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4D97" w:rsidRDefault="00664D97" w:rsidP="00664D9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C3D9989" wp14:editId="2237DE56">
            <wp:extent cx="882503" cy="866920"/>
            <wp:effectExtent l="0" t="0" r="0" b="0"/>
            <wp:docPr id="4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87583" cy="87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D97" w:rsidRDefault="00664D97" w:rsidP="00664D97">
      <w:pPr>
        <w:pStyle w:val="20"/>
        <w:pBdr>
          <w:bottom w:val="single" w:sz="4" w:space="0" w:color="auto"/>
        </w:pBdr>
        <w:rPr>
          <w:sz w:val="40"/>
          <w:szCs w:val="40"/>
        </w:rPr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</w:p>
    <w:p w:rsidR="00664D97" w:rsidRPr="00065E4A" w:rsidRDefault="00664D97" w:rsidP="00664D97">
      <w:pPr>
        <w:pStyle w:val="22"/>
        <w:keepNext/>
        <w:keepLines/>
        <w:spacing w:after="0"/>
        <w:jc w:val="center"/>
      </w:pPr>
      <w:r w:rsidRPr="00065E4A">
        <w:t>Постановление</w:t>
      </w:r>
    </w:p>
    <w:p w:rsidR="00664D97" w:rsidRPr="00C26DE6" w:rsidRDefault="00664D97" w:rsidP="00664D97">
      <w:pPr>
        <w:spacing w:line="276" w:lineRule="auto"/>
        <w:jc w:val="center"/>
        <w:rPr>
          <w:b/>
          <w:sz w:val="16"/>
          <w:szCs w:val="16"/>
        </w:rPr>
      </w:pPr>
    </w:p>
    <w:p w:rsidR="00CF175E" w:rsidRPr="00CF175E" w:rsidRDefault="00CF175E" w:rsidP="00CF175E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75E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664D97" w:rsidRDefault="00664D97" w:rsidP="00664D97">
      <w:pPr>
        <w:pStyle w:val="1"/>
        <w:spacing w:after="0"/>
        <w:ind w:firstLine="0"/>
        <w:jc w:val="center"/>
        <w:rPr>
          <w:b/>
          <w:bCs/>
        </w:rPr>
      </w:pPr>
    </w:p>
    <w:p w:rsidR="00664D97" w:rsidRDefault="00664D97" w:rsidP="00664D97">
      <w:pPr>
        <w:pStyle w:val="1"/>
        <w:spacing w:after="620"/>
        <w:ind w:firstLine="0"/>
        <w:jc w:val="center"/>
      </w:pPr>
      <w:r>
        <w:rPr>
          <w:b/>
          <w:bCs/>
        </w:rPr>
        <w:t>О повышении заработной платы работников</w:t>
      </w:r>
      <w:r>
        <w:rPr>
          <w:b/>
          <w:bCs/>
        </w:rPr>
        <w:br/>
        <w:t>муниципальных учреждений</w:t>
      </w:r>
      <w:r>
        <w:rPr>
          <w:b/>
          <w:bCs/>
        </w:rPr>
        <w:br/>
        <w:t>муниципального района «Бабаюртовский район</w:t>
      </w:r>
    </w:p>
    <w:p w:rsidR="00664D97" w:rsidRDefault="00664D97" w:rsidP="00664D97">
      <w:pPr>
        <w:pStyle w:val="1"/>
        <w:ind w:firstLine="540"/>
        <w:jc w:val="both"/>
      </w:pPr>
      <w:r>
        <w:t xml:space="preserve">В соответствии с Законом Республики Дагестан от 7 апреля 2009 г. №25 «О новых системах оплаты труда работников государственных учреждений Республики Дагестан», постановлением Правительства Республики Дагестан №352 от 20.10.2022 года, администрация муниципального района «Бабаюртовский район» </w:t>
      </w:r>
      <w:r>
        <w:rPr>
          <w:b/>
          <w:bCs/>
        </w:rPr>
        <w:t>постановляет:</w:t>
      </w:r>
    </w:p>
    <w:p w:rsidR="00664D97" w:rsidRDefault="00664D97" w:rsidP="00664D97">
      <w:pPr>
        <w:pStyle w:val="1"/>
        <w:numPr>
          <w:ilvl w:val="0"/>
          <w:numId w:val="1"/>
        </w:numPr>
        <w:tabs>
          <w:tab w:val="left" w:pos="870"/>
        </w:tabs>
        <w:ind w:firstLine="540"/>
        <w:jc w:val="both"/>
      </w:pPr>
      <w:r>
        <w:t>Повысить с 1 октября 2022 года на 4 процента оклады (должностные оклады), ставки заработной платы работников муниципальных учреждений муниципального района «Бабаюртовский район», на которых не распространяются указы Президента Российской Федерации от 7 мая 2</w:t>
      </w:r>
      <w:r w:rsidRPr="00664D97">
        <w:t>01</w:t>
      </w:r>
      <w:r>
        <w:t>2 г. №597 «О мероприятиях по реализации государственной социальной политики», от 1 июня 2012 г. №761 «О Национальной стратегии действий в интересах детей на 2012 - 2017 годы» и от 28 декабря 2012 г. №1688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664D97" w:rsidRDefault="00664D97" w:rsidP="00664D97">
      <w:pPr>
        <w:pStyle w:val="1"/>
        <w:numPr>
          <w:ilvl w:val="0"/>
          <w:numId w:val="1"/>
        </w:numPr>
        <w:tabs>
          <w:tab w:val="left" w:pos="1094"/>
        </w:tabs>
        <w:spacing w:after="300"/>
        <w:ind w:firstLine="540"/>
        <w:jc w:val="both"/>
      </w:pPr>
      <w:r>
        <w:t>Органам местного самоуправления муниципального района «Бабаюртовский район» обеспечить с 1 октября 2022 года повышение на 4 процента окладов, ставок заработной платы работников, осуществляющих свою профессиональную деятельность по профессиям рабочих в органах местного самоуправления муниципального района «Бабаюртовский район» и обслуживающих их хозяйствах.</w:t>
      </w:r>
      <w:r>
        <w:br w:type="page"/>
      </w:r>
    </w:p>
    <w:p w:rsidR="00EE254B" w:rsidRDefault="00140371">
      <w:pPr>
        <w:pStyle w:val="1"/>
        <w:numPr>
          <w:ilvl w:val="0"/>
          <w:numId w:val="1"/>
        </w:numPr>
        <w:tabs>
          <w:tab w:val="left" w:pos="912"/>
        </w:tabs>
        <w:spacing w:after="0"/>
        <w:ind w:firstLine="540"/>
        <w:jc w:val="both"/>
      </w:pPr>
      <w:r>
        <w:lastRenderedPageBreak/>
        <w:t>Финансирование расходов, связанных с реализацией настоящего постановления, осуществлять за счет средств, предусмотренных в бюджете муниципального района «Бабаюртовский район».</w:t>
      </w:r>
    </w:p>
    <w:p w:rsidR="00EE254B" w:rsidRDefault="00EE254B">
      <w:pPr>
        <w:spacing w:line="1" w:lineRule="exact"/>
      </w:pPr>
    </w:p>
    <w:p w:rsidR="00EE254B" w:rsidRDefault="00140371">
      <w:pPr>
        <w:pStyle w:val="1"/>
        <w:numPr>
          <w:ilvl w:val="0"/>
          <w:numId w:val="1"/>
        </w:numPr>
        <w:tabs>
          <w:tab w:val="left" w:pos="912"/>
        </w:tabs>
        <w:spacing w:after="0"/>
        <w:ind w:firstLine="540"/>
        <w:jc w:val="both"/>
      </w:pPr>
      <w:bookmarkStart w:id="0" w:name="bookmark3"/>
      <w:bookmarkEnd w:id="0"/>
      <w:r>
        <w:t>Настоящее постановление вступает в силу со дня его подписания и распространяется на правоотношения, возникшие с 1 октября 2022 года.</w:t>
      </w:r>
    </w:p>
    <w:p w:rsidR="00664D97" w:rsidRDefault="00664D97" w:rsidP="00664D97">
      <w:pPr>
        <w:pStyle w:val="1"/>
        <w:tabs>
          <w:tab w:val="left" w:pos="912"/>
        </w:tabs>
        <w:spacing w:after="0"/>
        <w:jc w:val="both"/>
      </w:pPr>
    </w:p>
    <w:p w:rsidR="00664D97" w:rsidRDefault="00664D97" w:rsidP="00664D97">
      <w:pPr>
        <w:pStyle w:val="1"/>
        <w:tabs>
          <w:tab w:val="left" w:pos="912"/>
        </w:tabs>
        <w:spacing w:after="0"/>
        <w:jc w:val="both"/>
      </w:pPr>
    </w:p>
    <w:p w:rsidR="00664D97" w:rsidRDefault="00664D97" w:rsidP="00664D97">
      <w:pPr>
        <w:pStyle w:val="1"/>
        <w:tabs>
          <w:tab w:val="left" w:pos="912"/>
        </w:tabs>
        <w:spacing w:after="0"/>
        <w:jc w:val="both"/>
      </w:pPr>
    </w:p>
    <w:p w:rsidR="00664D97" w:rsidRDefault="00664D97" w:rsidP="00664D97">
      <w:pPr>
        <w:pStyle w:val="1"/>
        <w:tabs>
          <w:tab w:val="left" w:pos="912"/>
        </w:tabs>
        <w:spacing w:after="0"/>
        <w:jc w:val="both"/>
      </w:pPr>
    </w:p>
    <w:p w:rsidR="00664D97" w:rsidRDefault="00664D97" w:rsidP="00664D97">
      <w:pPr>
        <w:pStyle w:val="1"/>
        <w:spacing w:after="0"/>
        <w:ind w:firstLine="0"/>
      </w:pPr>
      <w:r>
        <w:rPr>
          <w:b/>
          <w:bCs/>
        </w:rPr>
        <w:t>Глава муниципального района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Д.П. Исламов</w:t>
      </w:r>
    </w:p>
    <w:p w:rsidR="00664D97" w:rsidRDefault="00664D97" w:rsidP="00664D97">
      <w:pPr>
        <w:pStyle w:val="30"/>
      </w:pPr>
      <w:proofErr w:type="spellStart"/>
      <w:r>
        <w:t>Исп.Абдуллаев</w:t>
      </w:r>
      <w:proofErr w:type="spellEnd"/>
      <w:r>
        <w:t xml:space="preserve"> А.А.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копия: в дело, адрес</w:t>
      </w:r>
    </w:p>
    <w:p w:rsidR="00664D97" w:rsidRDefault="00664D97" w:rsidP="00664D97">
      <w:pPr>
        <w:pStyle w:val="30"/>
      </w:pPr>
      <w:r>
        <w:t>тел. 2-13-14</w:t>
      </w:r>
    </w:p>
    <w:p w:rsidR="00664D97" w:rsidRDefault="00664D97" w:rsidP="00664D97">
      <w:pPr>
        <w:pStyle w:val="30"/>
      </w:pPr>
    </w:p>
    <w:p w:rsidR="00664D97" w:rsidRDefault="00664D97" w:rsidP="00664D97">
      <w:pPr>
        <w:pStyle w:val="1"/>
        <w:spacing w:after="0"/>
        <w:ind w:firstLine="0"/>
      </w:pPr>
    </w:p>
    <w:p w:rsidR="00664D97" w:rsidRDefault="00664D97" w:rsidP="00664D97">
      <w:pPr>
        <w:pStyle w:val="1"/>
        <w:tabs>
          <w:tab w:val="left" w:pos="912"/>
        </w:tabs>
        <w:spacing w:after="0"/>
        <w:jc w:val="both"/>
        <w:sectPr w:rsidR="00664D97">
          <w:headerReference w:type="default" r:id="rId8"/>
          <w:pgSz w:w="11900" w:h="16840"/>
          <w:pgMar w:top="956" w:right="820" w:bottom="1390" w:left="1648" w:header="528" w:footer="962" w:gutter="0"/>
          <w:pgNumType w:start="1"/>
          <w:cols w:space="720"/>
          <w:noEndnote/>
          <w:docGrid w:linePitch="360"/>
        </w:sectPr>
      </w:pPr>
      <w:r>
        <w:tab/>
      </w:r>
    </w:p>
    <w:p w:rsidR="00EE254B" w:rsidRDefault="00EE254B">
      <w:pPr>
        <w:spacing w:line="240" w:lineRule="exact"/>
        <w:rPr>
          <w:sz w:val="19"/>
          <w:szCs w:val="19"/>
        </w:rPr>
      </w:pPr>
    </w:p>
    <w:p w:rsidR="00EE254B" w:rsidRDefault="00EE254B">
      <w:pPr>
        <w:spacing w:line="240" w:lineRule="exact"/>
        <w:rPr>
          <w:sz w:val="19"/>
          <w:szCs w:val="19"/>
        </w:rPr>
      </w:pPr>
    </w:p>
    <w:p w:rsidR="00EE254B" w:rsidRDefault="00EE254B">
      <w:pPr>
        <w:spacing w:before="19" w:after="19" w:line="240" w:lineRule="exact"/>
        <w:rPr>
          <w:sz w:val="19"/>
          <w:szCs w:val="19"/>
        </w:rPr>
      </w:pPr>
    </w:p>
    <w:p w:rsidR="00EE254B" w:rsidRDefault="00EE254B">
      <w:pPr>
        <w:spacing w:line="1" w:lineRule="exact"/>
        <w:sectPr w:rsidR="00EE254B">
          <w:type w:val="continuous"/>
          <w:pgSz w:w="11900" w:h="16840"/>
          <w:pgMar w:top="938" w:right="0" w:bottom="938" w:left="0" w:header="0" w:footer="3" w:gutter="0"/>
          <w:cols w:space="720"/>
          <w:noEndnote/>
          <w:docGrid w:linePitch="360"/>
        </w:sectPr>
      </w:pPr>
    </w:p>
    <w:p w:rsidR="00EE254B" w:rsidRDefault="00EE254B">
      <w:pPr>
        <w:spacing w:line="360" w:lineRule="exact"/>
      </w:pPr>
    </w:p>
    <w:p w:rsidR="00EE254B" w:rsidRDefault="00EE254B">
      <w:pPr>
        <w:spacing w:after="369" w:line="1" w:lineRule="exact"/>
      </w:pPr>
    </w:p>
    <w:p w:rsidR="00EE254B" w:rsidRDefault="00EE254B">
      <w:pPr>
        <w:spacing w:line="1" w:lineRule="exact"/>
      </w:pPr>
    </w:p>
    <w:sectPr w:rsidR="00EE254B">
      <w:type w:val="continuous"/>
      <w:pgSz w:w="11900" w:h="16840"/>
      <w:pgMar w:top="938" w:right="898" w:bottom="938" w:left="15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3DB3" w:rsidRDefault="002D3DB3">
      <w:r>
        <w:separator/>
      </w:r>
    </w:p>
  </w:endnote>
  <w:endnote w:type="continuationSeparator" w:id="0">
    <w:p w:rsidR="002D3DB3" w:rsidRDefault="002D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3DB3" w:rsidRDefault="002D3DB3"/>
  </w:footnote>
  <w:footnote w:type="continuationSeparator" w:id="0">
    <w:p w:rsidR="002D3DB3" w:rsidRDefault="002D3D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175E" w:rsidRPr="00CF175E" w:rsidRDefault="00CF175E" w:rsidP="00CF175E">
    <w:pPr>
      <w:pStyle w:val="a7"/>
      <w:ind w:left="7938"/>
      <w:rPr>
        <w:rFonts w:ascii="Times New Roman" w:hAnsi="Times New Roman" w:cs="Times New Roman"/>
      </w:rPr>
    </w:pPr>
    <w:r w:rsidRPr="00CF175E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D70F3"/>
    <w:multiLevelType w:val="multilevel"/>
    <w:tmpl w:val="DE608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170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254B"/>
    <w:rsid w:val="00140371"/>
    <w:rsid w:val="002D3DB3"/>
    <w:rsid w:val="00664D97"/>
    <w:rsid w:val="00A83A8D"/>
    <w:rsid w:val="00CF175E"/>
    <w:rsid w:val="00E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3CDF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z w:val="52"/>
      <w:szCs w:val="5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z w:val="15"/>
      <w:szCs w:val="15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420" w:line="264" w:lineRule="auto"/>
      <w:jc w:val="center"/>
    </w:pPr>
    <w:rPr>
      <w:rFonts w:ascii="Times New Roman" w:eastAsia="Times New Roman" w:hAnsi="Times New Roman" w:cs="Times New Roman"/>
      <w:b/>
      <w:bCs/>
      <w:color w:val="323232"/>
      <w:sz w:val="52"/>
      <w:szCs w:val="52"/>
    </w:rPr>
  </w:style>
  <w:style w:type="paragraph" w:customStyle="1" w:styleId="1">
    <w:name w:val="Основной текст1"/>
    <w:basedOn w:val="a"/>
    <w:link w:val="a3"/>
    <w:pPr>
      <w:spacing w:after="180"/>
      <w:ind w:firstLine="400"/>
    </w:pPr>
    <w:rPr>
      <w:rFonts w:ascii="Times New Roman" w:eastAsia="Times New Roman" w:hAnsi="Times New Roman" w:cs="Times New Roman"/>
      <w:color w:val="323232"/>
      <w:sz w:val="28"/>
      <w:szCs w:val="28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b/>
      <w:bCs/>
      <w:color w:val="323232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664D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D97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664D9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64D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4D97"/>
    <w:rPr>
      <w:color w:val="000000"/>
    </w:rPr>
  </w:style>
  <w:style w:type="paragraph" w:styleId="a9">
    <w:name w:val="footer"/>
    <w:basedOn w:val="a"/>
    <w:link w:val="aa"/>
    <w:uiPriority w:val="99"/>
    <w:unhideWhenUsed/>
    <w:rsid w:val="00664D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4D97"/>
    <w:rPr>
      <w:color w:val="000000"/>
    </w:rPr>
  </w:style>
  <w:style w:type="character" w:customStyle="1" w:styleId="21">
    <w:name w:val="Заголовок №2_"/>
    <w:basedOn w:val="a0"/>
    <w:link w:val="22"/>
    <w:rsid w:val="00664D97"/>
    <w:rPr>
      <w:rFonts w:ascii="Times New Roman" w:hAnsi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664D97"/>
    <w:pPr>
      <w:spacing w:after="280"/>
      <w:ind w:firstLine="80"/>
      <w:outlineLvl w:val="1"/>
    </w:pPr>
    <w:rPr>
      <w:rFonts w:ascii="Times New Roman" w:hAnsi="Times New Roman"/>
      <w:b/>
      <w:bCs/>
      <w:color w:val="auto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302</Words>
  <Characters>1724</Characters>
  <Application>Microsoft Office Word</Application>
  <DocSecurity>0</DocSecurity>
  <Lines>14</Lines>
  <Paragraphs>4</Paragraphs>
  <ScaleCrop>false</ScaleCrop>
  <Company>Microsoft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2022-12-15T08:34:00Z</dcterms:created>
  <dcterms:modified xsi:type="dcterms:W3CDTF">2025-05-14T05:56:00Z</dcterms:modified>
</cp:coreProperties>
</file>