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7A8A" w:rsidRDefault="00057A8A">
      <w:pPr>
        <w:spacing w:after="299" w:line="1" w:lineRule="exact"/>
      </w:pPr>
    </w:p>
    <w:p w:rsidR="00057A8A" w:rsidRDefault="00AE55A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5170" cy="7378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A8A" w:rsidRDefault="00AE55A9">
      <w:pPr>
        <w:pStyle w:val="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057A8A" w:rsidRDefault="00AE55A9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057A8A" w:rsidRDefault="00AE55A9">
      <w:pPr>
        <w:pStyle w:val="10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057A8A" w:rsidRDefault="00AE55A9">
      <w:pPr>
        <w:pStyle w:val="20"/>
        <w:pBdr>
          <w:bottom w:val="single" w:sz="4" w:space="0" w:color="auto"/>
        </w:pBdr>
      </w:pPr>
      <w:r>
        <w:t>Администрация муниципального района</w:t>
      </w:r>
    </w:p>
    <w:p w:rsidR="00057A8A" w:rsidRDefault="00AE55A9">
      <w:pPr>
        <w:pStyle w:val="22"/>
        <w:keepNext/>
        <w:keepLines/>
        <w:spacing w:after="0" w:line="240" w:lineRule="auto"/>
      </w:pPr>
      <w:bookmarkStart w:id="7" w:name="bookmark7"/>
      <w:bookmarkStart w:id="8" w:name="bookmark8"/>
      <w:bookmarkStart w:id="9" w:name="bookmark9"/>
      <w:r>
        <w:t>Постановление</w:t>
      </w:r>
      <w:bookmarkEnd w:id="7"/>
      <w:bookmarkEnd w:id="8"/>
      <w:bookmarkEnd w:id="9"/>
    </w:p>
    <w:p w:rsidR="0052707F" w:rsidRPr="0052707F" w:rsidRDefault="0052707F" w:rsidP="0052707F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07F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720FFE" w:rsidRDefault="00720FFE">
      <w:pPr>
        <w:pStyle w:val="22"/>
        <w:keepNext/>
        <w:keepLines/>
        <w:spacing w:after="0" w:line="240" w:lineRule="auto"/>
      </w:pPr>
    </w:p>
    <w:p w:rsidR="00057A8A" w:rsidRDefault="00057A8A">
      <w:pPr>
        <w:spacing w:line="1" w:lineRule="exact"/>
      </w:pPr>
    </w:p>
    <w:p w:rsidR="00057A8A" w:rsidRDefault="00AE55A9">
      <w:pPr>
        <w:pStyle w:val="22"/>
        <w:keepNext/>
        <w:keepLines/>
      </w:pPr>
      <w:bookmarkStart w:id="10" w:name="bookmark10"/>
      <w:bookmarkStart w:id="11" w:name="bookmark11"/>
      <w:bookmarkStart w:id="12" w:name="bookmark12"/>
      <w:r>
        <w:t>О мерах по недопущению распространения COVID-19 при</w:t>
      </w:r>
      <w:r>
        <w:br/>
        <w:t>совершении богослужений и религиозных обрядов на территории</w:t>
      </w:r>
      <w:r>
        <w:br/>
        <w:t>муниципального района «Бабаюртовский район»</w:t>
      </w:r>
      <w:bookmarkEnd w:id="10"/>
      <w:bookmarkEnd w:id="11"/>
      <w:bookmarkEnd w:id="12"/>
    </w:p>
    <w:p w:rsidR="00057A8A" w:rsidRDefault="00AE55A9">
      <w:pPr>
        <w:pStyle w:val="11"/>
        <w:spacing w:after="160" w:line="276" w:lineRule="auto"/>
        <w:ind w:firstLine="580"/>
        <w:jc w:val="both"/>
      </w:pPr>
      <w:r>
        <w:t>Руководствуясь постановлением Главного государственного санитарного врача по Республике Дагестан Н.Н. Павлова от 26.01.2022 года №4 «О мерах по недопущению распространения COVID-19 при совершении богослужений и религиозных обрядов», в целях обеспечения санитарно-эпидемиологического благополучия населения, предупреждения распространения новой коронавирусной инфекции (COVID-19) среди жителей Республики Дагестан, в соответствии с ч. 6 ст. 51 Федерального Закона от 30.</w:t>
      </w:r>
      <w:r w:rsidR="00720FFE">
        <w:t>03.1999 г. №52-ФЗ «О санитарно-</w:t>
      </w:r>
      <w:r>
        <w:t>эпидемиологическом благополучии населения», администрация муниципального района постановляет:</w:t>
      </w:r>
    </w:p>
    <w:p w:rsidR="00057A8A" w:rsidRDefault="00AE55A9">
      <w:pPr>
        <w:pStyle w:val="11"/>
        <w:spacing w:after="160" w:line="276" w:lineRule="auto"/>
        <w:ind w:firstLine="580"/>
        <w:jc w:val="both"/>
      </w:pPr>
      <w:r>
        <w:t>1 .Руководителям религиозных организаций всех вероисповеданий в муниципальном районе «Бабаюртовский район» с 4 февраля 2022 года до 01 апреля 2022 года на территории муниципального района:</w:t>
      </w:r>
    </w:p>
    <w:p w:rsidR="00057A8A" w:rsidRDefault="00AE55A9">
      <w:pPr>
        <w:pStyle w:val="11"/>
        <w:spacing w:after="160" w:line="276" w:lineRule="auto"/>
        <w:ind w:firstLine="580"/>
        <w:jc w:val="both"/>
      </w:pPr>
      <w:r>
        <w:t>1.1 .Не допускать проведение богослужений с присутствием людей;</w:t>
      </w:r>
    </w:p>
    <w:p w:rsidR="00057A8A" w:rsidRDefault="00AE55A9">
      <w:pPr>
        <w:pStyle w:val="11"/>
        <w:numPr>
          <w:ilvl w:val="0"/>
          <w:numId w:val="1"/>
        </w:numPr>
        <w:tabs>
          <w:tab w:val="left" w:pos="1142"/>
        </w:tabs>
        <w:spacing w:after="160" w:line="254" w:lineRule="auto"/>
        <w:ind w:firstLine="580"/>
        <w:jc w:val="both"/>
      </w:pPr>
      <w:bookmarkStart w:id="13" w:name="bookmark13"/>
      <w:bookmarkEnd w:id="13"/>
      <w:r>
        <w:t>Для доступа граждан к богослужениям использовать онлайн-трансляции в сети Интернет, телевизионной сети и другие виды дистанционного общения. По усмотрению руководства религиозной организации богослужение может совершаться полностью на территории организации при соблюдении рекомендаций Роспотребнадзора. В случае совершения богослужения на территории религиозной организации обеспечить соблюдение между верующими социальной дистанции (1,5 м);</w:t>
      </w:r>
    </w:p>
    <w:p w:rsidR="00057A8A" w:rsidRDefault="00AE55A9">
      <w:pPr>
        <w:pStyle w:val="11"/>
        <w:numPr>
          <w:ilvl w:val="0"/>
          <w:numId w:val="1"/>
        </w:numPr>
        <w:tabs>
          <w:tab w:val="left" w:pos="1095"/>
        </w:tabs>
        <w:ind w:firstLine="600"/>
        <w:jc w:val="both"/>
      </w:pPr>
      <w:bookmarkStart w:id="14" w:name="bookmark14"/>
      <w:bookmarkEnd w:id="14"/>
      <w:r>
        <w:t xml:space="preserve">Обеспечить временное приостановление посещения гражданами территорий, зданий, строений, сооружений, в том числе запрет доступа граждан в культовые здания, за исключением священнослужителей, а также лиц, присутствие которых необходимо для </w:t>
      </w:r>
      <w:r>
        <w:lastRenderedPageBreak/>
        <w:t>совершения богослужений и функционирования культовых зданий;</w:t>
      </w:r>
    </w:p>
    <w:p w:rsidR="00057A8A" w:rsidRDefault="00AE55A9">
      <w:pPr>
        <w:pStyle w:val="11"/>
        <w:ind w:firstLine="600"/>
        <w:jc w:val="both"/>
      </w:pPr>
      <w:bookmarkStart w:id="15" w:name="bookmark15"/>
      <w:r>
        <w:t>1</w:t>
      </w:r>
      <w:bookmarkEnd w:id="15"/>
      <w:r>
        <w:t>.4.Обеспечить совершение религиозных обрядов (ритуальное омовение, бракосочетание и другие) в религиозной организации при ограниченном присутствии близких людей и отсутствии допуска иных лиц в это время;</w:t>
      </w:r>
    </w:p>
    <w:p w:rsidR="00057A8A" w:rsidRDefault="00AE55A9">
      <w:pPr>
        <w:pStyle w:val="11"/>
        <w:numPr>
          <w:ilvl w:val="0"/>
          <w:numId w:val="2"/>
        </w:numPr>
        <w:tabs>
          <w:tab w:val="left" w:pos="1095"/>
        </w:tabs>
        <w:ind w:firstLine="600"/>
        <w:jc w:val="both"/>
      </w:pPr>
      <w:bookmarkStart w:id="16" w:name="bookmark16"/>
      <w:bookmarkEnd w:id="16"/>
      <w:r>
        <w:t>Проводить ежедневный контроль температуры тела священнослужителей, а также лиц, присутствие которых необходимо для совершения богослужений в онлайн режиме и на территории религиозной организации, религиозных обрядов и функционирования культовых зданий при входе в религиозную организацию, опрос о состоянии их здоровья и членов их семей, фактов контакта у них, у членов их семей и лиц с которыми проживает, с больными острыми респираторными заболеваниями, с занесением сведений в специальный журнал;</w:t>
      </w:r>
    </w:p>
    <w:p w:rsidR="00057A8A" w:rsidRDefault="00AE55A9">
      <w:pPr>
        <w:pStyle w:val="11"/>
        <w:numPr>
          <w:ilvl w:val="0"/>
          <w:numId w:val="2"/>
        </w:numPr>
        <w:tabs>
          <w:tab w:val="left" w:pos="1095"/>
        </w:tabs>
        <w:ind w:firstLine="600"/>
        <w:jc w:val="both"/>
      </w:pPr>
      <w:bookmarkStart w:id="17" w:name="bookmark17"/>
      <w:bookmarkEnd w:id="17"/>
      <w:r>
        <w:t>Создать условия для гигиенической обработки рук священнослужителей, а также лиц, присутствие которых необходимо для функционирования культовых зданий, при входе в религиозную организацию кожными антисептиками, предназначенными для этих целей (в том числе с помощью установленных дозаторов), или дезинфицирующими салфетками. Проводить постоянный контроль за соблюдением этой гигиенической процедуры;</w:t>
      </w:r>
    </w:p>
    <w:p w:rsidR="00057A8A" w:rsidRDefault="00AE55A9">
      <w:pPr>
        <w:pStyle w:val="11"/>
        <w:numPr>
          <w:ilvl w:val="0"/>
          <w:numId w:val="2"/>
        </w:numPr>
        <w:tabs>
          <w:tab w:val="left" w:pos="1095"/>
        </w:tabs>
        <w:ind w:firstLine="600"/>
        <w:jc w:val="both"/>
      </w:pPr>
      <w:bookmarkStart w:id="18" w:name="bookmark18"/>
      <w:bookmarkEnd w:id="18"/>
      <w:r>
        <w:t>Ежедневно проводить обработку помещений для религиозных обрядов и предметов, используемых при совершении религиозных обрядов после каждого обряда моющими средствами с применением хлорсодержащих дезинфекционных. Уделить особое внимание дезинфекции поверхностей, с которыми контактирует большое количество людей (ручки дверей, краны и т.п.).</w:t>
      </w:r>
    </w:p>
    <w:p w:rsidR="00057A8A" w:rsidRDefault="00AE55A9">
      <w:pPr>
        <w:pStyle w:val="11"/>
        <w:numPr>
          <w:ilvl w:val="0"/>
          <w:numId w:val="2"/>
        </w:numPr>
        <w:tabs>
          <w:tab w:val="left" w:pos="1090"/>
        </w:tabs>
        <w:ind w:firstLine="600"/>
        <w:jc w:val="both"/>
      </w:pPr>
      <w:bookmarkStart w:id="19" w:name="bookmark19"/>
      <w:bookmarkEnd w:id="19"/>
      <w:r>
        <w:t>Оснастить помещения для религиозных обрядов приборами по обеззараживанию воздуха закрытого типа (</w:t>
      </w:r>
      <w:proofErr w:type="spellStart"/>
      <w:r>
        <w:t>Дезар</w:t>
      </w:r>
      <w:proofErr w:type="spellEnd"/>
      <w:r>
        <w:t xml:space="preserve"> или аналоги).</w:t>
      </w:r>
    </w:p>
    <w:p w:rsidR="00057A8A" w:rsidRDefault="00AE55A9">
      <w:pPr>
        <w:pStyle w:val="11"/>
        <w:numPr>
          <w:ilvl w:val="0"/>
          <w:numId w:val="2"/>
        </w:numPr>
        <w:tabs>
          <w:tab w:val="left" w:pos="1090"/>
        </w:tabs>
        <w:ind w:firstLine="600"/>
        <w:jc w:val="both"/>
      </w:pPr>
      <w:bookmarkStart w:id="20" w:name="bookmark20"/>
      <w:bookmarkEnd w:id="20"/>
      <w:r>
        <w:t>Для обработки рук использовать кожные антисептики, в том числе на основе этилового спирта (70% по массе), спирта изопропилового (60% по массе) или смеси спиртов (не менее 60% по массе), а также парфюмерно-косметическую продукцию с заявленным дезинфицирующим эффектом.</w:t>
      </w:r>
    </w:p>
    <w:p w:rsidR="00057A8A" w:rsidRDefault="00AE55A9">
      <w:pPr>
        <w:pStyle w:val="11"/>
        <w:numPr>
          <w:ilvl w:val="0"/>
          <w:numId w:val="2"/>
        </w:numPr>
        <w:tabs>
          <w:tab w:val="left" w:pos="1230"/>
        </w:tabs>
        <w:spacing w:after="240"/>
        <w:ind w:firstLine="600"/>
        <w:jc w:val="both"/>
      </w:pPr>
      <w:bookmarkStart w:id="21" w:name="bookmark21"/>
      <w:bookmarkEnd w:id="21"/>
      <w:r>
        <w:t>Проветривание помещений для религиозных обрядов проводить после каждого религиозного обряда, проветривание помещений недоступных для посетителей проводить с периодичностью не реже чем каждые б часов.</w:t>
      </w:r>
    </w:p>
    <w:p w:rsidR="00057A8A" w:rsidRDefault="00AE55A9">
      <w:pPr>
        <w:pStyle w:val="11"/>
        <w:numPr>
          <w:ilvl w:val="0"/>
          <w:numId w:val="3"/>
        </w:numPr>
        <w:spacing w:after="140" w:line="276" w:lineRule="auto"/>
        <w:ind w:firstLine="420"/>
        <w:jc w:val="both"/>
      </w:pPr>
      <w:bookmarkStart w:id="22" w:name="bookmark22"/>
      <w:bookmarkEnd w:id="22"/>
      <w:r>
        <w:t>Директору - главному редактору МБУ «Управление по информационной политике и массовым коммуникациям» МР «Бабаюртовский район» Аджиеву Г.К. усилить в средствах массовой информации разъяснительную работу с населением:</w:t>
      </w:r>
    </w:p>
    <w:p w:rsidR="00057A8A" w:rsidRDefault="00AE55A9">
      <w:pPr>
        <w:pStyle w:val="11"/>
        <w:numPr>
          <w:ilvl w:val="1"/>
          <w:numId w:val="3"/>
        </w:numPr>
        <w:tabs>
          <w:tab w:val="left" w:pos="1002"/>
        </w:tabs>
        <w:ind w:firstLine="420"/>
        <w:jc w:val="both"/>
      </w:pPr>
      <w:bookmarkStart w:id="23" w:name="bookmark23"/>
      <w:bookmarkEnd w:id="23"/>
      <w:r>
        <w:t>О необходимости соблюдения ограничительных мероприятий, режима самоизоляции, в том числе запрете посещения мечетей, молитвенных домов и других религиозных организаций.</w:t>
      </w:r>
    </w:p>
    <w:p w:rsidR="00057A8A" w:rsidRDefault="00AE55A9">
      <w:pPr>
        <w:pStyle w:val="11"/>
        <w:spacing w:after="220"/>
        <w:ind w:firstLine="560"/>
        <w:jc w:val="both"/>
      </w:pPr>
      <w:r>
        <w:t>2.2.0 преимуществах вакцинирования против новой коронавирусной инфекции (COVID-19), как наиболее эффективном профилактическом мероприятии.</w:t>
      </w:r>
    </w:p>
    <w:p w:rsidR="00720FFE" w:rsidRDefault="00AE55A9" w:rsidP="00720FFE">
      <w:pPr>
        <w:pStyle w:val="11"/>
        <w:numPr>
          <w:ilvl w:val="0"/>
          <w:numId w:val="3"/>
        </w:numPr>
        <w:tabs>
          <w:tab w:val="left" w:pos="918"/>
        </w:tabs>
        <w:spacing w:after="140" w:line="276" w:lineRule="auto"/>
        <w:ind w:firstLine="560"/>
        <w:jc w:val="both"/>
      </w:pPr>
      <w:bookmarkStart w:id="24" w:name="bookmark24"/>
      <w:bookmarkEnd w:id="24"/>
      <w:r>
        <w:t>Главам администраций сельских поселений с 4 февраля 2022 года до 01 апреля 2022 года на территории муниципального района «Бабаюртовский район»:</w:t>
      </w:r>
      <w:bookmarkStart w:id="25" w:name="bookmark25"/>
      <w:bookmarkEnd w:id="25"/>
    </w:p>
    <w:p w:rsidR="00057A8A" w:rsidRDefault="00AE55A9" w:rsidP="00720FFE">
      <w:pPr>
        <w:pStyle w:val="11"/>
        <w:numPr>
          <w:ilvl w:val="1"/>
          <w:numId w:val="3"/>
        </w:numPr>
        <w:tabs>
          <w:tab w:val="left" w:pos="918"/>
        </w:tabs>
        <w:spacing w:after="140" w:line="276" w:lineRule="auto"/>
        <w:ind w:firstLine="560"/>
        <w:jc w:val="both"/>
      </w:pPr>
      <w:r>
        <w:lastRenderedPageBreak/>
        <w:t>Усилить</w:t>
      </w:r>
      <w:r>
        <w:tab/>
        <w:t>проведение работы по информированию граждан о</w:t>
      </w:r>
    </w:p>
    <w:p w:rsidR="00057A8A" w:rsidRDefault="00AE55A9">
      <w:pPr>
        <w:pStyle w:val="11"/>
        <w:spacing w:after="220"/>
        <w:ind w:firstLine="0"/>
        <w:jc w:val="both"/>
      </w:pPr>
      <w:r>
        <w:t>необходимости соблюдения введенных ограничительных мероприятий.</w:t>
      </w:r>
    </w:p>
    <w:p w:rsidR="00057A8A" w:rsidRDefault="00AE55A9">
      <w:pPr>
        <w:pStyle w:val="11"/>
        <w:spacing w:after="220"/>
        <w:ind w:firstLine="560"/>
        <w:jc w:val="both"/>
      </w:pPr>
      <w:r>
        <w:t>3.2.Оказать содействие главам религиозных конфессий и объединений по трансляции богослужений (религиозных обрядов) посредством вешания в местных электронных СМИ.</w:t>
      </w:r>
    </w:p>
    <w:p w:rsidR="00057A8A" w:rsidRDefault="00AE55A9">
      <w:pPr>
        <w:pStyle w:val="11"/>
        <w:numPr>
          <w:ilvl w:val="0"/>
          <w:numId w:val="4"/>
        </w:numPr>
        <w:tabs>
          <w:tab w:val="left" w:pos="1124"/>
        </w:tabs>
        <w:spacing w:after="220"/>
        <w:ind w:firstLine="560"/>
        <w:jc w:val="both"/>
      </w:pPr>
      <w:bookmarkStart w:id="26" w:name="bookmark26"/>
      <w:bookmarkEnd w:id="26"/>
      <w:r>
        <w:t>Организовать проведение активного информирования населения о преимуществах вакцинирования против новой коронавирусной инфекции (COVID- 19), как наиболее эффективном профилактическом мероприятии.</w:t>
      </w:r>
    </w:p>
    <w:p w:rsidR="00057A8A" w:rsidRDefault="00AE55A9">
      <w:pPr>
        <w:pStyle w:val="11"/>
        <w:numPr>
          <w:ilvl w:val="0"/>
          <w:numId w:val="4"/>
        </w:numPr>
        <w:tabs>
          <w:tab w:val="left" w:pos="1134"/>
        </w:tabs>
        <w:spacing w:after="220"/>
        <w:ind w:firstLine="560"/>
        <w:jc w:val="both"/>
      </w:pPr>
      <w:bookmarkStart w:id="27" w:name="bookmark27"/>
      <w:bookmarkEnd w:id="27"/>
      <w:r>
        <w:t>Приостановить посещение гражданами кладбищ муниципального района, за исключением случаев обращения за оформлением услуг по погребению (захоронению) и участия близких людей в погребении (захоронении).</w:t>
      </w:r>
    </w:p>
    <w:p w:rsidR="00057A8A" w:rsidRDefault="00AE55A9">
      <w:pPr>
        <w:pStyle w:val="11"/>
        <w:numPr>
          <w:ilvl w:val="0"/>
          <w:numId w:val="3"/>
        </w:numPr>
        <w:tabs>
          <w:tab w:val="left" w:pos="918"/>
        </w:tabs>
        <w:spacing w:after="140" w:line="276" w:lineRule="auto"/>
        <w:ind w:firstLine="560"/>
        <w:jc w:val="both"/>
      </w:pPr>
      <w:bookmarkStart w:id="28" w:name="bookmark28"/>
      <w:bookmarkEnd w:id="28"/>
      <w:r>
        <w:t>Признать утратившим силу постановление администрации МР «Бабаюртовский район» от 22.06.2021 года №256 «О мерах по недопущению распространения COVID-19 при совершении богослужений и религиозных обрядов на территории муниципального района «Бабаюртовский район».</w:t>
      </w:r>
    </w:p>
    <w:p w:rsidR="00057A8A" w:rsidRDefault="00AE55A9">
      <w:pPr>
        <w:pStyle w:val="11"/>
        <w:numPr>
          <w:ilvl w:val="0"/>
          <w:numId w:val="3"/>
        </w:numPr>
        <w:tabs>
          <w:tab w:val="left" w:pos="927"/>
        </w:tabs>
        <w:spacing w:after="0" w:line="262" w:lineRule="auto"/>
        <w:ind w:firstLine="560"/>
        <w:jc w:val="both"/>
      </w:pPr>
      <w:bookmarkStart w:id="29" w:name="bookmark29"/>
      <w:bookmarkEnd w:id="29"/>
      <w:r>
        <w:t>Настоящее постановление разместить в сети Интернет на официальном сайте администрации муниципального района «Бабаюртовский район» и в средствах массовой информации (районной газеты «Бабаюртовские вести»).</w:t>
      </w:r>
    </w:p>
    <w:p w:rsidR="00057A8A" w:rsidRDefault="00AE55A9">
      <w:pPr>
        <w:pStyle w:val="11"/>
        <w:numPr>
          <w:ilvl w:val="0"/>
          <w:numId w:val="3"/>
        </w:numPr>
        <w:tabs>
          <w:tab w:val="left" w:pos="921"/>
        </w:tabs>
        <w:spacing w:after="2140" w:line="262" w:lineRule="auto"/>
        <w:ind w:firstLine="560"/>
        <w:jc w:val="both"/>
      </w:pPr>
      <w:bookmarkStart w:id="30" w:name="bookmark30"/>
      <w:bookmarkEnd w:id="30"/>
      <w:r>
        <w:t>Контроль за исполнением настоящего постановления оставляю за собой.</w:t>
      </w:r>
    </w:p>
    <w:p w:rsidR="00057A8A" w:rsidRDefault="00AE55A9">
      <w:pPr>
        <w:pStyle w:val="22"/>
        <w:keepNext/>
        <w:keepLines/>
        <w:spacing w:after="22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5831205</wp:posOffset>
                </wp:positionH>
                <wp:positionV relativeFrom="paragraph">
                  <wp:posOffset>12700</wp:posOffset>
                </wp:positionV>
                <wp:extent cx="1304290" cy="24701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7A8A" w:rsidRDefault="00AE55A9">
                            <w:pPr>
                              <w:pStyle w:val="30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59.15pt;margin-top:1pt;width:102.7pt;height:19.4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" filled="f" stroked="f">
                <v:textbox inset="0,0,0,0">
                  <w:txbxContent>
                    <w:p w:rsidR="00057A8A" w:rsidRDefault="00AE55A9">
                      <w:pPr>
                        <w:pStyle w:val="30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1" w:name="bookmark31"/>
      <w:bookmarkStart w:id="32" w:name="bookmark32"/>
      <w:bookmarkStart w:id="33" w:name="bookmark33"/>
      <w:r>
        <w:t>Глава муниципального района</w:t>
      </w:r>
      <w:bookmarkEnd w:id="31"/>
      <w:bookmarkEnd w:id="32"/>
      <w:bookmarkEnd w:id="33"/>
    </w:p>
    <w:sectPr w:rsidR="00057A8A">
      <w:headerReference w:type="default" r:id="rId8"/>
      <w:pgSz w:w="11900" w:h="16840"/>
      <w:pgMar w:top="1124" w:right="526" w:bottom="1010" w:left="1376" w:header="696" w:footer="5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41EE" w:rsidRDefault="00B341EE">
      <w:r>
        <w:separator/>
      </w:r>
    </w:p>
  </w:endnote>
  <w:endnote w:type="continuationSeparator" w:id="0">
    <w:p w:rsidR="00B341EE" w:rsidRDefault="00B3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41EE" w:rsidRDefault="00B341EE"/>
  </w:footnote>
  <w:footnote w:type="continuationSeparator" w:id="0">
    <w:p w:rsidR="00B341EE" w:rsidRDefault="00B341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707F" w:rsidRPr="0052707F" w:rsidRDefault="0052707F" w:rsidP="0052707F">
    <w:pPr>
      <w:pStyle w:val="a8"/>
      <w:ind w:left="8647"/>
      <w:rPr>
        <w:rFonts w:ascii="Times New Roman" w:hAnsi="Times New Roman" w:cs="Times New Roman"/>
      </w:rPr>
    </w:pPr>
    <w:r w:rsidRPr="0052707F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263D"/>
    <w:multiLevelType w:val="multilevel"/>
    <w:tmpl w:val="48BE122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A05E3"/>
    <w:multiLevelType w:val="multilevel"/>
    <w:tmpl w:val="06346C5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1678A"/>
    <w:multiLevelType w:val="multilevel"/>
    <w:tmpl w:val="E788DA5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0B17C6"/>
    <w:multiLevelType w:val="multilevel"/>
    <w:tmpl w:val="865C1B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3831366">
    <w:abstractNumId w:val="2"/>
  </w:num>
  <w:num w:numId="2" w16cid:durableId="2104644439">
    <w:abstractNumId w:val="1"/>
  </w:num>
  <w:num w:numId="3" w16cid:durableId="1549992263">
    <w:abstractNumId w:val="3"/>
  </w:num>
  <w:num w:numId="4" w16cid:durableId="82250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7A8A"/>
    <w:rsid w:val="00057A8A"/>
    <w:rsid w:val="0052707F"/>
    <w:rsid w:val="00720FFE"/>
    <w:rsid w:val="00A83A8D"/>
    <w:rsid w:val="00AE55A9"/>
    <w:rsid w:val="00B3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E131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pacing w:after="440"/>
      <w:ind w:left="136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pacing w:after="16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5"/>
    <w:pPr>
      <w:spacing w:after="20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20F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FFE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70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707F"/>
    <w:rPr>
      <w:color w:val="000000"/>
    </w:rPr>
  </w:style>
  <w:style w:type="paragraph" w:styleId="aa">
    <w:name w:val="footer"/>
    <w:basedOn w:val="a"/>
    <w:link w:val="ab"/>
    <w:uiPriority w:val="99"/>
    <w:unhideWhenUsed/>
    <w:rsid w:val="005270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70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881</Words>
  <Characters>5022</Characters>
  <Application>Microsoft Office Word</Application>
  <DocSecurity>0</DocSecurity>
  <Lines>41</Lines>
  <Paragraphs>11</Paragraphs>
  <ScaleCrop>false</ScaleCrop>
  <Company>Microsoft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2022-11-22T13:10:00Z</dcterms:created>
  <dcterms:modified xsi:type="dcterms:W3CDTF">2025-05-14T06:14:00Z</dcterms:modified>
</cp:coreProperties>
</file>