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607D" w:rsidRDefault="00D3371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3768725</wp:posOffset>
            </wp:positionH>
            <wp:positionV relativeFrom="margin">
              <wp:posOffset>0</wp:posOffset>
            </wp:positionV>
            <wp:extent cx="749935" cy="7620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07D" w:rsidRDefault="00E8607D">
      <w:pPr>
        <w:spacing w:line="360" w:lineRule="exact"/>
      </w:pPr>
    </w:p>
    <w:p w:rsidR="00E8607D" w:rsidRDefault="00E8607D">
      <w:pPr>
        <w:spacing w:after="478" w:line="1" w:lineRule="exact"/>
      </w:pPr>
    </w:p>
    <w:p w:rsidR="00E8607D" w:rsidRDefault="00E8607D">
      <w:pPr>
        <w:spacing w:line="1" w:lineRule="exact"/>
        <w:sectPr w:rsidR="00E8607D">
          <w:headerReference w:type="default" r:id="rId8"/>
          <w:pgSz w:w="11900" w:h="16840"/>
          <w:pgMar w:top="1126" w:right="640" w:bottom="768" w:left="1579" w:header="698" w:footer="340" w:gutter="0"/>
          <w:pgNumType w:start="1"/>
          <w:cols w:space="720"/>
          <w:noEndnote/>
          <w:docGrid w:linePitch="360"/>
        </w:sectPr>
      </w:pPr>
    </w:p>
    <w:p w:rsidR="00E8607D" w:rsidRDefault="00D3371C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E8607D" w:rsidRDefault="00D3371C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E8607D" w:rsidRDefault="00D3371C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E8607D" w:rsidRDefault="00D3371C">
      <w:pPr>
        <w:pStyle w:val="60"/>
        <w:pBdr>
          <w:bottom w:val="single" w:sz="4" w:space="0" w:color="auto"/>
        </w:pBdr>
      </w:pPr>
      <w:r>
        <w:t>Администрация муниципального района</w:t>
      </w:r>
    </w:p>
    <w:p w:rsidR="00381EA7" w:rsidRPr="00381EA7" w:rsidRDefault="00381EA7" w:rsidP="00381EA7">
      <w:pPr>
        <w:spacing w:line="360" w:lineRule="auto"/>
        <w:ind w:left="29" w:right="-1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EA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03FB6" w:rsidRPr="00BB781B" w:rsidRDefault="00E03FB6" w:rsidP="00E03FB6">
      <w:pPr>
        <w:pStyle w:val="11"/>
        <w:spacing w:after="0"/>
        <w:rPr>
          <w:b/>
          <w:sz w:val="28"/>
          <w:szCs w:val="28"/>
        </w:rPr>
      </w:pP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E03FB6" w:rsidRDefault="00E03FB6" w:rsidP="00E03FB6">
      <w:pPr>
        <w:pStyle w:val="20"/>
        <w:ind w:firstLine="0"/>
        <w:jc w:val="center"/>
        <w:rPr>
          <w:b/>
          <w:bCs/>
        </w:rPr>
      </w:pPr>
    </w:p>
    <w:p w:rsidR="00E8607D" w:rsidRDefault="00381EA7" w:rsidP="00E03FB6">
      <w:pPr>
        <w:pStyle w:val="20"/>
        <w:ind w:firstLine="0"/>
        <w:jc w:val="center"/>
      </w:pPr>
      <w:r>
        <w:rPr>
          <w:b/>
          <w:bCs/>
        </w:rPr>
        <w:t xml:space="preserve"> </w:t>
      </w:r>
      <w:r w:rsidR="00D3371C">
        <w:rPr>
          <w:b/>
          <w:bCs/>
        </w:rPr>
        <w:t>«О порядке составления, утверждения и ведения бюджетных смет</w:t>
      </w:r>
      <w:r w:rsidR="00D3371C">
        <w:rPr>
          <w:b/>
          <w:bCs/>
        </w:rPr>
        <w:br/>
        <w:t>муниципальных казенных учреждений, подведомственных</w:t>
      </w:r>
    </w:p>
    <w:p w:rsidR="00E8607D" w:rsidRDefault="00D3371C" w:rsidP="00E03FB6">
      <w:pPr>
        <w:pStyle w:val="20"/>
        <w:spacing w:after="200"/>
        <w:jc w:val="both"/>
      </w:pPr>
      <w:r>
        <w:rPr>
          <w:b/>
          <w:bCs/>
        </w:rPr>
        <w:t>администрации муниципального района «Бабаюртовский район»</w:t>
      </w:r>
    </w:p>
    <w:p w:rsidR="00E8607D" w:rsidRDefault="00D3371C">
      <w:pPr>
        <w:pStyle w:val="20"/>
        <w:jc w:val="both"/>
      </w:pPr>
      <w:r>
        <w:t>В целях реализации статей 158, 161, 162 и 221 Бюджетного кодекса Российской Федерации и в соответствии с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N 26н, приказом Министерства финансов Российской Федерации от 20 июня 2018 года N 141н «О Порядке составления и ведения бюджетных смет федеральных казенных учреждений» и руководствуясь статьями ст. 35, 36 Устава муниципального образования «Бабаюртовский район», администрация муниципального района постановляет:</w:t>
      </w:r>
    </w:p>
    <w:p w:rsidR="00E8607D" w:rsidRDefault="00D3371C">
      <w:pPr>
        <w:pStyle w:val="20"/>
        <w:numPr>
          <w:ilvl w:val="0"/>
          <w:numId w:val="1"/>
        </w:numPr>
        <w:tabs>
          <w:tab w:val="left" w:pos="1014"/>
        </w:tabs>
        <w:ind w:firstLine="660"/>
        <w:jc w:val="both"/>
      </w:pPr>
      <w:bookmarkStart w:id="7" w:name="bookmark7"/>
      <w:bookmarkEnd w:id="7"/>
      <w:r>
        <w:t>Утвердить порядок составления, утверждения и ведения бюджетных смет муниципальных казенных учреждений подведомственных администрации муниципального района «Бабаюртовский район», согласно приложению №1.</w:t>
      </w:r>
    </w:p>
    <w:p w:rsidR="00E8607D" w:rsidRDefault="00D3371C">
      <w:pPr>
        <w:pStyle w:val="20"/>
        <w:numPr>
          <w:ilvl w:val="0"/>
          <w:numId w:val="1"/>
        </w:numPr>
        <w:tabs>
          <w:tab w:val="left" w:pos="1181"/>
        </w:tabs>
        <w:jc w:val="both"/>
      </w:pPr>
      <w:bookmarkStart w:id="8" w:name="bookmark8"/>
      <w:bookmarkEnd w:id="8"/>
      <w:r>
        <w:t>Признать утратившим силу постановление администрации муниципального района «Бабаюртовский район» №121 от 23.05.2011 года «О порядке составления, утверждения и ведения бюджетных смет муниципальных казенных учреждений подведомственных администрации муниципального района»;</w:t>
      </w:r>
    </w:p>
    <w:p w:rsidR="00E8607D" w:rsidRDefault="00D3371C">
      <w:pPr>
        <w:pStyle w:val="20"/>
        <w:numPr>
          <w:ilvl w:val="0"/>
          <w:numId w:val="1"/>
        </w:numPr>
        <w:tabs>
          <w:tab w:val="left" w:pos="994"/>
        </w:tabs>
        <w:jc w:val="both"/>
      </w:pPr>
      <w:bookmarkStart w:id="9" w:name="bookmark9"/>
      <w:bookmarkEnd w:id="9"/>
      <w:r>
        <w:t>Настоящее постановление применяется при составлении и ведении бюджетных смет муниципальных казенных учреждений, подведомственных администрации муниципального района, начиная с бюджетной сметы на 2023 год и на плановый период 2024 и 2025 годов;</w:t>
      </w:r>
    </w:p>
    <w:p w:rsidR="00E8607D" w:rsidRDefault="00D3371C">
      <w:pPr>
        <w:pStyle w:val="20"/>
        <w:numPr>
          <w:ilvl w:val="0"/>
          <w:numId w:val="1"/>
        </w:numPr>
        <w:tabs>
          <w:tab w:val="left" w:pos="994"/>
        </w:tabs>
        <w:jc w:val="both"/>
      </w:pPr>
      <w:bookmarkStart w:id="10" w:name="bookmark10"/>
      <w:bookmarkEnd w:id="10"/>
      <w:r>
        <w:t>Контроль за исполнением настоящего постановления возложить на</w:t>
      </w:r>
    </w:p>
    <w:p w:rsidR="00E8607D" w:rsidRDefault="00D3371C">
      <w:pPr>
        <w:pStyle w:val="20"/>
        <w:tabs>
          <w:tab w:val="left" w:pos="5530"/>
          <w:tab w:val="left" w:pos="6480"/>
        </w:tabs>
        <w:spacing w:after="280"/>
        <w:ind w:firstLine="0"/>
        <w:jc w:val="both"/>
      </w:pPr>
      <w:r>
        <w:t>начальника Финансового управления администрации муниципальног</w:t>
      </w:r>
      <w:r w:rsidR="00381EA7">
        <w:t xml:space="preserve">о района </w:t>
      </w:r>
      <w:proofErr w:type="spellStart"/>
      <w:r w:rsidR="00381EA7">
        <w:t>Нурмагомедова</w:t>
      </w:r>
      <w:proofErr w:type="spellEnd"/>
      <w:r w:rsidR="00381EA7">
        <w:t xml:space="preserve"> А.А.</w:t>
      </w:r>
    </w:p>
    <w:p w:rsidR="00381EA7" w:rsidRDefault="00D3371C" w:rsidP="00381EA7">
      <w:pPr>
        <w:pStyle w:val="20"/>
        <w:ind w:firstLine="0"/>
      </w:pPr>
      <w:r>
        <w:rPr>
          <w:b/>
          <w:bCs/>
        </w:rPr>
        <w:t>Глава муниципального района</w:t>
      </w:r>
      <w:r w:rsidR="00381EA7">
        <w:rPr>
          <w:b/>
          <w:bCs/>
        </w:rPr>
        <w:tab/>
      </w:r>
      <w:r w:rsidR="00381EA7">
        <w:rPr>
          <w:b/>
          <w:bCs/>
        </w:rPr>
        <w:tab/>
      </w:r>
      <w:r w:rsidR="00381EA7">
        <w:rPr>
          <w:b/>
          <w:bCs/>
        </w:rPr>
        <w:tab/>
      </w:r>
      <w:r w:rsidR="00381EA7">
        <w:rPr>
          <w:b/>
          <w:bCs/>
        </w:rPr>
        <w:tab/>
      </w:r>
      <w:r w:rsidR="00381EA7">
        <w:rPr>
          <w:b/>
          <w:bCs/>
        </w:rPr>
        <w:tab/>
        <w:t>Д.П. Исламов</w:t>
      </w:r>
    </w:p>
    <w:p w:rsidR="00E8607D" w:rsidRDefault="00E8607D">
      <w:pPr>
        <w:pStyle w:val="20"/>
        <w:spacing w:after="240"/>
        <w:ind w:firstLine="0"/>
        <w:jc w:val="both"/>
      </w:pPr>
    </w:p>
    <w:p w:rsidR="00381EA7" w:rsidRPr="00381EA7" w:rsidRDefault="00D3371C" w:rsidP="00381EA7">
      <w:pPr>
        <w:pStyle w:val="40"/>
        <w:spacing w:after="0"/>
        <w:rPr>
          <w:sz w:val="20"/>
        </w:rPr>
      </w:pPr>
      <w:r w:rsidRPr="00381EA7">
        <w:rPr>
          <w:sz w:val="20"/>
        </w:rPr>
        <w:t>Приложение №1</w:t>
      </w:r>
    </w:p>
    <w:p w:rsidR="00381EA7" w:rsidRPr="00381EA7" w:rsidRDefault="00D3371C" w:rsidP="00381EA7">
      <w:pPr>
        <w:pStyle w:val="40"/>
        <w:spacing w:after="0"/>
        <w:rPr>
          <w:sz w:val="20"/>
        </w:rPr>
      </w:pPr>
      <w:r w:rsidRPr="00381EA7">
        <w:rPr>
          <w:sz w:val="20"/>
        </w:rPr>
        <w:t xml:space="preserve"> к постановлению администрации </w:t>
      </w:r>
    </w:p>
    <w:p w:rsidR="00381EA7" w:rsidRPr="00381EA7" w:rsidRDefault="00D3371C" w:rsidP="00381EA7">
      <w:pPr>
        <w:pStyle w:val="40"/>
        <w:spacing w:after="0"/>
        <w:rPr>
          <w:sz w:val="20"/>
        </w:rPr>
      </w:pPr>
      <w:r w:rsidRPr="00381EA7">
        <w:rPr>
          <w:sz w:val="20"/>
        </w:rPr>
        <w:t xml:space="preserve">МР «Бабаюртовский район» Республики Дагестан </w:t>
      </w:r>
    </w:p>
    <w:p w:rsidR="00F0179F" w:rsidRPr="00F0179F" w:rsidRDefault="00F0179F" w:rsidP="00F0179F">
      <w:pPr>
        <w:pStyle w:val="11"/>
        <w:ind w:left="6804" w:firstLine="0"/>
        <w:jc w:val="center"/>
        <w:rPr>
          <w:bCs/>
          <w:sz w:val="20"/>
        </w:rPr>
      </w:pPr>
      <w:r w:rsidRPr="00F0179F">
        <w:rPr>
          <w:bCs/>
          <w:sz w:val="20"/>
        </w:rPr>
        <w:t>от «__» ________ 2022 г. №_____</w:t>
      </w:r>
    </w:p>
    <w:p w:rsidR="00E8607D" w:rsidRDefault="00D3371C">
      <w:pPr>
        <w:pStyle w:val="11"/>
        <w:spacing w:after="0"/>
        <w:ind w:firstLine="0"/>
        <w:jc w:val="center"/>
      </w:pPr>
      <w:r>
        <w:rPr>
          <w:b/>
          <w:bCs/>
        </w:rPr>
        <w:t>Общие требования</w:t>
      </w:r>
    </w:p>
    <w:p w:rsidR="00E8607D" w:rsidRDefault="00D3371C">
      <w:pPr>
        <w:pStyle w:val="11"/>
        <w:spacing w:after="280"/>
        <w:ind w:firstLine="0"/>
        <w:jc w:val="center"/>
      </w:pPr>
      <w:r>
        <w:rPr>
          <w:b/>
          <w:bCs/>
        </w:rPr>
        <w:t>к порядку составления, утверждения и ведения бюджетных смет казенных учреждений</w:t>
      </w:r>
      <w:r>
        <w:rPr>
          <w:b/>
          <w:bCs/>
        </w:rPr>
        <w:br/>
        <w:t>подведомственных администрации муниципального района «Бабаюртовский район»</w:t>
      </w:r>
    </w:p>
    <w:p w:rsidR="00E8607D" w:rsidRDefault="00D3371C">
      <w:pPr>
        <w:pStyle w:val="22"/>
        <w:keepNext/>
        <w:keepLines/>
        <w:numPr>
          <w:ilvl w:val="0"/>
          <w:numId w:val="2"/>
        </w:numPr>
        <w:tabs>
          <w:tab w:val="left" w:pos="277"/>
        </w:tabs>
        <w:spacing w:after="280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Общие положения</w:t>
      </w:r>
      <w:bookmarkEnd w:id="12"/>
      <w:bookmarkEnd w:id="13"/>
      <w:bookmarkEnd w:id="14"/>
    </w:p>
    <w:p w:rsidR="00E8607D" w:rsidRDefault="00D3371C">
      <w:pPr>
        <w:pStyle w:val="11"/>
        <w:spacing w:after="280"/>
        <w:ind w:firstLine="580"/>
        <w:jc w:val="both"/>
      </w:pPr>
      <w:r>
        <w:t>1.Настоящий порядок устанавливает требования к составлению, утверждению и ведению бюджетной сметы (далее соответственно - Порядок, смета) муниципальных казенных учреждений муниципального района «Бабаюртовский район» Республики Дагестан.</w:t>
      </w:r>
    </w:p>
    <w:p w:rsidR="00E8607D" w:rsidRDefault="00D3371C">
      <w:pPr>
        <w:pStyle w:val="22"/>
        <w:keepNext/>
        <w:keepLines/>
        <w:numPr>
          <w:ilvl w:val="0"/>
          <w:numId w:val="2"/>
        </w:numPr>
        <w:tabs>
          <w:tab w:val="left" w:pos="370"/>
        </w:tabs>
        <w:spacing w:after="280"/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Общие требования к составлению сметы</w:t>
      </w:r>
      <w:bookmarkEnd w:id="16"/>
      <w:bookmarkEnd w:id="17"/>
      <w:bookmarkEnd w:id="18"/>
    </w:p>
    <w:p w:rsidR="00E8607D" w:rsidRDefault="00D3371C">
      <w:pPr>
        <w:pStyle w:val="11"/>
        <w:numPr>
          <w:ilvl w:val="0"/>
          <w:numId w:val="3"/>
        </w:numPr>
        <w:tabs>
          <w:tab w:val="left" w:pos="1063"/>
        </w:tabs>
        <w:spacing w:after="0"/>
        <w:ind w:firstLine="580"/>
        <w:jc w:val="both"/>
      </w:pPr>
      <w:bookmarkStart w:id="19" w:name="bookmark19"/>
      <w:bookmarkEnd w:id="19"/>
      <w:r>
        <w:t>Бюджетная смета учреждения составляется и ведется в целях установления объема и распределения направлений расходов бюджета на срок действия решения о бюджете муниципального района «Бабаюртовский район» на очередной финансовый год (очередной финансовый год и плановый период) на основании доведенных до учреждения, в установленном законодательством Российской Федерации порядке,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E8607D" w:rsidRDefault="00D3371C">
      <w:pPr>
        <w:pStyle w:val="11"/>
        <w:ind w:firstLine="580"/>
        <w:jc w:val="both"/>
      </w:pPr>
      <w: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E8607D" w:rsidRDefault="00D3371C">
      <w:pPr>
        <w:pStyle w:val="11"/>
        <w:numPr>
          <w:ilvl w:val="0"/>
          <w:numId w:val="3"/>
        </w:numPr>
        <w:tabs>
          <w:tab w:val="left" w:pos="1063"/>
        </w:tabs>
        <w:ind w:firstLine="580"/>
        <w:jc w:val="both"/>
      </w:pPr>
      <w:bookmarkStart w:id="20" w:name="bookmark20"/>
      <w:bookmarkEnd w:id="20"/>
      <w:r>
        <w:t>Показатели сметы формируются в разрезе кодов классификации расходов бюджетов бюджетной классификации Российской Федерации, в части относящейся к бюджету муниципального района с детализацией по кодам элементов (подгрупп и элементов) видов расходов в пределах доведенных лимитов бюджетных обязательств, а также в разрезе кодов аналитических показателей.</w:t>
      </w:r>
    </w:p>
    <w:p w:rsidR="00E8607D" w:rsidRDefault="00D3371C">
      <w:pPr>
        <w:pStyle w:val="11"/>
        <w:numPr>
          <w:ilvl w:val="0"/>
          <w:numId w:val="3"/>
        </w:numPr>
        <w:tabs>
          <w:tab w:val="left" w:pos="1063"/>
        </w:tabs>
        <w:ind w:firstLine="580"/>
        <w:jc w:val="both"/>
      </w:pPr>
      <w:bookmarkStart w:id="21" w:name="bookmark21"/>
      <w:bookmarkEnd w:id="21"/>
      <w:r>
        <w:t>Составление показателей сметы на второй год планового периода и внесение изменений в утвержденные показатели сметы на очередной финансовый год и плановый период, в связи с доведением учреждению лимитов бюджетных обязательств в соответствии с принятым решением о бюджете, осуществляется соответственно по формам согласно приложениям N 1 и 2 к настоящему Порядку.</w:t>
      </w:r>
    </w:p>
    <w:p w:rsidR="00E8607D" w:rsidRDefault="00D3371C">
      <w:pPr>
        <w:pStyle w:val="11"/>
        <w:ind w:firstLine="580"/>
        <w:jc w:val="both"/>
      </w:pPr>
      <w: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E8607D" w:rsidRDefault="00D3371C">
      <w:pPr>
        <w:pStyle w:val="11"/>
        <w:ind w:firstLine="580"/>
        <w:jc w:val="both"/>
      </w:pPr>
      <w:r>
        <w:t xml:space="preserve">2.4 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</w:t>
      </w:r>
      <w:r>
        <w:rPr>
          <w:b/>
          <w:bCs/>
        </w:rPr>
        <w:t xml:space="preserve">главой III настоящего </w:t>
      </w:r>
      <w:r>
        <w:t>Порядка.</w:t>
      </w:r>
    </w:p>
    <w:p w:rsidR="00E8607D" w:rsidRDefault="00D3371C">
      <w:pPr>
        <w:pStyle w:val="11"/>
        <w:numPr>
          <w:ilvl w:val="0"/>
          <w:numId w:val="4"/>
        </w:numPr>
        <w:tabs>
          <w:tab w:val="left" w:pos="1098"/>
        </w:tabs>
        <w:ind w:firstLine="580"/>
        <w:jc w:val="both"/>
      </w:pPr>
      <w:bookmarkStart w:id="22" w:name="bookmark22"/>
      <w:bookmarkEnd w:id="22"/>
      <w:r>
        <w:t xml:space="preserve">Проект сметы подписывается руководителем учреждения и не позднее одного рабочего дня после дня его подписания направляется главному распорядителю бюджетных </w:t>
      </w:r>
      <w:r>
        <w:lastRenderedPageBreak/>
        <w:t>средств.</w:t>
      </w:r>
    </w:p>
    <w:p w:rsidR="00E8607D" w:rsidRDefault="00D3371C">
      <w:pPr>
        <w:pStyle w:val="11"/>
        <w:numPr>
          <w:ilvl w:val="0"/>
          <w:numId w:val="4"/>
        </w:numPr>
        <w:tabs>
          <w:tab w:val="left" w:pos="1033"/>
        </w:tabs>
        <w:spacing w:line="252" w:lineRule="auto"/>
        <w:ind w:firstLine="580"/>
        <w:jc w:val="both"/>
      </w:pPr>
      <w:bookmarkStart w:id="23" w:name="bookmark23"/>
      <w:bookmarkEnd w:id="23"/>
      <w:r>
        <w:t>Главный распорядитель бюджетных средств осуществляет рассмотрение проекта сметы на предмет соответствия бюджетному законодательству Российской Федерации, настоящему Порядку и, при отсутствии замечаний к проекту сметы и (или) обоснованиям (расчетам) плановых сметных показателей, в срок не позднее двух рабочих дней со дня получения от учреждения проекта сметы, согласовывает его и принимает.</w:t>
      </w:r>
    </w:p>
    <w:p w:rsidR="00E8607D" w:rsidRDefault="00D3371C">
      <w:pPr>
        <w:pStyle w:val="11"/>
        <w:numPr>
          <w:ilvl w:val="0"/>
          <w:numId w:val="4"/>
        </w:numPr>
        <w:tabs>
          <w:tab w:val="left" w:pos="1040"/>
        </w:tabs>
        <w:ind w:firstLine="580"/>
        <w:jc w:val="both"/>
      </w:pPr>
      <w:bookmarkStart w:id="24" w:name="bookmark24"/>
      <w:bookmarkEnd w:id="24"/>
      <w:r>
        <w:t>В случае наличия замечаний к проекту сметы и (или) обоснованиям (расчетам) плановых сметных показателей главный распорядитель бюджетных средств в срок не позднее двух рабочих дней со дня получения от учреждения проекта сметы, направляет учреждению информацию об отклонении проекта сметы с указанием причин отклонения (замечаний).</w:t>
      </w:r>
    </w:p>
    <w:p w:rsidR="00E8607D" w:rsidRDefault="00D3371C">
      <w:pPr>
        <w:pStyle w:val="11"/>
        <w:numPr>
          <w:ilvl w:val="0"/>
          <w:numId w:val="4"/>
        </w:numPr>
        <w:tabs>
          <w:tab w:val="left" w:pos="1036"/>
        </w:tabs>
        <w:ind w:firstLine="580"/>
        <w:jc w:val="both"/>
      </w:pPr>
      <w:bookmarkStart w:id="25" w:name="bookmark25"/>
      <w:bookmarkEnd w:id="25"/>
      <w:r>
        <w:t>Учреждение в срок,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главному распорядителю бюджетных средств.</w:t>
      </w:r>
    </w:p>
    <w:p w:rsidR="00E8607D" w:rsidRDefault="00D3371C">
      <w:pPr>
        <w:pStyle w:val="11"/>
        <w:numPr>
          <w:ilvl w:val="0"/>
          <w:numId w:val="4"/>
        </w:numPr>
        <w:tabs>
          <w:tab w:val="left" w:pos="1040"/>
        </w:tabs>
        <w:ind w:firstLine="580"/>
        <w:jc w:val="both"/>
      </w:pPr>
      <w:bookmarkStart w:id="26" w:name="bookmark26"/>
      <w:bookmarkEnd w:id="26"/>
      <w:r>
        <w:t>Главный распорядитель бюджетных средств рассматривает и принимает проект сметы (отклоняет проект сметы) в срок не позднее двух рабочих дней после дня получения уточненного проекта сметы.</w:t>
      </w:r>
    </w:p>
    <w:p w:rsidR="00E8607D" w:rsidRDefault="00D3371C">
      <w:pPr>
        <w:pStyle w:val="11"/>
        <w:numPr>
          <w:ilvl w:val="0"/>
          <w:numId w:val="4"/>
        </w:numPr>
        <w:tabs>
          <w:tab w:val="left" w:pos="1256"/>
        </w:tabs>
        <w:ind w:firstLine="580"/>
        <w:jc w:val="both"/>
      </w:pPr>
      <w:bookmarkStart w:id="27" w:name="bookmark27"/>
      <w:bookmarkEnd w:id="27"/>
      <w:r>
        <w:t>Проект сметы рассматривается и принимается главным распорядителем бюджетных средств одновременно с обоснованиями (расчетами) плановых сметных показателей, сформированными в соответствии с главой IV настоящего Порядка.</w:t>
      </w:r>
    </w:p>
    <w:p w:rsidR="00E8607D" w:rsidRDefault="00D3371C">
      <w:pPr>
        <w:pStyle w:val="22"/>
        <w:keepNext/>
        <w:keepLines/>
        <w:numPr>
          <w:ilvl w:val="0"/>
          <w:numId w:val="2"/>
        </w:numPr>
        <w:tabs>
          <w:tab w:val="left" w:pos="464"/>
        </w:tabs>
        <w:spacing w:after="240"/>
      </w:pPr>
      <w:bookmarkStart w:id="28" w:name="bookmark30"/>
      <w:bookmarkStart w:id="29" w:name="bookmark28"/>
      <w:bookmarkStart w:id="30" w:name="bookmark29"/>
      <w:bookmarkStart w:id="31" w:name="bookmark31"/>
      <w:bookmarkEnd w:id="28"/>
      <w:r>
        <w:t>Общие требования к утверждению сметы</w:t>
      </w:r>
      <w:bookmarkEnd w:id="29"/>
      <w:bookmarkEnd w:id="30"/>
      <w:bookmarkEnd w:id="31"/>
    </w:p>
    <w:p w:rsidR="00E8607D" w:rsidRDefault="00D3371C">
      <w:pPr>
        <w:pStyle w:val="11"/>
        <w:numPr>
          <w:ilvl w:val="0"/>
          <w:numId w:val="5"/>
        </w:numPr>
        <w:tabs>
          <w:tab w:val="left" w:pos="1040"/>
        </w:tabs>
        <w:spacing w:after="0"/>
        <w:ind w:firstLine="580"/>
        <w:jc w:val="both"/>
      </w:pPr>
      <w:bookmarkStart w:id="32" w:name="bookmark32"/>
      <w:bookmarkEnd w:id="32"/>
      <w:r>
        <w:t>Бюджетная смета казенного учреждения, являющегося главным распорядителем (распорядителем) средств бюджета, осуществляющим бюджетные полномочия главного распорядителя (распорядителя) бюджетных средств, утверждается руководителем учреждения.</w:t>
      </w:r>
    </w:p>
    <w:p w:rsidR="00E8607D" w:rsidRDefault="00D3371C">
      <w:pPr>
        <w:pStyle w:val="11"/>
        <w:numPr>
          <w:ilvl w:val="0"/>
          <w:numId w:val="5"/>
        </w:numPr>
        <w:tabs>
          <w:tab w:val="left" w:pos="1036"/>
        </w:tabs>
        <w:spacing w:after="0"/>
        <w:ind w:firstLine="580"/>
        <w:jc w:val="both"/>
      </w:pPr>
      <w:bookmarkStart w:id="33" w:name="bookmark33"/>
      <w:bookmarkEnd w:id="33"/>
      <w:r>
        <w:t>Утверждение сметы осуществляется не позднее 10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E8607D" w:rsidRDefault="00D3371C">
      <w:pPr>
        <w:pStyle w:val="11"/>
        <w:numPr>
          <w:ilvl w:val="0"/>
          <w:numId w:val="5"/>
        </w:numPr>
        <w:tabs>
          <w:tab w:val="left" w:pos="1033"/>
        </w:tabs>
        <w:ind w:firstLine="580"/>
        <w:jc w:val="both"/>
      </w:pPr>
      <w:bookmarkStart w:id="34" w:name="bookmark34"/>
      <w:bookmarkEnd w:id="34"/>
      <w:r>
        <w:t>Утвержденные сметы с обоснованиями (расчетами) плановых сметных показателей, использованных при формировании сметы, направляются главному распорядителю бюджетных средств не позднее одного рабочего дня после утверждения сметы.</w:t>
      </w:r>
    </w:p>
    <w:p w:rsidR="00E8607D" w:rsidRDefault="00D3371C">
      <w:pPr>
        <w:pStyle w:val="22"/>
        <w:keepNext/>
        <w:keepLines/>
        <w:numPr>
          <w:ilvl w:val="0"/>
          <w:numId w:val="2"/>
        </w:numPr>
        <w:tabs>
          <w:tab w:val="left" w:pos="446"/>
        </w:tabs>
        <w:spacing w:after="240"/>
      </w:pPr>
      <w:bookmarkStart w:id="35" w:name="bookmark37"/>
      <w:bookmarkStart w:id="36" w:name="bookmark35"/>
      <w:bookmarkStart w:id="37" w:name="bookmark36"/>
      <w:bookmarkStart w:id="38" w:name="bookmark38"/>
      <w:bookmarkEnd w:id="35"/>
      <w:r>
        <w:t>Ведение сметы</w:t>
      </w:r>
      <w:bookmarkEnd w:id="36"/>
      <w:bookmarkEnd w:id="37"/>
      <w:bookmarkEnd w:id="38"/>
    </w:p>
    <w:p w:rsidR="00E8607D" w:rsidRDefault="00D3371C">
      <w:pPr>
        <w:pStyle w:val="11"/>
        <w:numPr>
          <w:ilvl w:val="0"/>
          <w:numId w:val="6"/>
        </w:numPr>
        <w:tabs>
          <w:tab w:val="left" w:pos="1040"/>
        </w:tabs>
        <w:spacing w:after="0"/>
        <w:ind w:firstLine="580"/>
        <w:jc w:val="both"/>
      </w:pPr>
      <w:bookmarkStart w:id="39" w:name="bookmark39"/>
      <w:bookmarkEnd w:id="39"/>
      <w:r>
        <w:t>Ведение сметы осуществляется учреждением путем внесения изменений в показатели сметы (далее - изменение показателей сметы) в пределах доведенных учреждению в установленном законодательством Российской Федерации порядке лимитов бюджетных обязательств по форме согласно приложению N 2 к настоящему Порядку.</w:t>
      </w:r>
    </w:p>
    <w:p w:rsidR="00E8607D" w:rsidRDefault="00D3371C">
      <w:pPr>
        <w:pStyle w:val="11"/>
        <w:numPr>
          <w:ilvl w:val="0"/>
          <w:numId w:val="6"/>
        </w:numPr>
        <w:tabs>
          <w:tab w:val="left" w:pos="1036"/>
        </w:tabs>
        <w:spacing w:after="0"/>
        <w:ind w:firstLine="580"/>
        <w:jc w:val="both"/>
      </w:pPr>
      <w:bookmarkStart w:id="40" w:name="bookmark40"/>
      <w:bookmarkEnd w:id="40"/>
      <w:r>
        <w:t>Внесение изменений в смету осуществляется путем утверждения изменений показателей - сумм увеличения, отражающихся со знаком « плюс» и (или) уменьшение объемов сметных назначений, отражающихся со знаком « минус»:</w:t>
      </w:r>
    </w:p>
    <w:p w:rsidR="00E8607D" w:rsidRDefault="00D3371C">
      <w:pPr>
        <w:pStyle w:val="11"/>
        <w:spacing w:after="0"/>
        <w:ind w:firstLine="1040"/>
        <w:jc w:val="both"/>
      </w:pPr>
      <w:r>
        <w:t>- изменяющих объемы сметных назначений в случае изменения доведенного учреждению в установленном законодательством Российской Федерации порядке лимитов бюджетных обязательств;</w:t>
      </w:r>
    </w:p>
    <w:p w:rsidR="00E8607D" w:rsidRDefault="00D3371C">
      <w:pPr>
        <w:pStyle w:val="11"/>
        <w:ind w:firstLine="1420"/>
        <w:jc w:val="both"/>
      </w:pPr>
      <w: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E8607D" w:rsidRDefault="00D3371C">
      <w:pPr>
        <w:pStyle w:val="11"/>
        <w:numPr>
          <w:ilvl w:val="0"/>
          <w:numId w:val="7"/>
        </w:numPr>
        <w:tabs>
          <w:tab w:val="left" w:pos="1180"/>
        </w:tabs>
        <w:spacing w:after="0"/>
        <w:ind w:firstLine="960"/>
        <w:jc w:val="both"/>
      </w:pPr>
      <w:bookmarkStart w:id="41" w:name="bookmark41"/>
      <w:bookmarkEnd w:id="41"/>
      <w:r>
        <w:lastRenderedPageBreak/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средств бюджета и утвержденного объема лимитов бюджетных обязательств;</w:t>
      </w:r>
    </w:p>
    <w:p w:rsidR="00E8607D" w:rsidRDefault="00D3371C">
      <w:pPr>
        <w:pStyle w:val="11"/>
        <w:numPr>
          <w:ilvl w:val="0"/>
          <w:numId w:val="7"/>
        </w:numPr>
        <w:tabs>
          <w:tab w:val="left" w:pos="1123"/>
        </w:tabs>
        <w:spacing w:after="0"/>
        <w:ind w:firstLine="960"/>
        <w:jc w:val="both"/>
      </w:pPr>
      <w:bookmarkStart w:id="42" w:name="bookmark42"/>
      <w:bookmarkEnd w:id="42"/>
      <w:r>
        <w:t>изменяющих объемы сметных назначений, приводящих к перераспределению их между разделами сметы;</w:t>
      </w:r>
    </w:p>
    <w:p w:rsidR="00E8607D" w:rsidRDefault="00D3371C">
      <w:pPr>
        <w:pStyle w:val="11"/>
        <w:numPr>
          <w:ilvl w:val="0"/>
          <w:numId w:val="6"/>
        </w:numPr>
        <w:tabs>
          <w:tab w:val="left" w:pos="1142"/>
        </w:tabs>
        <w:spacing w:after="0"/>
        <w:ind w:firstLine="560"/>
        <w:jc w:val="both"/>
      </w:pPr>
      <w:bookmarkStart w:id="43" w:name="bookmark43"/>
      <w:bookmarkEnd w:id="43"/>
      <w:r>
        <w:t xml:space="preserve">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</w:t>
      </w:r>
      <w:r>
        <w:rPr>
          <w:b/>
          <w:bCs/>
        </w:rPr>
        <w:t xml:space="preserve">2.3. </w:t>
      </w:r>
      <w:r>
        <w:t>настоящего Порядка.</w:t>
      </w:r>
    </w:p>
    <w:p w:rsidR="00E8607D" w:rsidRDefault="00D3371C">
      <w:pPr>
        <w:pStyle w:val="11"/>
        <w:spacing w:after="0"/>
        <w:ind w:firstLine="680"/>
        <w:jc w:val="both"/>
      </w:pPr>
      <w: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3.3 настоящего Порядка.</w:t>
      </w:r>
    </w:p>
    <w:p w:rsidR="00E8607D" w:rsidRDefault="00D3371C">
      <w:pPr>
        <w:pStyle w:val="11"/>
        <w:numPr>
          <w:ilvl w:val="0"/>
          <w:numId w:val="6"/>
        </w:numPr>
        <w:tabs>
          <w:tab w:val="left" w:pos="1087"/>
        </w:tabs>
        <w:spacing w:after="0"/>
        <w:ind w:firstLine="560"/>
        <w:jc w:val="both"/>
      </w:pPr>
      <w:bookmarkStart w:id="44" w:name="bookmark44"/>
      <w:bookmarkEnd w:id="44"/>
      <w:r>
        <w:t>Внесение изменений в смету, требующих изменения показателей бюджетной росписи главного распорядителя (распорядителя) средств бюджета и лимитов бюджетных обязательств утверждается после внесения изменений в бюджетную роспись главного распорядителя средств бюджета и лимитов бюджетных обязательств.</w:t>
      </w:r>
    </w:p>
    <w:p w:rsidR="00E8607D" w:rsidRDefault="00D3371C">
      <w:pPr>
        <w:pStyle w:val="11"/>
        <w:numPr>
          <w:ilvl w:val="0"/>
          <w:numId w:val="6"/>
        </w:numPr>
        <w:tabs>
          <w:tab w:val="left" w:pos="1142"/>
        </w:tabs>
        <w:spacing w:after="0"/>
        <w:ind w:firstLine="560"/>
        <w:jc w:val="both"/>
        <w:sectPr w:rsidR="00E8607D">
          <w:type w:val="continuous"/>
          <w:pgSz w:w="11900" w:h="16840"/>
          <w:pgMar w:top="1116" w:right="631" w:bottom="735" w:left="1560" w:header="688" w:footer="307" w:gutter="0"/>
          <w:cols w:space="720"/>
          <w:noEndnote/>
          <w:docGrid w:linePitch="360"/>
        </w:sectPr>
      </w:pPr>
      <w:bookmarkStart w:id="45" w:name="bookmark45"/>
      <w:bookmarkEnd w:id="45"/>
      <w:r>
        <w:t>Внесение изменений в показатели сметы на текущий финансовый год осуществляется не позднее одного рабочего дня до окончания текущего финансового года.</w:t>
      </w:r>
    </w:p>
    <w:p w:rsidR="00E8607D" w:rsidRDefault="00D3371C">
      <w:pPr>
        <w:pStyle w:val="30"/>
        <w:spacing w:after="0"/>
        <w:ind w:left="8220"/>
      </w:pPr>
      <w:r>
        <w:rPr>
          <w:b w:val="0"/>
          <w:bCs w:val="0"/>
        </w:rPr>
        <w:lastRenderedPageBreak/>
        <w:t>Приложение № 1</w:t>
      </w:r>
    </w:p>
    <w:p w:rsidR="00E8607D" w:rsidRDefault="00D3371C">
      <w:pPr>
        <w:pStyle w:val="30"/>
        <w:spacing w:after="760"/>
        <w:ind w:left="8220"/>
      </w:pPr>
      <w:r>
        <w:rPr>
          <w:b w:val="0"/>
          <w:bCs w:val="0"/>
        </w:rPr>
        <w:t>к Общим требованиям к порядку составления, утверждения и ведения бюджетных смет казенных учреждений, подведомственных администрации МР "Бабаюртовский район"</w:t>
      </w:r>
    </w:p>
    <w:p w:rsidR="00E8607D" w:rsidRDefault="00D3371C">
      <w:pPr>
        <w:pStyle w:val="30"/>
        <w:spacing w:after="280" w:line="240" w:lineRule="auto"/>
        <w:ind w:left="1114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УТВЕРЖДАЮ</w:t>
      </w:r>
    </w:p>
    <w:p w:rsidR="00E8607D" w:rsidRDefault="00D3371C">
      <w:pPr>
        <w:pStyle w:val="a7"/>
        <w:spacing w:line="698" w:lineRule="auto"/>
        <w:jc w:val="center"/>
        <w:rPr>
          <w:sz w:val="14"/>
          <w:szCs w:val="14"/>
        </w:rPr>
      </w:pPr>
      <w:r>
        <w:rPr>
          <w:b w:val="0"/>
          <w:bCs w:val="0"/>
          <w:sz w:val="14"/>
          <w:szCs w:val="14"/>
        </w:rPr>
        <w:t>(наименование должности лица, утверждающего смету; наименование главного распорядителя (распорядителя) бюджетных средств; учреждения)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5"/>
        <w:gridCol w:w="6934"/>
        <w:gridCol w:w="2693"/>
        <w:gridCol w:w="1264"/>
      </w:tblGrid>
      <w:tr w:rsidR="00E8607D">
        <w:trPr>
          <w:trHeight w:hRule="exact" w:val="241"/>
          <w:jc w:val="center"/>
        </w:trPr>
        <w:tc>
          <w:tcPr>
            <w:tcW w:w="3535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6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left="510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264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41"/>
          <w:jc w:val="center"/>
        </w:trPr>
        <w:tc>
          <w:tcPr>
            <w:tcW w:w="3535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6934" w:type="dxa"/>
            <w:shd w:val="clear" w:color="auto" w:fill="FFFFFF"/>
          </w:tcPr>
          <w:p w:rsidR="00E8607D" w:rsidRDefault="00D3371C">
            <w:pPr>
              <w:pStyle w:val="a9"/>
              <w:tabs>
                <w:tab w:val="left" w:pos="5044"/>
              </w:tabs>
              <w:spacing w:after="0"/>
              <w:ind w:left="4540" w:firstLine="0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  <w:t>и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г.</w:t>
            </w:r>
          </w:p>
        </w:tc>
        <w:tc>
          <w:tcPr>
            <w:tcW w:w="1264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558"/>
          <w:jc w:val="center"/>
        </w:trPr>
        <w:tc>
          <w:tcPr>
            <w:tcW w:w="3535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6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tabs>
                <w:tab w:val="left" w:leader="underscore" w:pos="3500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БЮДЖЕТНАЯ СМЕТА НА 20</w:t>
            </w:r>
            <w:r>
              <w:rPr>
                <w:b/>
                <w:bCs/>
                <w:sz w:val="20"/>
                <w:szCs w:val="20"/>
              </w:rPr>
              <w:tab/>
              <w:t>ФИНАНСОВЫЙ ГОД</w:t>
            </w:r>
          </w:p>
        </w:tc>
        <w:tc>
          <w:tcPr>
            <w:tcW w:w="2693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КОДЫ</w:t>
            </w:r>
          </w:p>
        </w:tc>
      </w:tr>
      <w:tr w:rsidR="00E8607D">
        <w:trPr>
          <w:trHeight w:hRule="exact" w:val="284"/>
          <w:jc w:val="center"/>
        </w:trPr>
        <w:tc>
          <w:tcPr>
            <w:tcW w:w="3535" w:type="dxa"/>
            <w:shd w:val="clear" w:color="auto" w:fill="FFFFFF"/>
          </w:tcPr>
          <w:p w:rsidR="00E8607D" w:rsidRDefault="00D3371C">
            <w:pPr>
              <w:pStyle w:val="a9"/>
              <w:spacing w:after="0"/>
              <w:ind w:left="258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(НА 20_</w:t>
            </w:r>
          </w:p>
        </w:tc>
        <w:tc>
          <w:tcPr>
            <w:tcW w:w="6934" w:type="dxa"/>
            <w:shd w:val="clear" w:color="auto" w:fill="FFFFFF"/>
          </w:tcPr>
          <w:p w:rsidR="00E8607D" w:rsidRDefault="00D3371C">
            <w:pPr>
              <w:pStyle w:val="a9"/>
              <w:tabs>
                <w:tab w:val="left" w:leader="underscore" w:pos="5062"/>
                <w:tab w:val="left" w:leader="underscore" w:pos="581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ФИНАНСОВЫЙ ГОД И ПЛАНОВЫЙ ПЕРИОД 20</w:t>
            </w:r>
            <w:r>
              <w:rPr>
                <w:b/>
                <w:bCs/>
                <w:sz w:val="20"/>
                <w:szCs w:val="20"/>
              </w:rPr>
              <w:tab/>
              <w:t>и 20</w:t>
            </w:r>
            <w:r>
              <w:rPr>
                <w:b/>
                <w:bCs/>
                <w:sz w:val="20"/>
                <w:szCs w:val="20"/>
              </w:rPr>
              <w:tab/>
              <w:t>ГОДОВ</w:t>
            </w:r>
            <w:r>
              <w:rPr>
                <w:b/>
                <w:bCs/>
                <w:sz w:val="20"/>
                <w:szCs w:val="20"/>
              </w:rPr>
              <w:footnoteReference w:id="1"/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16"/>
          <w:jc w:val="center"/>
        </w:trPr>
        <w:tc>
          <w:tcPr>
            <w:tcW w:w="3535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6934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0501012</w:t>
            </w:r>
          </w:p>
        </w:tc>
      </w:tr>
      <w:tr w:rsidR="00E8607D">
        <w:trPr>
          <w:trHeight w:hRule="exact" w:val="238"/>
          <w:jc w:val="center"/>
        </w:trPr>
        <w:tc>
          <w:tcPr>
            <w:tcW w:w="3535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6934" w:type="dxa"/>
            <w:shd w:val="clear" w:color="auto" w:fill="FFFFFF"/>
            <w:vAlign w:val="bottom"/>
          </w:tcPr>
          <w:p w:rsidR="00E8607D" w:rsidRDefault="00D3371C">
            <w:pPr>
              <w:pStyle w:val="a9"/>
              <w:tabs>
                <w:tab w:val="left" w:pos="2240"/>
                <w:tab w:val="left" w:pos="3777"/>
                <w:tab w:val="left" w:pos="4339"/>
              </w:tabs>
              <w:spacing w:after="0"/>
              <w:ind w:left="152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от"</w:t>
            </w:r>
            <w:r>
              <w:rPr>
                <w:sz w:val="16"/>
                <w:szCs w:val="16"/>
              </w:rPr>
              <w:tab/>
              <w:t>"</w:t>
            </w:r>
            <w:r>
              <w:rPr>
                <w:sz w:val="16"/>
                <w:szCs w:val="16"/>
              </w:rPr>
              <w:tab/>
              <w:t>20</w:t>
            </w:r>
            <w:r>
              <w:rPr>
                <w:sz w:val="16"/>
                <w:szCs w:val="16"/>
              </w:rPr>
              <w:tab/>
              <w:t>г.</w:t>
            </w:r>
            <w:r>
              <w:rPr>
                <w:sz w:val="16"/>
                <w:szCs w:val="16"/>
              </w:rPr>
              <w:footnoteReference w:id="2"/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16"/>
          <w:jc w:val="center"/>
        </w:trPr>
        <w:tc>
          <w:tcPr>
            <w:tcW w:w="3535" w:type="dxa"/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6934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9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16"/>
          <w:jc w:val="center"/>
        </w:trPr>
        <w:tc>
          <w:tcPr>
            <w:tcW w:w="35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Распорядитель бюджетных средств</w:t>
            </w:r>
          </w:p>
        </w:tc>
        <w:tc>
          <w:tcPr>
            <w:tcW w:w="6934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9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30"/>
          <w:jc w:val="center"/>
        </w:trPr>
        <w:tc>
          <w:tcPr>
            <w:tcW w:w="35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934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по БК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05"/>
          <w:jc w:val="center"/>
        </w:trPr>
        <w:tc>
          <w:tcPr>
            <w:tcW w:w="3535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6934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ОКТМО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63"/>
          <w:jc w:val="center"/>
        </w:trPr>
        <w:tc>
          <w:tcPr>
            <w:tcW w:w="3535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6934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</w:tr>
    </w:tbl>
    <w:p w:rsidR="00E8607D" w:rsidRDefault="00E8607D">
      <w:pPr>
        <w:spacing w:after="179" w:line="1" w:lineRule="exact"/>
      </w:pPr>
    </w:p>
    <w:p w:rsidR="00E8607D" w:rsidRDefault="00D3371C">
      <w:pPr>
        <w:pStyle w:val="a7"/>
        <w:ind w:left="5249"/>
      </w:pPr>
      <w:r>
        <w:t>Раздел 1. Итоговые показатели бюджетной сметы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940"/>
        <w:gridCol w:w="1199"/>
        <w:gridCol w:w="832"/>
        <w:gridCol w:w="1494"/>
        <w:gridCol w:w="1123"/>
        <w:gridCol w:w="943"/>
        <w:gridCol w:w="929"/>
        <w:gridCol w:w="1120"/>
        <w:gridCol w:w="929"/>
        <w:gridCol w:w="932"/>
        <w:gridCol w:w="1134"/>
        <w:gridCol w:w="954"/>
        <w:gridCol w:w="1001"/>
      </w:tblGrid>
      <w:tr w:rsidR="00E8607D">
        <w:trPr>
          <w:trHeight w:hRule="exact" w:val="518"/>
          <w:jc w:val="center"/>
        </w:trPr>
        <w:tc>
          <w:tcPr>
            <w:tcW w:w="3911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аналитического показателя ****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8607D">
        <w:trPr>
          <w:trHeight w:hRule="exact" w:val="493"/>
          <w:jc w:val="center"/>
        </w:trPr>
        <w:tc>
          <w:tcPr>
            <w:tcW w:w="3911" w:type="dxa"/>
            <w:gridSpan w:val="4"/>
            <w:vMerge/>
            <w:shd w:val="clear" w:color="auto" w:fill="FFFFFF"/>
            <w:vAlign w:val="center"/>
          </w:tcPr>
          <w:p w:rsidR="00E8607D" w:rsidRDefault="00E8607D"/>
        </w:tc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tabs>
                <w:tab w:val="left" w:leader="underscore" w:pos="688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tabs>
                <w:tab w:val="left" w:leader="underscore" w:pos="680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tabs>
                <w:tab w:val="left" w:leader="underscore" w:pos="702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E8607D">
        <w:trPr>
          <w:trHeight w:hRule="exact" w:val="727"/>
          <w:jc w:val="center"/>
        </w:trPr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</w:t>
            </w:r>
          </w:p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E8607D">
        <w:trPr>
          <w:trHeight w:hRule="exact" w:val="234"/>
          <w:jc w:val="center"/>
        </w:trPr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8607D">
        <w:trPr>
          <w:trHeight w:hRule="exact" w:val="24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3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4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34"/>
          <w:jc w:val="center"/>
        </w:trPr>
        <w:tc>
          <w:tcPr>
            <w:tcW w:w="391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коду БК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4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4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4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</w:tr>
      <w:tr w:rsidR="00E8607D">
        <w:trPr>
          <w:trHeight w:hRule="exact" w:val="266"/>
          <w:jc w:val="center"/>
        </w:trPr>
        <w:tc>
          <w:tcPr>
            <w:tcW w:w="3911" w:type="dxa"/>
            <w:gridSpan w:val="4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4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4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4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</w:tr>
    </w:tbl>
    <w:p w:rsidR="00E8607D" w:rsidRDefault="00D3371C">
      <w:pPr>
        <w:spacing w:line="1" w:lineRule="exact"/>
        <w:rPr>
          <w:sz w:val="2"/>
          <w:szCs w:val="2"/>
        </w:rPr>
      </w:pPr>
      <w:r>
        <w:br w:type="page"/>
      </w:r>
    </w:p>
    <w:p w:rsidR="00E8607D" w:rsidRDefault="00D3371C">
      <w:pPr>
        <w:pStyle w:val="a7"/>
        <w:ind w:left="4144"/>
      </w:pPr>
      <w:r>
        <w:lastRenderedPageBreak/>
        <w:t>Раздел 2. Лимиты бюджетных обязательств по расходам получателя бюджетных средств 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35"/>
        <w:gridCol w:w="839"/>
        <w:gridCol w:w="824"/>
        <w:gridCol w:w="1116"/>
        <w:gridCol w:w="846"/>
        <w:gridCol w:w="1307"/>
        <w:gridCol w:w="1030"/>
        <w:gridCol w:w="738"/>
        <w:gridCol w:w="846"/>
        <w:gridCol w:w="1015"/>
        <w:gridCol w:w="749"/>
        <w:gridCol w:w="850"/>
        <w:gridCol w:w="1044"/>
        <w:gridCol w:w="778"/>
        <w:gridCol w:w="889"/>
      </w:tblGrid>
      <w:tr w:rsidR="00E8607D">
        <w:trPr>
          <w:trHeight w:hRule="exact" w:val="418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69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3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аналитического показателя </w:t>
            </w:r>
            <w:r>
              <w:rPr>
                <w:sz w:val="16"/>
                <w:szCs w:val="16"/>
              </w:rPr>
              <w:footnoteReference w:id="3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ootnoteReference w:id="4"/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8607D">
        <w:trPr>
          <w:trHeight w:hRule="exact" w:val="767"/>
          <w:jc w:val="center"/>
        </w:trPr>
        <w:tc>
          <w:tcPr>
            <w:tcW w:w="1872" w:type="dxa"/>
            <w:vMerge/>
            <w:shd w:val="clear" w:color="auto" w:fill="FFFFFF"/>
            <w:vAlign w:val="center"/>
          </w:tcPr>
          <w:p w:rsidR="00E8607D" w:rsidRDefault="00E8607D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36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pos="749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680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702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 xml:space="preserve"> год</w:t>
            </w:r>
          </w:p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E8607D">
        <w:trPr>
          <w:trHeight w:hRule="exact" w:val="727"/>
          <w:jc w:val="center"/>
        </w:trPr>
        <w:tc>
          <w:tcPr>
            <w:tcW w:w="1872" w:type="dxa"/>
            <w:vMerge/>
            <w:shd w:val="clear" w:color="auto" w:fill="FFFFFF"/>
            <w:vAlign w:val="center"/>
          </w:tcPr>
          <w:p w:rsidR="00E8607D" w:rsidRDefault="00E8607D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E8607D">
        <w:trPr>
          <w:trHeight w:hRule="exact" w:val="23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right="36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8607D">
        <w:trPr>
          <w:trHeight w:hRule="exact" w:val="245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45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63"/>
          <w:jc w:val="center"/>
        </w:trPr>
        <w:tc>
          <w:tcPr>
            <w:tcW w:w="27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коду БК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</w:tr>
      <w:tr w:rsidR="00E8607D">
        <w:trPr>
          <w:trHeight w:hRule="exact" w:val="270"/>
          <w:jc w:val="center"/>
        </w:trPr>
        <w:tc>
          <w:tcPr>
            <w:tcW w:w="1872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</w:tr>
    </w:tbl>
    <w:p w:rsidR="00E8607D" w:rsidRDefault="00E8607D">
      <w:pPr>
        <w:spacing w:after="179" w:line="1" w:lineRule="exact"/>
      </w:pPr>
    </w:p>
    <w:p w:rsidR="00E8607D" w:rsidRDefault="00D3371C">
      <w:pPr>
        <w:pStyle w:val="30"/>
        <w:spacing w:line="286" w:lineRule="auto"/>
        <w:jc w:val="center"/>
      </w:pPr>
      <w: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</w:t>
      </w:r>
      <w:r>
        <w:br/>
        <w:t>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</w:t>
      </w:r>
      <w:r>
        <w:br/>
        <w:t>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</w:t>
      </w:r>
      <w:r>
        <w:br/>
        <w:t>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32"/>
        <w:gridCol w:w="842"/>
        <w:gridCol w:w="817"/>
        <w:gridCol w:w="1120"/>
        <w:gridCol w:w="846"/>
        <w:gridCol w:w="1310"/>
        <w:gridCol w:w="1026"/>
        <w:gridCol w:w="745"/>
        <w:gridCol w:w="842"/>
        <w:gridCol w:w="1015"/>
        <w:gridCol w:w="749"/>
        <w:gridCol w:w="853"/>
        <w:gridCol w:w="1040"/>
        <w:gridCol w:w="792"/>
        <w:gridCol w:w="889"/>
      </w:tblGrid>
      <w:tr w:rsidR="00E8607D">
        <w:trPr>
          <w:trHeight w:hRule="exact" w:val="418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3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аналитического показателя ****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8607D">
        <w:trPr>
          <w:trHeight w:hRule="exact" w:val="770"/>
          <w:jc w:val="center"/>
        </w:trPr>
        <w:tc>
          <w:tcPr>
            <w:tcW w:w="1872" w:type="dxa"/>
            <w:vMerge/>
            <w:shd w:val="clear" w:color="auto" w:fill="FFFFFF"/>
            <w:vAlign w:val="center"/>
          </w:tcPr>
          <w:p w:rsidR="00E8607D" w:rsidRDefault="00E8607D"/>
        </w:tc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36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680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684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709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 xml:space="preserve"> год</w:t>
            </w:r>
          </w:p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E8607D">
        <w:trPr>
          <w:trHeight w:hRule="exact" w:val="724"/>
          <w:jc w:val="center"/>
        </w:trPr>
        <w:tc>
          <w:tcPr>
            <w:tcW w:w="1872" w:type="dxa"/>
            <w:vMerge/>
            <w:shd w:val="clear" w:color="auto" w:fill="FFFFFF"/>
            <w:vAlign w:val="center"/>
          </w:tcPr>
          <w:p w:rsidR="00E8607D" w:rsidRDefault="00E8607D"/>
        </w:tc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E8607D">
        <w:trPr>
          <w:trHeight w:hRule="exact" w:val="234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right="32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8607D">
        <w:trPr>
          <w:trHeight w:hRule="exact" w:val="2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45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59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коду БК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</w:tr>
      <w:tr w:rsidR="00E8607D">
        <w:trPr>
          <w:trHeight w:hRule="exact" w:val="270"/>
          <w:jc w:val="center"/>
        </w:trPr>
        <w:tc>
          <w:tcPr>
            <w:tcW w:w="1872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</w:tr>
    </w:tbl>
    <w:p w:rsidR="00E8607D" w:rsidRDefault="00D3371C">
      <w:pPr>
        <w:spacing w:line="1" w:lineRule="exact"/>
        <w:rPr>
          <w:sz w:val="2"/>
          <w:szCs w:val="2"/>
        </w:rPr>
      </w:pPr>
      <w:r>
        <w:br w:type="page"/>
      </w:r>
    </w:p>
    <w:p w:rsidR="00E8607D" w:rsidRDefault="00D3371C">
      <w:pPr>
        <w:pStyle w:val="a7"/>
        <w:ind w:left="1444"/>
      </w:pPr>
      <w: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835"/>
        <w:gridCol w:w="839"/>
        <w:gridCol w:w="824"/>
        <w:gridCol w:w="1120"/>
        <w:gridCol w:w="850"/>
        <w:gridCol w:w="1318"/>
        <w:gridCol w:w="1026"/>
        <w:gridCol w:w="742"/>
        <w:gridCol w:w="839"/>
        <w:gridCol w:w="1019"/>
        <w:gridCol w:w="752"/>
        <w:gridCol w:w="853"/>
        <w:gridCol w:w="1048"/>
        <w:gridCol w:w="770"/>
        <w:gridCol w:w="889"/>
      </w:tblGrid>
      <w:tr w:rsidR="00E8607D">
        <w:trPr>
          <w:trHeight w:hRule="exact" w:val="414"/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36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аналитического показателя ♦***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8607D">
        <w:trPr>
          <w:trHeight w:hRule="exact" w:val="767"/>
          <w:jc w:val="center"/>
        </w:trPr>
        <w:tc>
          <w:tcPr>
            <w:tcW w:w="1876" w:type="dxa"/>
            <w:vMerge/>
            <w:shd w:val="clear" w:color="auto" w:fill="FFFFFF"/>
            <w:vAlign w:val="center"/>
          </w:tcPr>
          <w:p w:rsidR="00E8607D" w:rsidRDefault="00E8607D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363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680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680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691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 xml:space="preserve"> год</w:t>
            </w:r>
          </w:p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E8607D">
        <w:trPr>
          <w:trHeight w:hRule="exact" w:val="727"/>
          <w:jc w:val="center"/>
        </w:trPr>
        <w:tc>
          <w:tcPr>
            <w:tcW w:w="1876" w:type="dxa"/>
            <w:vMerge/>
            <w:shd w:val="clear" w:color="auto" w:fill="FFFFFF"/>
            <w:vAlign w:val="center"/>
          </w:tcPr>
          <w:p w:rsidR="00E8607D" w:rsidRDefault="00E8607D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E8607D">
        <w:trPr>
          <w:trHeight w:hRule="exact" w:val="238"/>
          <w:jc w:val="center"/>
        </w:trPr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4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right="36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8607D">
        <w:trPr>
          <w:trHeight w:hRule="exact" w:val="245"/>
          <w:jc w:val="center"/>
        </w:trPr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48"/>
          <w:jc w:val="center"/>
        </w:trPr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63"/>
          <w:jc w:val="center"/>
        </w:trPr>
        <w:tc>
          <w:tcPr>
            <w:tcW w:w="271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коду БК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</w:tr>
      <w:tr w:rsidR="00E8607D">
        <w:trPr>
          <w:trHeight w:hRule="exact" w:val="266"/>
          <w:jc w:val="center"/>
        </w:trPr>
        <w:tc>
          <w:tcPr>
            <w:tcW w:w="2711" w:type="dxa"/>
            <w:gridSpan w:val="2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</w:tr>
    </w:tbl>
    <w:p w:rsidR="00E8607D" w:rsidRDefault="00E8607D">
      <w:pPr>
        <w:spacing w:after="199" w:line="1" w:lineRule="exact"/>
      </w:pPr>
    </w:p>
    <w:p w:rsidR="00E8607D" w:rsidRDefault="00D3371C">
      <w:pPr>
        <w:pStyle w:val="a7"/>
        <w:ind w:left="3622"/>
      </w:pPr>
      <w:r>
        <w:t>Раздел 5. СПРАВОЧНО: Бюджетные ассигнования на исполнение публичных нормативных обязательств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35"/>
        <w:gridCol w:w="839"/>
        <w:gridCol w:w="824"/>
        <w:gridCol w:w="1120"/>
        <w:gridCol w:w="846"/>
        <w:gridCol w:w="1318"/>
        <w:gridCol w:w="1030"/>
        <w:gridCol w:w="742"/>
        <w:gridCol w:w="839"/>
        <w:gridCol w:w="1019"/>
        <w:gridCol w:w="752"/>
        <w:gridCol w:w="857"/>
        <w:gridCol w:w="1040"/>
        <w:gridCol w:w="785"/>
        <w:gridCol w:w="889"/>
      </w:tblGrid>
      <w:tr w:rsidR="00E8607D">
        <w:trPr>
          <w:trHeight w:hRule="exact" w:val="414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3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аналитического показателя ****</w:t>
            </w:r>
          </w:p>
        </w:tc>
        <w:tc>
          <w:tcPr>
            <w:tcW w:w="795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8607D">
        <w:trPr>
          <w:trHeight w:hRule="exact" w:val="770"/>
          <w:jc w:val="center"/>
        </w:trPr>
        <w:tc>
          <w:tcPr>
            <w:tcW w:w="1879" w:type="dxa"/>
            <w:vMerge/>
            <w:shd w:val="clear" w:color="auto" w:fill="FFFFFF"/>
            <w:vAlign w:val="center"/>
          </w:tcPr>
          <w:p w:rsidR="00E8607D" w:rsidRDefault="00E8607D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677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680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706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 xml:space="preserve"> год</w:t>
            </w:r>
          </w:p>
          <w:p w:rsidR="00E8607D" w:rsidRDefault="00D3371C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E8607D">
        <w:trPr>
          <w:trHeight w:hRule="exact" w:val="720"/>
          <w:jc w:val="center"/>
        </w:trPr>
        <w:tc>
          <w:tcPr>
            <w:tcW w:w="1879" w:type="dxa"/>
            <w:vMerge/>
            <w:shd w:val="clear" w:color="auto" w:fill="FFFFFF"/>
            <w:vAlign w:val="center"/>
          </w:tcPr>
          <w:p w:rsidR="00E8607D" w:rsidRDefault="00E8607D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8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E8607D">
        <w:trPr>
          <w:trHeight w:hRule="exact" w:val="238"/>
          <w:jc w:val="center"/>
        </w:trPr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8607D">
        <w:trPr>
          <w:trHeight w:hRule="exact" w:val="241"/>
          <w:jc w:val="center"/>
        </w:trPr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45"/>
          <w:jc w:val="center"/>
        </w:trPr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63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коду БК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</w:tr>
      <w:tr w:rsidR="00E8607D">
        <w:trPr>
          <w:trHeight w:hRule="exact" w:val="270"/>
          <w:jc w:val="center"/>
        </w:trPr>
        <w:tc>
          <w:tcPr>
            <w:tcW w:w="1879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X</w:t>
            </w:r>
          </w:p>
        </w:tc>
      </w:tr>
    </w:tbl>
    <w:p w:rsidR="00E8607D" w:rsidRDefault="00E8607D">
      <w:pPr>
        <w:sectPr w:rsidR="00E8607D">
          <w:headerReference w:type="default" r:id="rId9"/>
          <w:footnotePr>
            <w:numFmt w:val="chicago"/>
          </w:footnotePr>
          <w:pgSz w:w="16840" w:h="11900" w:orient="landscape"/>
          <w:pgMar w:top="1317" w:right="646" w:bottom="500" w:left="581" w:header="0" w:footer="72" w:gutter="0"/>
          <w:cols w:space="720"/>
          <w:noEndnote/>
          <w:docGrid w:linePitch="360"/>
        </w:sectPr>
      </w:pPr>
    </w:p>
    <w:p w:rsidR="00E8607D" w:rsidRDefault="00D3371C">
      <w:pPr>
        <w:pStyle w:val="a7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63500" distB="0" distL="114300" distR="3817620" simplePos="0" relativeHeight="125829380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margin">
                  <wp:posOffset>1501775</wp:posOffset>
                </wp:positionV>
                <wp:extent cx="3207385" cy="10287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1028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607D" w:rsidRDefault="00D3371C">
                            <w:pPr>
                              <w:pStyle w:val="30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Руководитель учреждения</w:t>
                            </w:r>
                          </w:p>
                          <w:p w:rsidR="00E8607D" w:rsidRDefault="00D3371C">
                            <w:pPr>
                              <w:pStyle w:val="30"/>
                              <w:tabs>
                                <w:tab w:val="left" w:pos="2837"/>
                                <w:tab w:val="left" w:leader="underscore" w:pos="5000"/>
                              </w:tabs>
                              <w:spacing w:after="0" w:line="24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(уполномоченное лицо)</w:t>
                            </w: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:rsidR="00E8607D" w:rsidRDefault="00D3371C">
                            <w:pPr>
                              <w:pStyle w:val="50"/>
                              <w:spacing w:after="260"/>
                              <w:jc w:val="right"/>
                            </w:pPr>
                            <w:r>
                              <w:t>(должность)</w:t>
                            </w:r>
                          </w:p>
                          <w:p w:rsidR="00E8607D" w:rsidRDefault="00D3371C">
                            <w:pPr>
                              <w:pStyle w:val="30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Исполнитель</w:t>
                            </w:r>
                          </w:p>
                          <w:p w:rsidR="00E8607D" w:rsidRDefault="00D3371C">
                            <w:pPr>
                              <w:pStyle w:val="50"/>
                              <w:tabs>
                                <w:tab w:val="left" w:leader="underscore" w:pos="472"/>
                                <w:tab w:val="left" w:leader="underscore" w:pos="2984"/>
                              </w:tabs>
                              <w:spacing w:line="314" w:lineRule="auto"/>
                              <w:ind w:firstLine="426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 xml:space="preserve">(должность)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"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ab/>
                              <w:t>" 20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ab/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0.9pt;margin-top:118.25pt;width:252.55pt;height:81pt;z-index:125829380;visibility:visible;mso-wrap-style:square;mso-wrap-distance-left:9pt;mso-wrap-distance-top:5pt;mso-wrap-distance-right:300.6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" filled="f" stroked="f">
                <v:textbox inset="0,0,0,0">
                  <w:txbxContent>
                    <w:p w:rsidR="00E8607D" w:rsidRDefault="00D3371C">
                      <w:pPr>
                        <w:pStyle w:val="30"/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Руководитель учреждения</w:t>
                      </w:r>
                    </w:p>
                    <w:p w:rsidR="00E8607D" w:rsidRDefault="00D3371C">
                      <w:pPr>
                        <w:pStyle w:val="30"/>
                        <w:tabs>
                          <w:tab w:val="left" w:pos="2837"/>
                          <w:tab w:val="left" w:leader="underscore" w:pos="5000"/>
                        </w:tabs>
                        <w:spacing w:after="0" w:line="240" w:lineRule="auto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(уполномоченное лицо)</w:t>
                      </w: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ab/>
                      </w:r>
                    </w:p>
                    <w:p w:rsidR="00E8607D" w:rsidRDefault="00D3371C">
                      <w:pPr>
                        <w:pStyle w:val="50"/>
                        <w:spacing w:after="260"/>
                        <w:jc w:val="right"/>
                      </w:pPr>
                      <w:r>
                        <w:t>(должность)</w:t>
                      </w:r>
                    </w:p>
                    <w:p w:rsidR="00E8607D" w:rsidRDefault="00D3371C">
                      <w:pPr>
                        <w:pStyle w:val="30"/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Исполнитель</w:t>
                      </w:r>
                    </w:p>
                    <w:p w:rsidR="00E8607D" w:rsidRDefault="00D3371C">
                      <w:pPr>
                        <w:pStyle w:val="50"/>
                        <w:tabs>
                          <w:tab w:val="left" w:leader="underscore" w:pos="472"/>
                          <w:tab w:val="left" w:leader="underscore" w:pos="2984"/>
                        </w:tabs>
                        <w:spacing w:line="314" w:lineRule="auto"/>
                        <w:ind w:firstLine="4260"/>
                        <w:rPr>
                          <w:sz w:val="17"/>
                          <w:szCs w:val="17"/>
                        </w:rPr>
                      </w:pPr>
                      <w:r>
                        <w:t xml:space="preserve">(должность) </w:t>
                      </w:r>
                      <w:r>
                        <w:rPr>
                          <w:sz w:val="17"/>
                          <w:szCs w:val="17"/>
                        </w:rPr>
                        <w:t>"</w:t>
                      </w:r>
                      <w:r>
                        <w:rPr>
                          <w:sz w:val="17"/>
                          <w:szCs w:val="17"/>
                        </w:rPr>
                        <w:tab/>
                        <w:t>" 20</w:t>
                      </w:r>
                      <w:r>
                        <w:rPr>
                          <w:sz w:val="17"/>
                          <w:szCs w:val="17"/>
                        </w:rPr>
                        <w:tab/>
                        <w:t>г.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5125" distB="603885" distL="4494530" distR="624205" simplePos="0" relativeHeight="125829382" behindDoc="0" locked="0" layoutInCell="1" allowOverlap="1">
                <wp:simplePos x="0" y="0"/>
                <wp:positionH relativeFrom="page">
                  <wp:posOffset>4772660</wp:posOffset>
                </wp:positionH>
                <wp:positionV relativeFrom="margin">
                  <wp:posOffset>1803400</wp:posOffset>
                </wp:positionV>
                <wp:extent cx="2020570" cy="1231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607D" w:rsidRDefault="00D3371C">
                            <w:pPr>
                              <w:pStyle w:val="50"/>
                              <w:tabs>
                                <w:tab w:val="left" w:pos="1836"/>
                              </w:tabs>
                            </w:pPr>
                            <w:r>
                              <w:t>(подпись)</w:t>
                            </w:r>
                            <w:r>
                              <w:tab/>
                              <w:t>(фамилия,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375.8pt;margin-top:142pt;width:159.1pt;height:9.7pt;z-index:125829382;visibility:visible;mso-wrap-style:none;mso-wrap-distance-left:353.9pt;mso-wrap-distance-top:28.75pt;mso-wrap-distance-right:49.15pt;mso-wrap-distance-bottom:47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" filled="f" stroked="f">
                <v:textbox inset="0,0,0,0">
                  <w:txbxContent>
                    <w:p w:rsidR="00E8607D" w:rsidRDefault="00D3371C">
                      <w:pPr>
                        <w:pStyle w:val="50"/>
                        <w:tabs>
                          <w:tab w:val="left" w:pos="1836"/>
                        </w:tabs>
                      </w:pPr>
                      <w:r>
                        <w:t>(подпись)</w:t>
                      </w:r>
                      <w:r>
                        <w:tab/>
                        <w:t>(фамилия, инициалы)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0575" distB="182880" distL="4716145" distR="1574800" simplePos="0" relativeHeight="125829384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margin">
                  <wp:posOffset>2228850</wp:posOffset>
                </wp:positionV>
                <wp:extent cx="848360" cy="1187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607D" w:rsidRDefault="00D3371C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jc w:val="right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393.25pt;margin-top:175.5pt;width:66.8pt;height:9.35pt;z-index:125829384;visibility:visible;mso-wrap-style:none;mso-wrap-distance-left:371.35pt;mso-wrap-distance-top:62.25pt;mso-wrap-distance-right:124pt;mso-wrap-distance-bottom:14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" filled="f" stroked="f">
                <v:textbox inset="0,0,0,0">
                  <w:txbxContent>
                    <w:p w:rsidR="00E8607D" w:rsidRDefault="00D3371C">
                      <w:pPr>
                        <w:pStyle w:val="50"/>
                        <w:pBdr>
                          <w:top w:val="single" w:sz="4" w:space="0" w:color="auto"/>
                        </w:pBdr>
                        <w:jc w:val="right"/>
                      </w:pPr>
                      <w:r>
                        <w:t>(фамилия, инициалы)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2480" distB="180975" distL="6624955" distR="114300" simplePos="0" relativeHeight="125829386" behindDoc="0" locked="0" layoutInCell="1" allowOverlap="1">
                <wp:simplePos x="0" y="0"/>
                <wp:positionH relativeFrom="page">
                  <wp:posOffset>6903085</wp:posOffset>
                </wp:positionH>
                <wp:positionV relativeFrom="margin">
                  <wp:posOffset>2230755</wp:posOffset>
                </wp:positionV>
                <wp:extent cx="400050" cy="1187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607D" w:rsidRDefault="00D3371C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(телефон)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left:0;text-align:left;margin-left:543.55pt;margin-top:175.65pt;width:31.5pt;height:9.35pt;z-index:125829386;visibility:visible;mso-wrap-style:none;mso-wrap-distance-left:521.65pt;mso-wrap-distance-top:62.4pt;mso-wrap-distance-right:9pt;mso-wrap-distance-bottom:14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" filled="f" stroked="f">
                <v:textbox inset="0,0,0,0">
                  <w:txbxContent>
                    <w:p w:rsidR="00E8607D" w:rsidRDefault="00D3371C">
                      <w:pPr>
                        <w:pStyle w:val="50"/>
                        <w:pBdr>
                          <w:top w:val="single" w:sz="4" w:space="0" w:color="auto"/>
                        </w:pBdr>
                      </w:pPr>
                      <w:r>
                        <w:t>(телефон)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Раздел 6. СПРАВОЧНО: Курс иностранной валюты к рублю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2"/>
        <w:gridCol w:w="2131"/>
        <w:gridCol w:w="3370"/>
        <w:gridCol w:w="3348"/>
        <w:gridCol w:w="3449"/>
      </w:tblGrid>
      <w:tr w:rsidR="00E8607D">
        <w:trPr>
          <w:trHeight w:hRule="exact" w:val="245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Валюта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684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677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tabs>
                <w:tab w:val="left" w:leader="underscore" w:pos="680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E8607D">
        <w:trPr>
          <w:trHeight w:hRule="exact" w:val="468"/>
          <w:jc w:val="center"/>
        </w:trPr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ОКВ</w:t>
            </w: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33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  <w:tc>
          <w:tcPr>
            <w:tcW w:w="34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07D" w:rsidRDefault="00E8607D"/>
        </w:tc>
      </w:tr>
      <w:tr w:rsidR="00E8607D">
        <w:trPr>
          <w:trHeight w:hRule="exact" w:val="259"/>
          <w:jc w:val="center"/>
        </w:trPr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D3371C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8607D">
        <w:trPr>
          <w:trHeight w:hRule="exact" w:val="245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48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  <w:tr w:rsidR="00E8607D">
        <w:trPr>
          <w:trHeight w:hRule="exact" w:val="284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7D" w:rsidRDefault="00E8607D">
            <w:pPr>
              <w:rPr>
                <w:sz w:val="10"/>
                <w:szCs w:val="10"/>
              </w:rPr>
            </w:pPr>
          </w:p>
        </w:tc>
      </w:tr>
    </w:tbl>
    <w:p w:rsidR="00E8607D" w:rsidRDefault="00D3371C">
      <w:pPr>
        <w:pStyle w:val="30"/>
        <w:spacing w:after="0" w:line="264" w:lineRule="auto"/>
        <w:jc w:val="both"/>
      </w:pPr>
      <w:r>
        <w:rPr>
          <w:b w:val="0"/>
          <w:bCs w:val="0"/>
        </w:rPr>
        <w:t>****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sectPr w:rsidR="00E8607D">
      <w:footnotePr>
        <w:numFmt w:val="chicago"/>
      </w:footnotePr>
      <w:pgSz w:w="16840" w:h="11900" w:orient="landscape"/>
      <w:pgMar w:top="1336" w:right="678" w:bottom="5908" w:left="593" w:header="0" w:footer="54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241D" w:rsidRDefault="000B241D">
      <w:r>
        <w:separator/>
      </w:r>
    </w:p>
  </w:endnote>
  <w:endnote w:type="continuationSeparator" w:id="0">
    <w:p w:rsidR="000B241D" w:rsidRDefault="000B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241D" w:rsidRDefault="000B241D"/>
  </w:footnote>
  <w:footnote w:type="continuationSeparator" w:id="0">
    <w:p w:rsidR="000B241D" w:rsidRDefault="000B241D"/>
  </w:footnote>
  <w:footnote w:id="1">
    <w:p w:rsidR="00E8607D" w:rsidRDefault="00D3371C">
      <w:pPr>
        <w:pStyle w:val="a4"/>
        <w:spacing w:line="240" w:lineRule="auto"/>
        <w:ind w:firstLine="580"/>
      </w:pPr>
      <w:r>
        <w:footnoteRef/>
      </w:r>
      <w:r>
        <w:t xml:space="preserve"> В случае утверждения закона (решения) о бюджете на очередной финансовый год и плановый период.</w:t>
      </w:r>
    </w:p>
  </w:footnote>
  <w:footnote w:id="2">
    <w:p w:rsidR="00E8607D" w:rsidRDefault="00D3371C">
      <w:pPr>
        <w:pStyle w:val="a4"/>
        <w:spacing w:line="240" w:lineRule="auto"/>
        <w:ind w:firstLine="580"/>
        <w:jc w:val="both"/>
      </w:pPr>
      <w:r>
        <w:footnoteRef/>
      </w:r>
      <w:r>
        <w:t xml:space="preserve"> Указывается дата подписания сметы, в случае утверждения сметы руководителем учреждения - дата утверждения сметы.</w:t>
      </w:r>
    </w:p>
  </w:footnote>
  <w:footnote w:id="3">
    <w:p w:rsidR="00E8607D" w:rsidRDefault="00D3371C">
      <w:pPr>
        <w:pStyle w:val="a4"/>
        <w:spacing w:line="259" w:lineRule="auto"/>
        <w:ind w:firstLine="0"/>
      </w:pPr>
      <w:r>
        <w:rPr>
          <w:shd w:val="clear" w:color="auto" w:fill="FFFFFF"/>
        </w:rPr>
        <w:footnoteRef/>
      </w:r>
      <w:r>
        <w:rPr>
          <w:shd w:val="clear" w:color="auto" w:fill="FFFFFF"/>
        </w:rPr>
        <w:t xml:space="preserve"> Расходы, осуществляемые в целях обеспечения выполнения функций учреждения, установленные статьей 70 Бюджетного кодекса Российской Федерации (Собрание законодательства Российской Федерации, 2007, № 18,</w:t>
      </w:r>
    </w:p>
  </w:footnote>
  <w:footnote w:id="4">
    <w:p w:rsidR="00E8607D" w:rsidRDefault="00D3371C">
      <w:pPr>
        <w:pStyle w:val="a4"/>
        <w:spacing w:line="259" w:lineRule="auto"/>
        <w:ind w:firstLine="0"/>
      </w:pPr>
      <w:r>
        <w:t>ст. 2117, 2010, № 19, ст. 2291; 2013, № 52, ст. 6983).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3FB6" w:rsidRPr="00E03FB6" w:rsidRDefault="00E03FB6" w:rsidP="00E03FB6">
    <w:pPr>
      <w:pStyle w:val="ab"/>
      <w:ind w:left="8889"/>
      <w:rPr>
        <w:rFonts w:ascii="Times New Roman" w:hAnsi="Times New Roman" w:cs="Times New Roman"/>
      </w:rPr>
    </w:pPr>
    <w:r w:rsidRPr="00E03FB6">
      <w:rPr>
        <w:rFonts w:ascii="Times New Roman" w:hAnsi="Times New Roman" w:cs="Times New Roman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607D" w:rsidRDefault="00D337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7640320</wp:posOffset>
              </wp:positionH>
              <wp:positionV relativeFrom="page">
                <wp:posOffset>314960</wp:posOffset>
              </wp:positionV>
              <wp:extent cx="2354580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58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607D" w:rsidRDefault="00D3371C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Подготовлено с использованием системы КонсультантПлюс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601.6pt;margin-top:24.8pt;width:185.4pt;height:6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" filled="f" stroked="f">
              <v:textbox style="mso-fit-shape-to-text:t" inset="0,0,0,0">
                <w:txbxContent>
                  <w:p w:rsidR="00E8607D" w:rsidRDefault="00D3371C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Подготовлено с использованием системы КонсультантПлюс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6704"/>
    <w:multiLevelType w:val="multilevel"/>
    <w:tmpl w:val="957897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13824"/>
    <w:multiLevelType w:val="multilevel"/>
    <w:tmpl w:val="0B18F8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A6F3E"/>
    <w:multiLevelType w:val="multilevel"/>
    <w:tmpl w:val="B978CD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163060"/>
    <w:multiLevelType w:val="multilevel"/>
    <w:tmpl w:val="1284D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EF2C94"/>
    <w:multiLevelType w:val="multilevel"/>
    <w:tmpl w:val="D46A88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809AA"/>
    <w:multiLevelType w:val="multilevel"/>
    <w:tmpl w:val="CD14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CB0266"/>
    <w:multiLevelType w:val="multilevel"/>
    <w:tmpl w:val="5314BB9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247266">
    <w:abstractNumId w:val="5"/>
  </w:num>
  <w:num w:numId="2" w16cid:durableId="770665077">
    <w:abstractNumId w:val="0"/>
  </w:num>
  <w:num w:numId="3" w16cid:durableId="1452168449">
    <w:abstractNumId w:val="2"/>
  </w:num>
  <w:num w:numId="4" w16cid:durableId="808521573">
    <w:abstractNumId w:val="6"/>
  </w:num>
  <w:num w:numId="5" w16cid:durableId="665667139">
    <w:abstractNumId w:val="1"/>
  </w:num>
  <w:num w:numId="6" w16cid:durableId="1935550698">
    <w:abstractNumId w:val="4"/>
  </w:num>
  <w:num w:numId="7" w16cid:durableId="67850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07D"/>
    <w:rsid w:val="000B241D"/>
    <w:rsid w:val="00381EA7"/>
    <w:rsid w:val="00762475"/>
    <w:rsid w:val="00B45FFF"/>
    <w:rsid w:val="00D3371C"/>
    <w:rsid w:val="00E03FB6"/>
    <w:rsid w:val="00E8607D"/>
    <w:rsid w:val="00F0179F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50" w:lineRule="auto"/>
      <w:ind w:firstLine="29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ind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60">
    <w:name w:val="Основной текст (6)"/>
    <w:basedOn w:val="a"/>
    <w:link w:val="6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70">
    <w:name w:val="Основной текст (7)"/>
    <w:basedOn w:val="a"/>
    <w:link w:val="7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160" w:line="269" w:lineRule="auto"/>
      <w:ind w:left="65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5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180" w:line="269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9">
    <w:name w:val="Другое"/>
    <w:basedOn w:val="a"/>
    <w:link w:val="a8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14"/>
      <w:szCs w:val="14"/>
    </w:rPr>
  </w:style>
  <w:style w:type="paragraph" w:styleId="aa">
    <w:name w:val="caption"/>
    <w:basedOn w:val="a"/>
    <w:next w:val="a"/>
    <w:qFormat/>
    <w:rsid w:val="00381EA7"/>
    <w:pPr>
      <w:widowControl/>
      <w:jc w:val="center"/>
    </w:pPr>
    <w:rPr>
      <w:rFonts w:ascii="Times New Roman" w:eastAsia="Times New Roman" w:hAnsi="Times New Roman" w:cs="Times New Roman"/>
      <w:b/>
      <w:color w:val="auto"/>
      <w:sz w:val="52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E03F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3FB6"/>
    <w:rPr>
      <w:color w:val="000000"/>
    </w:rPr>
  </w:style>
  <w:style w:type="paragraph" w:styleId="ad">
    <w:name w:val="footer"/>
    <w:basedOn w:val="a"/>
    <w:link w:val="ae"/>
    <w:uiPriority w:val="99"/>
    <w:unhideWhenUsed/>
    <w:rsid w:val="00E03F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3F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2176</Words>
  <Characters>12405</Characters>
  <Application>Microsoft Office Word</Application>
  <DocSecurity>0</DocSecurity>
  <Lines>103</Lines>
  <Paragraphs>29</Paragraphs>
  <ScaleCrop>false</ScaleCrop>
  <Company>Microsoft</Company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2022-12-07T12:24:00Z</dcterms:created>
  <dcterms:modified xsi:type="dcterms:W3CDTF">2025-05-19T07:44:00Z</dcterms:modified>
</cp:coreProperties>
</file>