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388C" w:rsidRDefault="00E262C3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25170" cy="7378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2517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88C" w:rsidRDefault="00E262C3">
      <w:pPr>
        <w:pStyle w:val="30"/>
      </w:pPr>
      <w:r>
        <w:t>РЕСПУБЛИКА ДАГЕСТАН</w:t>
      </w:r>
      <w:r>
        <w:br/>
        <w:t>Муниципальное образование</w:t>
      </w:r>
      <w:r>
        <w:br/>
        <w:t>«Бабаюртовский район»</w:t>
      </w:r>
    </w:p>
    <w:p w:rsidR="00CF388C" w:rsidRDefault="00E262C3">
      <w:pPr>
        <w:pStyle w:val="40"/>
        <w:pBdr>
          <w:bottom w:val="single" w:sz="4" w:space="0" w:color="auto"/>
        </w:pBdr>
      </w:pPr>
      <w:r>
        <w:t>Администрация муниципального района</w:t>
      </w:r>
    </w:p>
    <w:p w:rsidR="00695B61" w:rsidRPr="003437B7" w:rsidRDefault="00695B61" w:rsidP="00695B61">
      <w:pPr>
        <w:pStyle w:val="20"/>
        <w:spacing w:after="0"/>
        <w:rPr>
          <w:sz w:val="36"/>
        </w:rPr>
      </w:pPr>
      <w:r w:rsidRPr="003437B7">
        <w:rPr>
          <w:sz w:val="36"/>
        </w:rPr>
        <w:t>Постановление</w:t>
      </w:r>
    </w:p>
    <w:p w:rsidR="00EA6321" w:rsidRPr="00EA6321" w:rsidRDefault="00EA6321" w:rsidP="00EA6321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98115312"/>
      <w:r w:rsidRPr="00EA6321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bookmarkEnd w:id="0"/>
    <w:p w:rsidR="00695B61" w:rsidRDefault="00695B61" w:rsidP="00695B61">
      <w:pPr>
        <w:pStyle w:val="32"/>
        <w:keepNext/>
        <w:keepLines/>
        <w:spacing w:after="0"/>
        <w:jc w:val="left"/>
        <w:rPr>
          <w:u w:val="single"/>
        </w:rPr>
      </w:pPr>
    </w:p>
    <w:p w:rsidR="00CF388C" w:rsidRDefault="00E262C3">
      <w:pPr>
        <w:pStyle w:val="20"/>
        <w:spacing w:after="520" w:line="259" w:lineRule="auto"/>
      </w:pPr>
      <w:r>
        <w:t>О внесении изменений в Положение об Управлении делами</w:t>
      </w:r>
      <w:r>
        <w:br/>
        <w:t>администрации муниципального района «Бабаюртовский район»</w:t>
      </w:r>
    </w:p>
    <w:p w:rsidR="00CF388C" w:rsidRDefault="00E262C3">
      <w:pPr>
        <w:pStyle w:val="1"/>
        <w:ind w:firstLine="580"/>
        <w:jc w:val="both"/>
      </w:pPr>
      <w:r>
        <w:t>В соответствии с решением Собрания депутатов муниципального района «Бабаюртовский район» от 27 декабря 2021 года №100-7РС «Об утверждении структуры органов местного самоуправления муниципального района «Бабаюртовский район» и предельной численностью на 2022 года» и переименованием «отдела по работе с обращениями граждан, по связям со СМИ и информационным технологиям» в «отдел муниципального центра управления», администрация муниципального района постановляет:</w:t>
      </w:r>
    </w:p>
    <w:p w:rsidR="00CF388C" w:rsidRDefault="00E262C3">
      <w:pPr>
        <w:pStyle w:val="1"/>
        <w:numPr>
          <w:ilvl w:val="0"/>
          <w:numId w:val="1"/>
        </w:numPr>
        <w:tabs>
          <w:tab w:val="left" w:pos="1017"/>
        </w:tabs>
        <w:spacing w:line="271" w:lineRule="auto"/>
        <w:ind w:firstLine="580"/>
        <w:jc w:val="both"/>
      </w:pPr>
      <w:bookmarkStart w:id="1" w:name="bookmark0"/>
      <w:bookmarkEnd w:id="1"/>
      <w:r>
        <w:t>Внести следующие изменения в Положение об Управлении делами администрации муниципального района «Бабаюртовский район»:</w:t>
      </w:r>
    </w:p>
    <w:p w:rsidR="00CF388C" w:rsidRDefault="00E262C3">
      <w:pPr>
        <w:pStyle w:val="1"/>
        <w:numPr>
          <w:ilvl w:val="1"/>
          <w:numId w:val="1"/>
        </w:numPr>
        <w:tabs>
          <w:tab w:val="left" w:pos="1145"/>
        </w:tabs>
        <w:ind w:firstLine="580"/>
        <w:jc w:val="both"/>
      </w:pPr>
      <w:bookmarkStart w:id="2" w:name="bookmark1"/>
      <w:bookmarkEnd w:id="2"/>
      <w:r>
        <w:t>Раздел 1 пункт 1.6. подпункт 2 изложить в следующей редакции: «Отдел муниципального центра управления».</w:t>
      </w:r>
    </w:p>
    <w:p w:rsidR="00CF388C" w:rsidRDefault="00E262C3">
      <w:pPr>
        <w:pStyle w:val="1"/>
        <w:numPr>
          <w:ilvl w:val="1"/>
          <w:numId w:val="1"/>
        </w:numPr>
        <w:tabs>
          <w:tab w:val="left" w:pos="1150"/>
        </w:tabs>
        <w:ind w:firstLine="580"/>
        <w:jc w:val="both"/>
      </w:pPr>
      <w:bookmarkStart w:id="3" w:name="bookmark2"/>
      <w:bookmarkEnd w:id="3"/>
      <w:r>
        <w:t>Раздел 3 пункта 3.7. «Обязанности управляющего делами администрации в период временного его отсутствия исполняет помощник главы администрации по внутренней политике в соответствии с должностной инструкцией или изданным муниципальным правовым актом администрации.</w:t>
      </w:r>
    </w:p>
    <w:p w:rsidR="00CF388C" w:rsidRDefault="00E262C3">
      <w:pPr>
        <w:pStyle w:val="1"/>
        <w:numPr>
          <w:ilvl w:val="0"/>
          <w:numId w:val="1"/>
        </w:numPr>
        <w:tabs>
          <w:tab w:val="left" w:pos="1017"/>
        </w:tabs>
        <w:spacing w:after="0"/>
        <w:ind w:firstLine="580"/>
        <w:jc w:val="both"/>
      </w:pPr>
      <w:bookmarkStart w:id="4" w:name="bookmark3"/>
      <w:bookmarkEnd w:id="4"/>
      <w:r>
        <w:t>Контроль за исполнением настоящего постановления возложить на</w:t>
      </w:r>
    </w:p>
    <w:p w:rsidR="00CF388C" w:rsidRDefault="00E262C3">
      <w:pPr>
        <w:pStyle w:val="1"/>
        <w:tabs>
          <w:tab w:val="left" w:pos="6156"/>
          <w:tab w:val="left" w:pos="6982"/>
        </w:tabs>
        <w:ind w:firstLine="0"/>
        <w:jc w:val="both"/>
      </w:pPr>
      <w:r>
        <w:t xml:space="preserve">начальника Управления делами </w:t>
      </w:r>
      <w:proofErr w:type="gramStart"/>
      <w:r>
        <w:t>администрации,-</w:t>
      </w:r>
      <w:proofErr w:type="gramEnd"/>
      <w:r>
        <w:t xml:space="preserve"> муниципа</w:t>
      </w:r>
      <w:r w:rsidR="00695B61">
        <w:t>льного района Дибирову Д.С.</w:t>
      </w:r>
    </w:p>
    <w:p w:rsidR="00695B61" w:rsidRDefault="00695B61">
      <w:pPr>
        <w:pStyle w:val="1"/>
        <w:tabs>
          <w:tab w:val="left" w:pos="6156"/>
          <w:tab w:val="left" w:pos="6982"/>
        </w:tabs>
        <w:ind w:firstLine="0"/>
        <w:jc w:val="both"/>
      </w:pPr>
    </w:p>
    <w:p w:rsidR="00CF388C" w:rsidRDefault="00695B61">
      <w:pPr>
        <w:pStyle w:val="20"/>
        <w:tabs>
          <w:tab w:val="left" w:pos="7874"/>
        </w:tabs>
        <w:spacing w:after="160" w:line="240" w:lineRule="auto"/>
        <w:jc w:val="both"/>
      </w:pPr>
      <w:r>
        <w:t>Глава муниципального района</w:t>
      </w:r>
      <w:r>
        <w:tab/>
        <w:t>Д.</w:t>
      </w:r>
      <w:r w:rsidR="00E262C3">
        <w:t>П. Исламов</w:t>
      </w:r>
    </w:p>
    <w:sectPr w:rsidR="00CF388C">
      <w:headerReference w:type="default" r:id="rId8"/>
      <w:pgSz w:w="11900" w:h="16840"/>
      <w:pgMar w:top="1155" w:right="519" w:bottom="1155" w:left="1373" w:header="727" w:footer="7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5701" w:rsidRDefault="00595701">
      <w:r>
        <w:separator/>
      </w:r>
    </w:p>
  </w:endnote>
  <w:endnote w:type="continuationSeparator" w:id="0">
    <w:p w:rsidR="00595701" w:rsidRDefault="0059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5701" w:rsidRDefault="00595701"/>
  </w:footnote>
  <w:footnote w:type="continuationSeparator" w:id="0">
    <w:p w:rsidR="00595701" w:rsidRDefault="005957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6321" w:rsidRPr="00EA6321" w:rsidRDefault="00EA6321" w:rsidP="00EA6321">
    <w:pPr>
      <w:pStyle w:val="a6"/>
      <w:ind w:left="8647"/>
      <w:rPr>
        <w:rFonts w:ascii="Times New Roman" w:hAnsi="Times New Roman" w:cs="Times New Roman"/>
      </w:rPr>
    </w:pPr>
    <w:r w:rsidRPr="00EA6321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D5366"/>
    <w:multiLevelType w:val="multilevel"/>
    <w:tmpl w:val="6E8A05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750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388C"/>
    <w:rsid w:val="00595701"/>
    <w:rsid w:val="005B220A"/>
    <w:rsid w:val="00695B61"/>
    <w:rsid w:val="00A83A8D"/>
    <w:rsid w:val="00CC517A"/>
    <w:rsid w:val="00CF388C"/>
    <w:rsid w:val="00E262C3"/>
    <w:rsid w:val="00EA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9038"/>
  <w15:docId w15:val="{9246D188-7930-4638-8A7F-81102DF3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line="259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pacing w:after="44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pPr>
      <w:spacing w:after="340" w:line="25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after="1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95B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B61"/>
    <w:rPr>
      <w:rFonts w:ascii="Tahoma" w:hAnsi="Tahoma" w:cs="Tahoma"/>
      <w:color w:val="000000"/>
      <w:sz w:val="16"/>
      <w:szCs w:val="16"/>
    </w:rPr>
  </w:style>
  <w:style w:type="character" w:customStyle="1" w:styleId="31">
    <w:name w:val="Заголовок №3_"/>
    <w:basedOn w:val="a0"/>
    <w:link w:val="32"/>
    <w:locked/>
    <w:rsid w:val="00695B61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rsid w:val="00695B61"/>
    <w:pPr>
      <w:spacing w:after="34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A63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6321"/>
    <w:rPr>
      <w:color w:val="000000"/>
    </w:rPr>
  </w:style>
  <w:style w:type="paragraph" w:styleId="a8">
    <w:name w:val="footer"/>
    <w:basedOn w:val="a"/>
    <w:link w:val="a9"/>
    <w:uiPriority w:val="99"/>
    <w:unhideWhenUsed/>
    <w:rsid w:val="00EA63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632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1252</Characters>
  <Application>Microsoft Office Word</Application>
  <DocSecurity>0</DocSecurity>
  <Lines>10</Lines>
  <Paragraphs>2</Paragraphs>
  <ScaleCrop>false</ScaleCrop>
  <Company>Microsoft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2022-11-22T08:28:00Z</dcterms:created>
  <dcterms:modified xsi:type="dcterms:W3CDTF">2025-05-14T08:50:00Z</dcterms:modified>
</cp:coreProperties>
</file>