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2EC0" w:rsidRDefault="00E92B8C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3587115</wp:posOffset>
            </wp:positionH>
            <wp:positionV relativeFrom="margin">
              <wp:posOffset>0</wp:posOffset>
            </wp:positionV>
            <wp:extent cx="725170" cy="7683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2EC0" w:rsidRDefault="00242EC0">
      <w:pPr>
        <w:spacing w:line="360" w:lineRule="exact"/>
      </w:pPr>
    </w:p>
    <w:p w:rsidR="00242EC0" w:rsidRDefault="00242EC0">
      <w:pPr>
        <w:spacing w:after="485" w:line="1" w:lineRule="exact"/>
      </w:pPr>
    </w:p>
    <w:p w:rsidR="00242EC0" w:rsidRDefault="00242EC0">
      <w:pPr>
        <w:spacing w:line="1" w:lineRule="exact"/>
        <w:sectPr w:rsidR="00242EC0">
          <w:headerReference w:type="default" r:id="rId8"/>
          <w:pgSz w:w="11900" w:h="16840"/>
          <w:pgMar w:top="906" w:right="553" w:bottom="2251" w:left="1088" w:header="478" w:footer="1823" w:gutter="0"/>
          <w:pgNumType w:start="1"/>
          <w:cols w:space="720"/>
          <w:noEndnote/>
          <w:docGrid w:linePitch="360"/>
        </w:sectPr>
      </w:pPr>
    </w:p>
    <w:p w:rsidR="00242EC0" w:rsidRDefault="00E92B8C">
      <w:pPr>
        <w:pStyle w:val="10"/>
        <w:keepNext/>
        <w:keepLines/>
        <w:spacing w:after="0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242EC0" w:rsidRDefault="00E92B8C">
      <w:pPr>
        <w:pStyle w:val="10"/>
        <w:keepNext/>
        <w:keepLines/>
      </w:pPr>
      <w:bookmarkStart w:id="3" w:name="bookmark5"/>
      <w:r>
        <w:t>Муниципальное образование</w:t>
      </w:r>
      <w:bookmarkEnd w:id="3"/>
    </w:p>
    <w:p w:rsidR="00242EC0" w:rsidRDefault="00E92B8C">
      <w:pPr>
        <w:pStyle w:val="10"/>
        <w:keepNext/>
        <w:keepLines/>
      </w:pPr>
      <w:bookmarkStart w:id="4" w:name="bookmark3"/>
      <w:bookmarkStart w:id="5" w:name="bookmark4"/>
      <w:bookmarkStart w:id="6" w:name="bookmark6"/>
      <w:r>
        <w:t>«Бабаюртовский район»</w:t>
      </w:r>
      <w:bookmarkEnd w:id="4"/>
      <w:bookmarkEnd w:id="5"/>
      <w:bookmarkEnd w:id="6"/>
    </w:p>
    <w:p w:rsidR="00242EC0" w:rsidRDefault="00E92B8C">
      <w:pPr>
        <w:pStyle w:val="30"/>
        <w:pBdr>
          <w:bottom w:val="single" w:sz="4" w:space="0" w:color="auto"/>
        </w:pBdr>
      </w:pPr>
      <w:r>
        <w:t>Администрация муниципального района</w:t>
      </w:r>
    </w:p>
    <w:p w:rsidR="0055749E" w:rsidRDefault="0055749E" w:rsidP="0055749E">
      <w:pPr>
        <w:pStyle w:val="22"/>
        <w:keepNext/>
        <w:keepLines/>
        <w:spacing w:after="0"/>
      </w:pPr>
      <w:bookmarkStart w:id="7" w:name="bookmark10"/>
      <w:bookmarkStart w:id="8" w:name="bookmark11"/>
      <w:bookmarkStart w:id="9" w:name="bookmark12"/>
      <w:r>
        <w:t>Постановление</w:t>
      </w:r>
    </w:p>
    <w:p w:rsidR="0055749E" w:rsidRPr="00C26DE6" w:rsidRDefault="0055749E" w:rsidP="0055749E">
      <w:pPr>
        <w:spacing w:line="276" w:lineRule="auto"/>
        <w:jc w:val="center"/>
        <w:rPr>
          <w:b/>
          <w:sz w:val="16"/>
          <w:szCs w:val="16"/>
        </w:rPr>
      </w:pPr>
    </w:p>
    <w:p w:rsidR="00591C0B" w:rsidRPr="00BB781B" w:rsidRDefault="00591C0B" w:rsidP="00591C0B">
      <w:pPr>
        <w:pStyle w:val="1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591C0B" w:rsidRDefault="00591C0B">
      <w:pPr>
        <w:pStyle w:val="22"/>
        <w:keepNext/>
        <w:keepLines/>
        <w:spacing w:after="360"/>
      </w:pPr>
    </w:p>
    <w:p w:rsidR="00242EC0" w:rsidRDefault="00E92B8C">
      <w:pPr>
        <w:pStyle w:val="22"/>
        <w:keepNext/>
        <w:keepLines/>
        <w:spacing w:after="360"/>
      </w:pPr>
      <w:r>
        <w:t>Об утверждении Положения о видах поощрения и порядке их</w:t>
      </w:r>
      <w:r>
        <w:br/>
        <w:t>применения к муниципальным служащим администрации</w:t>
      </w:r>
      <w:r>
        <w:br/>
        <w:t>муниципального района «Бабаюртовский район»</w:t>
      </w:r>
      <w:bookmarkEnd w:id="7"/>
      <w:bookmarkEnd w:id="8"/>
      <w:bookmarkEnd w:id="9"/>
    </w:p>
    <w:p w:rsidR="00242EC0" w:rsidRDefault="00E92B8C">
      <w:pPr>
        <w:pStyle w:val="11"/>
        <w:spacing w:line="259" w:lineRule="auto"/>
        <w:ind w:firstLine="560"/>
        <w:jc w:val="both"/>
      </w:pPr>
      <w:r>
        <w:t>В соответствии с Федеральным законом от 06.10.2003 года №131-Ф3 «Об общих принципах организации местного самоуправления в Российской Федерации», Федеральным законом от 02.03.2007 года №25-ФЗ «О муниципальной службе в Российской Федерации», законом Республики Дагестан от 11.03.2008 года №9 «О муниципальной службе в Республике Дагестан» и Уставом муниципального района «Бабаюртовский район», администрация муниципального района постановляет:</w:t>
      </w:r>
    </w:p>
    <w:p w:rsidR="00242EC0" w:rsidRDefault="00E92B8C">
      <w:pPr>
        <w:pStyle w:val="11"/>
        <w:spacing w:line="259" w:lineRule="auto"/>
        <w:ind w:firstLine="560"/>
        <w:jc w:val="both"/>
      </w:pPr>
      <w:r>
        <w:t>1 .Утвердить Положение о видах поощрения и порядке их применения к муниципальным служащим администрации муниципального района «Бабаюртовский район». (Приложение №1)</w:t>
      </w:r>
    </w:p>
    <w:p w:rsidR="00242EC0" w:rsidRDefault="00E92B8C">
      <w:pPr>
        <w:pStyle w:val="11"/>
        <w:numPr>
          <w:ilvl w:val="0"/>
          <w:numId w:val="1"/>
        </w:numPr>
        <w:tabs>
          <w:tab w:val="left" w:pos="942"/>
        </w:tabs>
        <w:spacing w:line="259" w:lineRule="auto"/>
        <w:ind w:firstLine="560"/>
        <w:jc w:val="both"/>
      </w:pPr>
      <w:bookmarkStart w:id="10" w:name="bookmark13"/>
      <w:bookmarkEnd w:id="10"/>
      <w:r>
        <w:t>Считать утратившим силу постановление администрации муниципального района «Бабаюртовский район» от 17 марта 2011 года №73.</w:t>
      </w:r>
    </w:p>
    <w:p w:rsidR="00242EC0" w:rsidRDefault="00E92B8C">
      <w:pPr>
        <w:pStyle w:val="11"/>
        <w:numPr>
          <w:ilvl w:val="0"/>
          <w:numId w:val="1"/>
        </w:numPr>
        <w:tabs>
          <w:tab w:val="left" w:pos="938"/>
        </w:tabs>
        <w:spacing w:line="259" w:lineRule="auto"/>
        <w:ind w:firstLine="560"/>
        <w:jc w:val="both"/>
      </w:pPr>
      <w:bookmarkStart w:id="11" w:name="bookmark14"/>
      <w:bookmarkEnd w:id="11"/>
      <w:r>
        <w:t>Настоящее постановление разместить в сети Интернет на официальном сайте администрации муниципального района «Бабаюртовский район».</w:t>
      </w:r>
    </w:p>
    <w:p w:rsidR="00242EC0" w:rsidRDefault="00E92B8C">
      <w:pPr>
        <w:pStyle w:val="11"/>
        <w:numPr>
          <w:ilvl w:val="0"/>
          <w:numId w:val="1"/>
        </w:numPr>
        <w:tabs>
          <w:tab w:val="left" w:pos="934"/>
        </w:tabs>
        <w:spacing w:line="259" w:lineRule="auto"/>
        <w:ind w:firstLine="560"/>
        <w:jc w:val="both"/>
      </w:pPr>
      <w:bookmarkStart w:id="12" w:name="bookmark15"/>
      <w:bookmarkEnd w:id="12"/>
      <w:r>
        <w:t>Настоящее постановление вступает в силу с момента его официального опубликования.</w:t>
      </w:r>
    </w:p>
    <w:p w:rsidR="00242EC0" w:rsidRDefault="00E92B8C" w:rsidP="0055749E">
      <w:pPr>
        <w:pStyle w:val="11"/>
        <w:numPr>
          <w:ilvl w:val="0"/>
          <w:numId w:val="1"/>
        </w:numPr>
        <w:tabs>
          <w:tab w:val="left" w:pos="945"/>
        </w:tabs>
        <w:spacing w:line="259" w:lineRule="auto"/>
        <w:ind w:firstLine="560"/>
        <w:jc w:val="both"/>
      </w:pPr>
      <w:bookmarkStart w:id="13" w:name="bookmark16"/>
      <w:bookmarkEnd w:id="13"/>
      <w:r>
        <w:t>Контроль за исполнением настоящего постановления возложить на начальника Управления делами администрации муниципального района Дибирову Д.С.</w:t>
      </w:r>
    </w:p>
    <w:p w:rsidR="0055749E" w:rsidRDefault="0055749E" w:rsidP="0055749E">
      <w:pPr>
        <w:pStyle w:val="11"/>
        <w:tabs>
          <w:tab w:val="left" w:pos="945"/>
        </w:tabs>
        <w:spacing w:line="259" w:lineRule="auto"/>
        <w:ind w:firstLine="0"/>
        <w:jc w:val="both"/>
      </w:pPr>
    </w:p>
    <w:p w:rsidR="00242EC0" w:rsidRDefault="00E92B8C">
      <w:pPr>
        <w:pStyle w:val="22"/>
        <w:keepNext/>
        <w:keepLines/>
        <w:spacing w:after="220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86C7A65" wp14:editId="64A039EC">
                <wp:simplePos x="0" y="0"/>
                <wp:positionH relativeFrom="page">
                  <wp:posOffset>5539105</wp:posOffset>
                </wp:positionH>
                <wp:positionV relativeFrom="paragraph">
                  <wp:posOffset>12700</wp:posOffset>
                </wp:positionV>
                <wp:extent cx="1298575" cy="24892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248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2EC0" w:rsidRDefault="00E92B8C">
                            <w:pPr>
                              <w:pStyle w:val="20"/>
                              <w:spacing w:after="0"/>
                              <w:jc w:val="left"/>
                            </w:pPr>
                            <w:r>
                              <w:t>Д.П. Исламов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86C7A6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15pt;margin-top:1pt;width:102.25pt;height:19.6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" filled="f" stroked="f">
                <v:textbox inset="0,0,0,0">
                  <w:txbxContent>
                    <w:p w:rsidR="00242EC0" w:rsidRDefault="00E92B8C">
                      <w:pPr>
                        <w:pStyle w:val="20"/>
                        <w:spacing w:after="0"/>
                        <w:jc w:val="left"/>
                      </w:pPr>
                      <w:r>
                        <w:t>Д.П. Исламов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4" w:name="bookmark17"/>
      <w:bookmarkStart w:id="15" w:name="bookmark18"/>
      <w:bookmarkStart w:id="16" w:name="bookmark19"/>
      <w:r>
        <w:t>Глава муниципального района</w:t>
      </w:r>
      <w:bookmarkEnd w:id="14"/>
      <w:bookmarkEnd w:id="15"/>
      <w:bookmarkEnd w:id="16"/>
    </w:p>
    <w:p w:rsidR="0055749E" w:rsidRDefault="0055749E">
      <w:pPr>
        <w:pStyle w:val="11"/>
        <w:spacing w:line="240" w:lineRule="auto"/>
        <w:ind w:right="1540" w:firstLine="0"/>
        <w:jc w:val="right"/>
        <w:rPr>
          <w:b/>
          <w:bCs/>
        </w:rPr>
      </w:pPr>
    </w:p>
    <w:p w:rsidR="00242EC0" w:rsidRDefault="00E92B8C" w:rsidP="0055749E">
      <w:pPr>
        <w:pStyle w:val="11"/>
        <w:spacing w:line="240" w:lineRule="auto"/>
        <w:ind w:left="6372" w:right="1540" w:firstLine="0"/>
        <w:jc w:val="center"/>
      </w:pPr>
      <w:r>
        <w:rPr>
          <w:b/>
          <w:bCs/>
        </w:rPr>
        <w:t>Приложение №1</w:t>
      </w:r>
    </w:p>
    <w:p w:rsidR="00242EC0" w:rsidRDefault="00E92B8C" w:rsidP="0055749E">
      <w:pPr>
        <w:pStyle w:val="11"/>
        <w:spacing w:line="271" w:lineRule="auto"/>
        <w:ind w:left="5664" w:firstLine="0"/>
        <w:jc w:val="center"/>
        <w:rPr>
          <w:b/>
          <w:bCs/>
        </w:rPr>
      </w:pPr>
      <w:r>
        <w:rPr>
          <w:b/>
          <w:bCs/>
        </w:rPr>
        <w:t>к постановлению администрации</w:t>
      </w:r>
      <w:r>
        <w:rPr>
          <w:b/>
          <w:bCs/>
        </w:rPr>
        <w:br/>
        <w:t>муниципального района</w:t>
      </w:r>
      <w:r>
        <w:rPr>
          <w:b/>
          <w:bCs/>
        </w:rPr>
        <w:br/>
        <w:t>«Бабаюртовский район»</w:t>
      </w:r>
    </w:p>
    <w:p w:rsidR="007B03E1" w:rsidRPr="007B03E1" w:rsidRDefault="007B03E1" w:rsidP="007B03E1">
      <w:pPr>
        <w:pStyle w:val="11"/>
        <w:spacing w:line="271" w:lineRule="auto"/>
        <w:ind w:left="5664" w:firstLine="0"/>
        <w:jc w:val="center"/>
        <w:rPr>
          <w:b/>
          <w:bCs/>
        </w:rPr>
      </w:pPr>
      <w:r w:rsidRPr="007B03E1">
        <w:rPr>
          <w:b/>
          <w:bCs/>
        </w:rPr>
        <w:t>от «__» ________ 2022 г. №_____</w:t>
      </w:r>
    </w:p>
    <w:p w:rsidR="0055749E" w:rsidRDefault="0055749E" w:rsidP="0055749E">
      <w:pPr>
        <w:pStyle w:val="11"/>
        <w:spacing w:line="271" w:lineRule="auto"/>
        <w:ind w:left="5664" w:firstLine="0"/>
        <w:jc w:val="center"/>
      </w:pPr>
    </w:p>
    <w:p w:rsidR="00242EC0" w:rsidRDefault="00E92B8C">
      <w:pPr>
        <w:pStyle w:val="20"/>
        <w:spacing w:after="0"/>
      </w:pPr>
      <w:r>
        <w:t>Положения</w:t>
      </w:r>
    </w:p>
    <w:p w:rsidR="00242EC0" w:rsidRDefault="00E92B8C">
      <w:pPr>
        <w:pStyle w:val="20"/>
      </w:pPr>
      <w:r>
        <w:t>о видах поощрения и порядке их применения к муниципальным</w:t>
      </w:r>
      <w:r>
        <w:br/>
        <w:t>служащим администрации муниципального района</w:t>
      </w:r>
      <w:r>
        <w:br/>
        <w:t>«Бабаюртовский район»</w:t>
      </w:r>
    </w:p>
    <w:p w:rsidR="00242EC0" w:rsidRDefault="00E92B8C">
      <w:pPr>
        <w:pStyle w:val="20"/>
      </w:pPr>
      <w:r>
        <w:t>1.Общие положения</w:t>
      </w:r>
    </w:p>
    <w:p w:rsidR="00242EC0" w:rsidRDefault="00E92B8C">
      <w:pPr>
        <w:pStyle w:val="11"/>
        <w:numPr>
          <w:ilvl w:val="0"/>
          <w:numId w:val="2"/>
        </w:numPr>
        <w:tabs>
          <w:tab w:val="left" w:pos="1184"/>
        </w:tabs>
        <w:ind w:firstLine="580"/>
        <w:jc w:val="both"/>
      </w:pPr>
      <w:bookmarkStart w:id="17" w:name="bookmark20"/>
      <w:bookmarkEnd w:id="17"/>
      <w:r>
        <w:t>Настоящее Положение регулирует порядок применений поощрений и награждений муниципальных служащих администрации муниципального района «Бабаюртовский район» направлено на стимулирование успешного и добросовестного исполнения муниципальными служащими должностных обязанностей и определяет виды поощрений, применяемых к муниципальным служащим, замещающим должности муниципальной службы администрации муниципального района «Бабаюртовский район».</w:t>
      </w:r>
    </w:p>
    <w:p w:rsidR="00242EC0" w:rsidRDefault="00E92B8C">
      <w:pPr>
        <w:pStyle w:val="11"/>
        <w:numPr>
          <w:ilvl w:val="0"/>
          <w:numId w:val="2"/>
        </w:numPr>
        <w:tabs>
          <w:tab w:val="left" w:pos="1184"/>
        </w:tabs>
        <w:ind w:firstLine="580"/>
        <w:jc w:val="both"/>
      </w:pPr>
      <w:bookmarkStart w:id="18" w:name="bookmark21"/>
      <w:bookmarkEnd w:id="18"/>
      <w:r>
        <w:t>Порядок разработан в соответствии с Федеральным законом от 06.10.2003 года №131-Ф3 «Об общих принципах организации местного самоуправления в Российской Федерации», законом Республики Дагестан от 11.03.2008 года №9 «О муниципальной службе в Республике Дагестан» и Уставом муниципального района «Бабаюртовский район».</w:t>
      </w:r>
    </w:p>
    <w:p w:rsidR="00242EC0" w:rsidRDefault="00E92B8C">
      <w:pPr>
        <w:pStyle w:val="11"/>
        <w:numPr>
          <w:ilvl w:val="0"/>
          <w:numId w:val="2"/>
        </w:numPr>
        <w:tabs>
          <w:tab w:val="left" w:pos="1184"/>
        </w:tabs>
        <w:ind w:firstLine="580"/>
        <w:jc w:val="both"/>
      </w:pPr>
      <w:bookmarkStart w:id="19" w:name="bookmark22"/>
      <w:bookmarkEnd w:id="19"/>
      <w:r>
        <w:t>Поощрение, объявленное правовым актом администрации муниципального района, заносится в личное дело и трудовую книжку муниципального служащего.</w:t>
      </w:r>
    </w:p>
    <w:p w:rsidR="00242EC0" w:rsidRDefault="00E92B8C">
      <w:pPr>
        <w:pStyle w:val="11"/>
        <w:numPr>
          <w:ilvl w:val="0"/>
          <w:numId w:val="2"/>
        </w:numPr>
        <w:tabs>
          <w:tab w:val="left" w:pos="1184"/>
        </w:tabs>
        <w:ind w:firstLine="580"/>
        <w:jc w:val="both"/>
      </w:pPr>
      <w:bookmarkStart w:id="20" w:name="bookmark23"/>
      <w:bookmarkEnd w:id="20"/>
      <w:r>
        <w:t>Основанием для поощрения и награждения муниципальных служащих является:</w:t>
      </w:r>
    </w:p>
    <w:p w:rsidR="00242EC0" w:rsidRDefault="00E92B8C">
      <w:pPr>
        <w:pStyle w:val="11"/>
        <w:ind w:firstLine="580"/>
        <w:jc w:val="both"/>
      </w:pPr>
      <w:r>
        <w:t>1.4.1.Образцовое выполнение муниципальным служащим должностных обязанностей.</w:t>
      </w:r>
    </w:p>
    <w:p w:rsidR="00242EC0" w:rsidRDefault="00E92B8C">
      <w:pPr>
        <w:pStyle w:val="11"/>
        <w:numPr>
          <w:ilvl w:val="0"/>
          <w:numId w:val="3"/>
        </w:numPr>
        <w:tabs>
          <w:tab w:val="left" w:pos="1349"/>
        </w:tabs>
        <w:ind w:firstLine="580"/>
        <w:jc w:val="both"/>
      </w:pPr>
      <w:bookmarkStart w:id="21" w:name="bookmark24"/>
      <w:bookmarkEnd w:id="21"/>
      <w:r>
        <w:t>Продолжительная и безупречная служба.</w:t>
      </w:r>
    </w:p>
    <w:p w:rsidR="00242EC0" w:rsidRDefault="00E92B8C">
      <w:pPr>
        <w:pStyle w:val="11"/>
        <w:numPr>
          <w:ilvl w:val="0"/>
          <w:numId w:val="3"/>
        </w:numPr>
        <w:tabs>
          <w:tab w:val="left" w:pos="1329"/>
        </w:tabs>
        <w:ind w:firstLine="560"/>
        <w:jc w:val="both"/>
      </w:pPr>
      <w:bookmarkStart w:id="22" w:name="bookmark25"/>
      <w:bookmarkEnd w:id="22"/>
      <w:r>
        <w:t>Многолетний, добросовестный труд, юбилейные и памятные даты.</w:t>
      </w:r>
    </w:p>
    <w:p w:rsidR="00242EC0" w:rsidRDefault="00E92B8C">
      <w:pPr>
        <w:pStyle w:val="11"/>
        <w:numPr>
          <w:ilvl w:val="0"/>
          <w:numId w:val="3"/>
        </w:numPr>
        <w:tabs>
          <w:tab w:val="left" w:pos="1329"/>
        </w:tabs>
        <w:ind w:firstLine="560"/>
        <w:jc w:val="both"/>
      </w:pPr>
      <w:bookmarkStart w:id="23" w:name="bookmark26"/>
      <w:bookmarkEnd w:id="23"/>
      <w:r>
        <w:t>Раскрытие правонарушений коррупционной направленности.</w:t>
      </w:r>
    </w:p>
    <w:p w:rsidR="00242EC0" w:rsidRDefault="00E92B8C">
      <w:pPr>
        <w:pStyle w:val="11"/>
        <w:numPr>
          <w:ilvl w:val="0"/>
          <w:numId w:val="3"/>
        </w:numPr>
        <w:tabs>
          <w:tab w:val="left" w:pos="1329"/>
        </w:tabs>
        <w:spacing w:after="320"/>
        <w:ind w:firstLine="560"/>
        <w:jc w:val="both"/>
      </w:pPr>
      <w:bookmarkStart w:id="24" w:name="bookmark27"/>
      <w:bookmarkEnd w:id="24"/>
      <w:r>
        <w:t>Другие достижения в работе.</w:t>
      </w:r>
    </w:p>
    <w:p w:rsidR="00242EC0" w:rsidRDefault="00E92B8C">
      <w:pPr>
        <w:pStyle w:val="20"/>
        <w:numPr>
          <w:ilvl w:val="0"/>
          <w:numId w:val="4"/>
        </w:numPr>
        <w:spacing w:after="320"/>
      </w:pPr>
      <w:bookmarkStart w:id="25" w:name="bookmark28"/>
      <w:bookmarkEnd w:id="25"/>
      <w:r>
        <w:t>Виды поощрений и награждений</w:t>
      </w:r>
    </w:p>
    <w:p w:rsidR="00242EC0" w:rsidRDefault="00E92B8C">
      <w:pPr>
        <w:pStyle w:val="11"/>
        <w:numPr>
          <w:ilvl w:val="1"/>
          <w:numId w:val="4"/>
        </w:numPr>
        <w:tabs>
          <w:tab w:val="left" w:pos="1184"/>
        </w:tabs>
        <w:spacing w:line="254" w:lineRule="auto"/>
        <w:ind w:firstLine="580"/>
        <w:jc w:val="both"/>
      </w:pPr>
      <w:bookmarkStart w:id="26" w:name="bookmark29"/>
      <w:bookmarkEnd w:id="26"/>
      <w:r>
        <w:t>В администрации муниципального района применяются следующие виды поощрений и награждений:</w:t>
      </w:r>
    </w:p>
    <w:p w:rsidR="00242EC0" w:rsidRDefault="00E92B8C">
      <w:pPr>
        <w:pStyle w:val="11"/>
        <w:numPr>
          <w:ilvl w:val="2"/>
          <w:numId w:val="4"/>
        </w:numPr>
        <w:tabs>
          <w:tab w:val="left" w:pos="1374"/>
        </w:tabs>
        <w:spacing w:line="254" w:lineRule="auto"/>
        <w:ind w:firstLine="580"/>
        <w:jc w:val="both"/>
      </w:pPr>
      <w:bookmarkStart w:id="27" w:name="bookmark30"/>
      <w:bookmarkEnd w:id="27"/>
      <w:r>
        <w:t>Объявление благодарности.</w:t>
      </w:r>
    </w:p>
    <w:p w:rsidR="00242EC0" w:rsidRDefault="00E92B8C">
      <w:pPr>
        <w:pStyle w:val="11"/>
        <w:numPr>
          <w:ilvl w:val="2"/>
          <w:numId w:val="4"/>
        </w:numPr>
        <w:tabs>
          <w:tab w:val="left" w:pos="1354"/>
        </w:tabs>
        <w:spacing w:line="254" w:lineRule="auto"/>
        <w:ind w:firstLine="560"/>
        <w:jc w:val="both"/>
      </w:pPr>
      <w:bookmarkStart w:id="28" w:name="bookmark31"/>
      <w:bookmarkEnd w:id="28"/>
      <w:r>
        <w:t>Премия - за выполнение заданий особой важности и сложности.</w:t>
      </w:r>
    </w:p>
    <w:p w:rsidR="00242EC0" w:rsidRDefault="00E92B8C">
      <w:pPr>
        <w:pStyle w:val="11"/>
        <w:numPr>
          <w:ilvl w:val="2"/>
          <w:numId w:val="4"/>
        </w:numPr>
        <w:tabs>
          <w:tab w:val="left" w:pos="1354"/>
        </w:tabs>
        <w:spacing w:line="254" w:lineRule="auto"/>
        <w:ind w:firstLine="560"/>
        <w:jc w:val="both"/>
      </w:pPr>
      <w:bookmarkStart w:id="29" w:name="bookmark32"/>
      <w:bookmarkEnd w:id="29"/>
      <w:r>
        <w:t>Награждение Почетной грамотой главы муниципального района.</w:t>
      </w:r>
    </w:p>
    <w:p w:rsidR="00242EC0" w:rsidRDefault="00E92B8C">
      <w:pPr>
        <w:pStyle w:val="11"/>
        <w:numPr>
          <w:ilvl w:val="2"/>
          <w:numId w:val="4"/>
        </w:numPr>
        <w:tabs>
          <w:tab w:val="left" w:pos="1296"/>
        </w:tabs>
        <w:spacing w:line="254" w:lineRule="auto"/>
        <w:ind w:firstLine="580"/>
        <w:jc w:val="both"/>
      </w:pPr>
      <w:bookmarkStart w:id="30" w:name="bookmark33"/>
      <w:bookmarkEnd w:id="30"/>
      <w:r>
        <w:t>Представление к награждению государственными наградами Российской Федерации и Республики Дагестан.</w:t>
      </w:r>
    </w:p>
    <w:p w:rsidR="00242EC0" w:rsidRDefault="00E92B8C">
      <w:pPr>
        <w:pStyle w:val="11"/>
        <w:numPr>
          <w:ilvl w:val="2"/>
          <w:numId w:val="4"/>
        </w:numPr>
        <w:tabs>
          <w:tab w:val="left" w:pos="1294"/>
        </w:tabs>
        <w:spacing w:after="320" w:line="254" w:lineRule="auto"/>
        <w:ind w:firstLine="560"/>
        <w:jc w:val="both"/>
      </w:pPr>
      <w:bookmarkStart w:id="31" w:name="bookmark34"/>
      <w:bookmarkEnd w:id="31"/>
      <w:r>
        <w:t>Выплата единовременного поощрения в связи с выходом на пенсию.</w:t>
      </w:r>
    </w:p>
    <w:p w:rsidR="00242EC0" w:rsidRDefault="00E92B8C" w:rsidP="0055749E">
      <w:pPr>
        <w:pStyle w:val="22"/>
        <w:keepNext/>
        <w:keepLines/>
        <w:numPr>
          <w:ilvl w:val="0"/>
          <w:numId w:val="4"/>
        </w:numPr>
        <w:spacing w:after="320"/>
      </w:pPr>
      <w:bookmarkStart w:id="32" w:name="bookmark35"/>
      <w:bookmarkStart w:id="33" w:name="bookmark36"/>
      <w:bookmarkStart w:id="34" w:name="bookmark38"/>
      <w:r>
        <w:lastRenderedPageBreak/>
        <w:t>Порядок применения поощрений и награждений</w:t>
      </w:r>
      <w:bookmarkEnd w:id="32"/>
      <w:bookmarkEnd w:id="33"/>
      <w:bookmarkEnd w:id="34"/>
    </w:p>
    <w:p w:rsidR="00242EC0" w:rsidRDefault="00E92B8C">
      <w:pPr>
        <w:pStyle w:val="11"/>
        <w:numPr>
          <w:ilvl w:val="0"/>
          <w:numId w:val="5"/>
        </w:numPr>
        <w:tabs>
          <w:tab w:val="left" w:pos="1090"/>
        </w:tabs>
        <w:ind w:firstLine="580"/>
        <w:jc w:val="both"/>
      </w:pPr>
      <w:bookmarkStart w:id="35" w:name="bookmark39"/>
      <w:bookmarkEnd w:id="35"/>
      <w:r>
        <w:t>Решение о применении поощрений и награждений, предусмотренных пунктами 2.1.1., 2.1.2., 2.1.З., 2.1.4., 2.1.5., 2.1.6. применяется представителем нанимателя (работодателем) по отношению к муниципальным служащим, замещающим должности муниципальной службы и оформляется распоряжением.</w:t>
      </w:r>
    </w:p>
    <w:p w:rsidR="00242EC0" w:rsidRDefault="00E92B8C">
      <w:pPr>
        <w:pStyle w:val="11"/>
        <w:numPr>
          <w:ilvl w:val="0"/>
          <w:numId w:val="5"/>
        </w:numPr>
        <w:tabs>
          <w:tab w:val="left" w:pos="1098"/>
        </w:tabs>
        <w:ind w:firstLine="580"/>
        <w:jc w:val="both"/>
      </w:pPr>
      <w:bookmarkStart w:id="36" w:name="bookmark40"/>
      <w:bookmarkEnd w:id="36"/>
      <w:r>
        <w:t>Благодарность объявляется за выполнение на высоком уровне своих трудовых обязанностей, успешную организацию и проведение мероприятий, активное участие в мероприятиях, улучшение показателей работы по сравнению с предыдущими периодами, а также за раскрытие правонарушения коррупционной направленности.</w:t>
      </w:r>
    </w:p>
    <w:p w:rsidR="00242EC0" w:rsidRDefault="00E92B8C">
      <w:pPr>
        <w:pStyle w:val="11"/>
        <w:numPr>
          <w:ilvl w:val="0"/>
          <w:numId w:val="5"/>
        </w:numPr>
        <w:tabs>
          <w:tab w:val="left" w:pos="1087"/>
        </w:tabs>
        <w:ind w:firstLine="580"/>
        <w:jc w:val="both"/>
      </w:pPr>
      <w:bookmarkStart w:id="37" w:name="bookmark41"/>
      <w:bookmarkEnd w:id="37"/>
      <w:r>
        <w:t>В соответствии с Положением о видах поощрения и порядке их применения к муниципальным служащим администрации муниципального района «Бабаюртовский район», утвержденным муниципальным нормативно-правовым актом единовременная премия выплачивается за выполнение особо важных и сложных заданий.</w:t>
      </w:r>
    </w:p>
    <w:p w:rsidR="00242EC0" w:rsidRDefault="00E92B8C">
      <w:pPr>
        <w:pStyle w:val="11"/>
        <w:ind w:firstLine="580"/>
        <w:jc w:val="both"/>
      </w:pPr>
      <w:r>
        <w:t>Размер единовременной премии за выполнение особо важных и сложных заданий устанавливается муниципальным правовым актом.</w:t>
      </w:r>
    </w:p>
    <w:p w:rsidR="00242EC0" w:rsidRDefault="00E92B8C">
      <w:pPr>
        <w:pStyle w:val="11"/>
        <w:ind w:firstLine="580"/>
        <w:jc w:val="both"/>
      </w:pPr>
      <w:r>
        <w:t>Премия выплачивается за счет фонда оплаты труда.</w:t>
      </w:r>
    </w:p>
    <w:p w:rsidR="00242EC0" w:rsidRDefault="00E92B8C">
      <w:pPr>
        <w:pStyle w:val="11"/>
        <w:numPr>
          <w:ilvl w:val="0"/>
          <w:numId w:val="5"/>
        </w:numPr>
        <w:tabs>
          <w:tab w:val="left" w:pos="1098"/>
        </w:tabs>
        <w:ind w:firstLine="580"/>
        <w:jc w:val="both"/>
      </w:pPr>
      <w:bookmarkStart w:id="38" w:name="bookmark42"/>
      <w:bookmarkEnd w:id="38"/>
      <w:r>
        <w:t>Муниципальные служащие награждаются ценными подарками за добросовестное исполнение трудовых обязанностей, а также в связи с юбилейными, праздничными, профессиональными датами.</w:t>
      </w:r>
    </w:p>
    <w:p w:rsidR="00242EC0" w:rsidRDefault="00E92B8C">
      <w:pPr>
        <w:pStyle w:val="11"/>
        <w:numPr>
          <w:ilvl w:val="0"/>
          <w:numId w:val="5"/>
        </w:numPr>
        <w:tabs>
          <w:tab w:val="left" w:pos="1087"/>
        </w:tabs>
        <w:ind w:firstLine="580"/>
        <w:jc w:val="both"/>
      </w:pPr>
      <w:bookmarkStart w:id="39" w:name="bookmark43"/>
      <w:bookmarkEnd w:id="39"/>
      <w:r>
        <w:t>Награждение Почетной грамотой администрации муниципального района принимается руководителем органа местного самоуправления для муниципальных служащих за исполнение служебных заданий особой важности и сложности или продолжительностью. Безупречную службу в связи с юбилейными датами.</w:t>
      </w:r>
    </w:p>
    <w:p w:rsidR="00242EC0" w:rsidRDefault="00E92B8C">
      <w:pPr>
        <w:pStyle w:val="11"/>
        <w:numPr>
          <w:ilvl w:val="0"/>
          <w:numId w:val="5"/>
        </w:numPr>
        <w:tabs>
          <w:tab w:val="left" w:pos="1090"/>
        </w:tabs>
        <w:ind w:firstLine="580"/>
        <w:jc w:val="both"/>
      </w:pPr>
      <w:bookmarkStart w:id="40" w:name="bookmark44"/>
      <w:bookmarkEnd w:id="40"/>
      <w:r>
        <w:t>Награждение Грамотой главы муниципального района, объявления благодарности муниципальным служащим, связи с юбилейными датами может производиться одновременно с денежной премией или ценными подарками.</w:t>
      </w:r>
    </w:p>
    <w:p w:rsidR="00242EC0" w:rsidRDefault="00E92B8C">
      <w:pPr>
        <w:pStyle w:val="11"/>
        <w:numPr>
          <w:ilvl w:val="0"/>
          <w:numId w:val="5"/>
        </w:numPr>
        <w:tabs>
          <w:tab w:val="left" w:pos="1090"/>
        </w:tabs>
        <w:spacing w:after="320"/>
        <w:ind w:firstLine="580"/>
        <w:jc w:val="both"/>
      </w:pPr>
      <w:bookmarkStart w:id="41" w:name="bookmark45"/>
      <w:bookmarkEnd w:id="41"/>
      <w:r>
        <w:t>Представление муниципальных служащих к присвоению почетного звания Российской Федерации, Республики Дагестан, награждению государственными наградами являются высшей формой поощрения и осуществляется с соблюдением порядка, установленного законодательством Российской Федерации и Республики Дагестан о государственных наградах и почётных званиях.</w:t>
      </w:r>
    </w:p>
    <w:p w:rsidR="00242EC0" w:rsidRDefault="00E92B8C" w:rsidP="0055749E">
      <w:pPr>
        <w:pStyle w:val="11"/>
        <w:numPr>
          <w:ilvl w:val="0"/>
          <w:numId w:val="4"/>
        </w:numPr>
        <w:spacing w:after="320"/>
        <w:ind w:firstLine="0"/>
        <w:jc w:val="center"/>
      </w:pPr>
      <w:r>
        <w:rPr>
          <w:b/>
          <w:bCs/>
        </w:rPr>
        <w:t>Порядок и сроки представления материалов о поощрении</w:t>
      </w:r>
    </w:p>
    <w:p w:rsidR="00242EC0" w:rsidRDefault="00E92B8C">
      <w:pPr>
        <w:pStyle w:val="11"/>
        <w:numPr>
          <w:ilvl w:val="0"/>
          <w:numId w:val="6"/>
        </w:numPr>
        <w:tabs>
          <w:tab w:val="left" w:pos="1090"/>
        </w:tabs>
        <w:spacing w:line="254" w:lineRule="auto"/>
        <w:ind w:firstLine="580"/>
        <w:jc w:val="both"/>
      </w:pPr>
      <w:bookmarkStart w:id="42" w:name="bookmark46"/>
      <w:bookmarkEnd w:id="42"/>
      <w:r>
        <w:t>Представление о применении поощрений и награждений муниципальным служащим подается непосредственным руководителем муниципального служащего на представителя нанимателя (глава).</w:t>
      </w:r>
    </w:p>
    <w:p w:rsidR="00242EC0" w:rsidRDefault="00E92B8C">
      <w:pPr>
        <w:pStyle w:val="11"/>
        <w:numPr>
          <w:ilvl w:val="0"/>
          <w:numId w:val="6"/>
        </w:numPr>
        <w:tabs>
          <w:tab w:val="left" w:pos="1094"/>
        </w:tabs>
        <w:spacing w:line="254" w:lineRule="auto"/>
        <w:ind w:firstLine="580"/>
        <w:jc w:val="both"/>
      </w:pPr>
      <w:bookmarkStart w:id="43" w:name="bookmark47"/>
      <w:bookmarkEnd w:id="43"/>
      <w:r>
        <w:t>Представление должно быть мотивированным, содержать основания и заслуги кандидата на поощрение или награждение, а также следующие данные:</w:t>
      </w:r>
    </w:p>
    <w:p w:rsidR="00242EC0" w:rsidRDefault="00E92B8C">
      <w:pPr>
        <w:pStyle w:val="11"/>
        <w:numPr>
          <w:ilvl w:val="0"/>
          <w:numId w:val="7"/>
        </w:numPr>
        <w:tabs>
          <w:tab w:val="left" w:pos="1345"/>
        </w:tabs>
        <w:spacing w:line="259" w:lineRule="auto"/>
        <w:ind w:firstLine="560"/>
        <w:jc w:val="both"/>
      </w:pPr>
      <w:bookmarkStart w:id="44" w:name="bookmark48"/>
      <w:bookmarkEnd w:id="44"/>
      <w:r>
        <w:t>Фамилия, имя, отчество</w:t>
      </w:r>
    </w:p>
    <w:p w:rsidR="00242EC0" w:rsidRDefault="00E92B8C">
      <w:pPr>
        <w:pStyle w:val="11"/>
        <w:numPr>
          <w:ilvl w:val="0"/>
          <w:numId w:val="7"/>
        </w:numPr>
        <w:tabs>
          <w:tab w:val="left" w:pos="1345"/>
        </w:tabs>
        <w:spacing w:line="259" w:lineRule="auto"/>
        <w:ind w:firstLine="560"/>
        <w:jc w:val="both"/>
      </w:pPr>
      <w:bookmarkStart w:id="45" w:name="bookmark49"/>
      <w:bookmarkEnd w:id="45"/>
      <w:r>
        <w:t>Наименование должности муниципальной службы</w:t>
      </w:r>
    </w:p>
    <w:p w:rsidR="00242EC0" w:rsidRDefault="00E92B8C">
      <w:pPr>
        <w:pStyle w:val="11"/>
        <w:numPr>
          <w:ilvl w:val="0"/>
          <w:numId w:val="7"/>
        </w:numPr>
        <w:tabs>
          <w:tab w:val="left" w:pos="1345"/>
        </w:tabs>
        <w:spacing w:line="259" w:lineRule="auto"/>
        <w:ind w:firstLine="560"/>
        <w:jc w:val="both"/>
      </w:pPr>
      <w:bookmarkStart w:id="46" w:name="bookmark50"/>
      <w:bookmarkEnd w:id="46"/>
      <w:r>
        <w:t>Стаж муниципальной службы</w:t>
      </w:r>
    </w:p>
    <w:p w:rsidR="00242EC0" w:rsidRDefault="00E92B8C">
      <w:pPr>
        <w:pStyle w:val="11"/>
        <w:numPr>
          <w:ilvl w:val="0"/>
          <w:numId w:val="7"/>
        </w:numPr>
        <w:tabs>
          <w:tab w:val="left" w:pos="1345"/>
        </w:tabs>
        <w:spacing w:line="259" w:lineRule="auto"/>
        <w:ind w:firstLine="560"/>
        <w:jc w:val="both"/>
      </w:pPr>
      <w:bookmarkStart w:id="47" w:name="bookmark51"/>
      <w:bookmarkEnd w:id="47"/>
      <w:r>
        <w:t>Ходатайство по виду поощрения</w:t>
      </w:r>
    </w:p>
    <w:p w:rsidR="00242EC0" w:rsidRDefault="00E92B8C">
      <w:pPr>
        <w:pStyle w:val="11"/>
        <w:numPr>
          <w:ilvl w:val="1"/>
          <w:numId w:val="7"/>
        </w:numPr>
        <w:tabs>
          <w:tab w:val="left" w:pos="1237"/>
        </w:tabs>
        <w:spacing w:line="259" w:lineRule="auto"/>
        <w:ind w:firstLine="560"/>
        <w:jc w:val="both"/>
      </w:pPr>
      <w:bookmarkStart w:id="48" w:name="bookmark52"/>
      <w:bookmarkEnd w:id="48"/>
      <w:r>
        <w:t>Представление подписывается руководителем, ходатайствующим о поощрении.</w:t>
      </w:r>
    </w:p>
    <w:p w:rsidR="00242EC0" w:rsidRDefault="00E92B8C">
      <w:pPr>
        <w:pStyle w:val="11"/>
        <w:numPr>
          <w:ilvl w:val="1"/>
          <w:numId w:val="7"/>
        </w:numPr>
        <w:tabs>
          <w:tab w:val="left" w:pos="1237"/>
        </w:tabs>
        <w:spacing w:line="259" w:lineRule="auto"/>
        <w:ind w:firstLine="560"/>
        <w:jc w:val="both"/>
      </w:pPr>
      <w:bookmarkStart w:id="49" w:name="bookmark53"/>
      <w:bookmarkEnd w:id="49"/>
      <w:r>
        <w:t xml:space="preserve">Подготовка проекта распоряжения о поощрении и награждении муниципальных </w:t>
      </w:r>
      <w:r>
        <w:lastRenderedPageBreak/>
        <w:t>служащих осуществляется Управлением делами.</w:t>
      </w:r>
    </w:p>
    <w:p w:rsidR="00242EC0" w:rsidRDefault="00E92B8C">
      <w:pPr>
        <w:pStyle w:val="11"/>
        <w:numPr>
          <w:ilvl w:val="1"/>
          <w:numId w:val="7"/>
        </w:numPr>
        <w:tabs>
          <w:tab w:val="left" w:pos="1138"/>
        </w:tabs>
        <w:spacing w:line="259" w:lineRule="auto"/>
        <w:ind w:firstLine="560"/>
        <w:jc w:val="both"/>
      </w:pPr>
      <w:bookmarkStart w:id="50" w:name="bookmark54"/>
      <w:bookmarkEnd w:id="50"/>
      <w:r>
        <w:t>В тексте распоряжения обязательно указывается за какие конкретно заслуги поощряется муниципальный служащий. Указывается конкретный вид поощрения.</w:t>
      </w:r>
    </w:p>
    <w:p w:rsidR="00242EC0" w:rsidRDefault="00E92B8C">
      <w:pPr>
        <w:pStyle w:val="11"/>
        <w:numPr>
          <w:ilvl w:val="1"/>
          <w:numId w:val="7"/>
        </w:numPr>
        <w:tabs>
          <w:tab w:val="left" w:pos="1237"/>
        </w:tabs>
        <w:spacing w:line="259" w:lineRule="auto"/>
        <w:ind w:firstLine="560"/>
        <w:jc w:val="both"/>
      </w:pPr>
      <w:bookmarkStart w:id="51" w:name="bookmark55"/>
      <w:bookmarkEnd w:id="51"/>
      <w:r>
        <w:t>Распоряжение должно быть доведено до сведения коллектива администрации муниципального района.</w:t>
      </w:r>
    </w:p>
    <w:p w:rsidR="00242EC0" w:rsidRDefault="00E92B8C">
      <w:pPr>
        <w:pStyle w:val="11"/>
        <w:numPr>
          <w:ilvl w:val="1"/>
          <w:numId w:val="7"/>
        </w:numPr>
        <w:tabs>
          <w:tab w:val="left" w:pos="1237"/>
        </w:tabs>
        <w:spacing w:line="259" w:lineRule="auto"/>
        <w:ind w:firstLine="560"/>
        <w:jc w:val="both"/>
      </w:pPr>
      <w:bookmarkStart w:id="52" w:name="bookmark56"/>
      <w:bookmarkEnd w:id="52"/>
      <w:r>
        <w:t>Ходатайство о награждении Почетной грамотой с приложением соответствующих документов представляются непосредственно руководителем муниципального служащего на рассмотрение в комиссию по наградам.</w:t>
      </w:r>
    </w:p>
    <w:p w:rsidR="00242EC0" w:rsidRDefault="00E92B8C">
      <w:pPr>
        <w:pStyle w:val="11"/>
        <w:numPr>
          <w:ilvl w:val="1"/>
          <w:numId w:val="7"/>
        </w:numPr>
        <w:tabs>
          <w:tab w:val="left" w:pos="1237"/>
        </w:tabs>
        <w:spacing w:line="259" w:lineRule="auto"/>
        <w:ind w:firstLine="560"/>
        <w:jc w:val="both"/>
      </w:pPr>
      <w:bookmarkStart w:id="53" w:name="bookmark57"/>
      <w:bookmarkEnd w:id="53"/>
      <w:r>
        <w:t>Решение о применении к муниципальному служащему поощрений и награждений, предусмотренных пунктом 2.1.4. принимается комиссией по наградам на основании рассмотрения представлений и оформляется правовым актом администрации муниципального района.</w:t>
      </w:r>
    </w:p>
    <w:p w:rsidR="00242EC0" w:rsidRDefault="00E92B8C">
      <w:pPr>
        <w:pStyle w:val="11"/>
        <w:numPr>
          <w:ilvl w:val="1"/>
          <w:numId w:val="7"/>
        </w:numPr>
        <w:tabs>
          <w:tab w:val="left" w:pos="1237"/>
        </w:tabs>
        <w:spacing w:line="259" w:lineRule="auto"/>
        <w:ind w:firstLine="560"/>
        <w:jc w:val="both"/>
      </w:pPr>
      <w:bookmarkStart w:id="54" w:name="bookmark58"/>
      <w:bookmarkEnd w:id="54"/>
      <w:r>
        <w:t>Вручение наград осуществляется в торжественной обстановке главой муниципального района или по поручению иными должностными лицами.</w:t>
      </w:r>
    </w:p>
    <w:p w:rsidR="00242EC0" w:rsidRDefault="00E92B8C">
      <w:pPr>
        <w:pStyle w:val="11"/>
        <w:numPr>
          <w:ilvl w:val="1"/>
          <w:numId w:val="7"/>
        </w:numPr>
        <w:tabs>
          <w:tab w:val="left" w:pos="1279"/>
        </w:tabs>
        <w:spacing w:line="259" w:lineRule="auto"/>
        <w:ind w:firstLine="560"/>
        <w:jc w:val="both"/>
      </w:pPr>
      <w:bookmarkStart w:id="55" w:name="bookmark59"/>
      <w:bookmarkEnd w:id="55"/>
      <w:r>
        <w:t>Глава муниципального района вправе вносить представление о присвоении Почетного звания Российской Федерации, Республики Дагестан в соответствии с соблюдением порядка, установленного законодательством Российской Федерации и Республики Дагестан о государственных наградах и почетных званиях.</w:t>
      </w:r>
    </w:p>
    <w:p w:rsidR="00242EC0" w:rsidRDefault="00E92B8C">
      <w:pPr>
        <w:pStyle w:val="11"/>
        <w:numPr>
          <w:ilvl w:val="1"/>
          <w:numId w:val="7"/>
        </w:numPr>
        <w:tabs>
          <w:tab w:val="left" w:pos="1277"/>
          <w:tab w:val="left" w:pos="6705"/>
        </w:tabs>
        <w:spacing w:line="259" w:lineRule="auto"/>
        <w:ind w:firstLine="560"/>
        <w:jc w:val="both"/>
      </w:pPr>
      <w:bookmarkStart w:id="56" w:name="bookmark60"/>
      <w:bookmarkEnd w:id="56"/>
      <w:r>
        <w:t>Учет поощренных и награжденных</w:t>
      </w:r>
      <w:r>
        <w:tab/>
        <w:t>муниципальных служащих</w:t>
      </w:r>
    </w:p>
    <w:p w:rsidR="00242EC0" w:rsidRDefault="00E92B8C">
      <w:pPr>
        <w:pStyle w:val="11"/>
        <w:spacing w:line="259" w:lineRule="auto"/>
        <w:ind w:firstLine="0"/>
        <w:jc w:val="both"/>
      </w:pPr>
      <w:r>
        <w:t>осуществляется специалистом ответственным за ведение кадрового делопроизводства.</w:t>
      </w:r>
    </w:p>
    <w:p w:rsidR="00242EC0" w:rsidRDefault="00E92B8C">
      <w:pPr>
        <w:pStyle w:val="11"/>
        <w:numPr>
          <w:ilvl w:val="1"/>
          <w:numId w:val="7"/>
        </w:numPr>
        <w:tabs>
          <w:tab w:val="left" w:pos="1275"/>
        </w:tabs>
        <w:spacing w:after="320" w:line="259" w:lineRule="auto"/>
        <w:ind w:firstLine="560"/>
        <w:jc w:val="both"/>
      </w:pPr>
      <w:bookmarkStart w:id="57" w:name="bookmark61"/>
      <w:bookmarkEnd w:id="57"/>
      <w:r>
        <w:t>Не допускается применение поощрений к муниципальному служащему в период действия неснятого дисциплинарного взыскания.</w:t>
      </w:r>
    </w:p>
    <w:p w:rsidR="00242EC0" w:rsidRDefault="00E92B8C" w:rsidP="0055749E">
      <w:pPr>
        <w:pStyle w:val="22"/>
        <w:keepNext/>
        <w:keepLines/>
        <w:numPr>
          <w:ilvl w:val="0"/>
          <w:numId w:val="4"/>
        </w:numPr>
        <w:spacing w:after="320"/>
      </w:pPr>
      <w:bookmarkStart w:id="58" w:name="bookmark62"/>
      <w:bookmarkStart w:id="59" w:name="bookmark63"/>
      <w:bookmarkStart w:id="60" w:name="bookmark64"/>
      <w:r>
        <w:t>3аключительные положения</w:t>
      </w:r>
      <w:bookmarkEnd w:id="58"/>
      <w:bookmarkEnd w:id="59"/>
      <w:bookmarkEnd w:id="60"/>
    </w:p>
    <w:p w:rsidR="00242EC0" w:rsidRDefault="00E92B8C">
      <w:pPr>
        <w:pStyle w:val="11"/>
        <w:numPr>
          <w:ilvl w:val="0"/>
          <w:numId w:val="8"/>
        </w:numPr>
        <w:tabs>
          <w:tab w:val="left" w:pos="1237"/>
        </w:tabs>
        <w:spacing w:line="252" w:lineRule="auto"/>
        <w:ind w:firstLine="560"/>
        <w:jc w:val="both"/>
      </w:pPr>
      <w:bookmarkStart w:id="61" w:name="bookmark65"/>
      <w:bookmarkEnd w:id="61"/>
      <w:r>
        <w:t>В настоящее Положение могут быть внесены дополнения. Которые оформляются соответствующими правовыми актами органов местного самоуправления и является его неотъемлемой частью.</w:t>
      </w:r>
    </w:p>
    <w:sectPr w:rsidR="00242EC0">
      <w:type w:val="continuous"/>
      <w:pgSz w:w="11900" w:h="16840"/>
      <w:pgMar w:top="944" w:right="551" w:bottom="810" w:left="1079" w:header="516" w:footer="38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48CC" w:rsidRDefault="00BD48CC">
      <w:r>
        <w:separator/>
      </w:r>
    </w:p>
  </w:endnote>
  <w:endnote w:type="continuationSeparator" w:id="0">
    <w:p w:rsidR="00BD48CC" w:rsidRDefault="00BD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48CC" w:rsidRDefault="00BD48CC"/>
  </w:footnote>
  <w:footnote w:type="continuationSeparator" w:id="0">
    <w:p w:rsidR="00BD48CC" w:rsidRDefault="00BD48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1C0B" w:rsidRPr="00591C0B" w:rsidRDefault="00591C0B" w:rsidP="00591C0B">
    <w:pPr>
      <w:pStyle w:val="a4"/>
      <w:ind w:left="8789"/>
      <w:rPr>
        <w:rFonts w:ascii="Times New Roman" w:hAnsi="Times New Roman" w:cs="Times New Roman"/>
      </w:rPr>
    </w:pPr>
    <w:r w:rsidRPr="00591C0B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306"/>
    <w:multiLevelType w:val="multilevel"/>
    <w:tmpl w:val="42A64B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E10C6A"/>
    <w:multiLevelType w:val="multilevel"/>
    <w:tmpl w:val="F40045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CB435B"/>
    <w:multiLevelType w:val="multilevel"/>
    <w:tmpl w:val="8A0A251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147150"/>
    <w:multiLevelType w:val="multilevel"/>
    <w:tmpl w:val="CDAAAD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4C7279"/>
    <w:multiLevelType w:val="multilevel"/>
    <w:tmpl w:val="D9F643A8"/>
    <w:lvl w:ilvl="0">
      <w:start w:val="2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9166D6"/>
    <w:multiLevelType w:val="multilevel"/>
    <w:tmpl w:val="FD58D27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DE5837"/>
    <w:multiLevelType w:val="multilevel"/>
    <w:tmpl w:val="D79E7E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294D1C"/>
    <w:multiLevelType w:val="multilevel"/>
    <w:tmpl w:val="EED047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8921123">
    <w:abstractNumId w:val="0"/>
  </w:num>
  <w:num w:numId="2" w16cid:durableId="1267496135">
    <w:abstractNumId w:val="7"/>
  </w:num>
  <w:num w:numId="3" w16cid:durableId="1198010510">
    <w:abstractNumId w:val="4"/>
  </w:num>
  <w:num w:numId="4" w16cid:durableId="496461769">
    <w:abstractNumId w:val="6"/>
  </w:num>
  <w:num w:numId="5" w16cid:durableId="124011633">
    <w:abstractNumId w:val="1"/>
  </w:num>
  <w:num w:numId="6" w16cid:durableId="1155874798">
    <w:abstractNumId w:val="2"/>
  </w:num>
  <w:num w:numId="7" w16cid:durableId="17315449">
    <w:abstractNumId w:val="5"/>
  </w:num>
  <w:num w:numId="8" w16cid:durableId="1428111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2EC0"/>
    <w:rsid w:val="001D11F7"/>
    <w:rsid w:val="00242EC0"/>
    <w:rsid w:val="0055749E"/>
    <w:rsid w:val="00591C0B"/>
    <w:rsid w:val="007B03E1"/>
    <w:rsid w:val="00B45FFF"/>
    <w:rsid w:val="00BD48CC"/>
    <w:rsid w:val="00DB495A"/>
    <w:rsid w:val="00E9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22D2E-A688-445B-BE3D-D8E43C79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3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pPr>
      <w:spacing w:after="44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pPr>
      <w:spacing w:after="34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591C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1C0B"/>
    <w:rPr>
      <w:color w:val="000000"/>
    </w:rPr>
  </w:style>
  <w:style w:type="paragraph" w:styleId="a6">
    <w:name w:val="footer"/>
    <w:basedOn w:val="a"/>
    <w:link w:val="a7"/>
    <w:uiPriority w:val="99"/>
    <w:unhideWhenUsed/>
    <w:rsid w:val="00591C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1C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1155</Words>
  <Characters>6586</Characters>
  <Application>Microsoft Office Word</Application>
  <DocSecurity>0</DocSecurity>
  <Lines>54</Lines>
  <Paragraphs>15</Paragraphs>
  <ScaleCrop>false</ScaleCrop>
  <Company>Microsoft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2022-12-07T07:31:00Z</dcterms:created>
  <dcterms:modified xsi:type="dcterms:W3CDTF">2025-05-19T07:50:00Z</dcterms:modified>
</cp:coreProperties>
</file>