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69B3" w:rsidRDefault="00B2002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3920490</wp:posOffset>
            </wp:positionH>
            <wp:positionV relativeFrom="margin">
              <wp:posOffset>0</wp:posOffset>
            </wp:positionV>
            <wp:extent cx="725170" cy="73152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9B3" w:rsidRDefault="000569B3">
      <w:pPr>
        <w:spacing w:line="360" w:lineRule="exact"/>
      </w:pPr>
    </w:p>
    <w:p w:rsidR="000569B3" w:rsidRDefault="000569B3">
      <w:pPr>
        <w:spacing w:after="431" w:line="1" w:lineRule="exact"/>
      </w:pPr>
    </w:p>
    <w:p w:rsidR="000569B3" w:rsidRDefault="000569B3">
      <w:pPr>
        <w:spacing w:line="1" w:lineRule="exact"/>
        <w:sectPr w:rsidR="000569B3">
          <w:headerReference w:type="default" r:id="rId8"/>
          <w:pgSz w:w="11900" w:h="16840"/>
          <w:pgMar w:top="1183" w:right="424" w:bottom="1230" w:left="1461" w:header="755" w:footer="802" w:gutter="0"/>
          <w:pgNumType w:start="1"/>
          <w:cols w:space="720"/>
          <w:noEndnote/>
          <w:docGrid w:linePitch="360"/>
        </w:sectPr>
      </w:pPr>
    </w:p>
    <w:p w:rsidR="000569B3" w:rsidRDefault="00B20020">
      <w:pPr>
        <w:pStyle w:val="20"/>
      </w:pPr>
      <w:r>
        <w:t>РЕСПУБЛИКА ДАГЕСТАН</w:t>
      </w:r>
    </w:p>
    <w:p w:rsidR="000569B3" w:rsidRDefault="00B20020">
      <w:pPr>
        <w:pStyle w:val="20"/>
      </w:pPr>
      <w:r>
        <w:t>Муниципальное образование</w:t>
      </w:r>
    </w:p>
    <w:p w:rsidR="000569B3" w:rsidRDefault="00B20020">
      <w:pPr>
        <w:pStyle w:val="20"/>
        <w:spacing w:line="230" w:lineRule="auto"/>
      </w:pPr>
      <w:r>
        <w:t>«Бабаюртовский район»</w:t>
      </w:r>
    </w:p>
    <w:p w:rsidR="000569B3" w:rsidRDefault="00B20020">
      <w:pPr>
        <w:pStyle w:val="30"/>
        <w:pBdr>
          <w:bottom w:val="single" w:sz="4" w:space="0" w:color="auto"/>
        </w:pBdr>
      </w:pPr>
      <w:r>
        <w:t>Администрация муниципального района</w:t>
      </w:r>
    </w:p>
    <w:p w:rsidR="000569B3" w:rsidRDefault="000569B3">
      <w:pPr>
        <w:spacing w:line="1" w:lineRule="exact"/>
      </w:pPr>
    </w:p>
    <w:p w:rsidR="003437B7" w:rsidRPr="003437B7" w:rsidRDefault="003437B7" w:rsidP="003437B7">
      <w:pPr>
        <w:pStyle w:val="20"/>
        <w:rPr>
          <w:sz w:val="36"/>
        </w:rPr>
      </w:pPr>
      <w:r w:rsidRPr="003437B7">
        <w:rPr>
          <w:sz w:val="36"/>
        </w:rPr>
        <w:t>Постановление</w:t>
      </w:r>
    </w:p>
    <w:p w:rsidR="009961A6" w:rsidRPr="009961A6" w:rsidRDefault="003437B7" w:rsidP="009961A6">
      <w:pPr>
        <w:pStyle w:val="1"/>
        <w:rPr>
          <w:b/>
        </w:rPr>
      </w:pPr>
      <w:r>
        <w:t xml:space="preserve"> </w:t>
      </w:r>
      <w:bookmarkStart w:id="0" w:name="_Hlk198115312"/>
      <w:r w:rsidR="009961A6" w:rsidRPr="009961A6">
        <w:rPr>
          <w:b/>
        </w:rPr>
        <w:t>«___» __________2022 г.                                                                      № _______</w:t>
      </w:r>
    </w:p>
    <w:bookmarkEnd w:id="0"/>
    <w:p w:rsidR="003437B7" w:rsidRDefault="003437B7" w:rsidP="009961A6">
      <w:pPr>
        <w:pStyle w:val="1"/>
        <w:spacing w:after="320" w:line="276" w:lineRule="auto"/>
        <w:ind w:firstLine="0"/>
        <w:rPr>
          <w:b/>
          <w:bCs/>
        </w:rPr>
      </w:pPr>
    </w:p>
    <w:p w:rsidR="000569B3" w:rsidRDefault="00B20020">
      <w:pPr>
        <w:pStyle w:val="1"/>
        <w:spacing w:after="320" w:line="276" w:lineRule="auto"/>
        <w:ind w:firstLine="0"/>
        <w:jc w:val="center"/>
      </w:pPr>
      <w:r>
        <w:rPr>
          <w:b/>
          <w:bCs/>
        </w:rPr>
        <w:t>Об Утверждении административного регламента</w:t>
      </w:r>
      <w:r>
        <w:rPr>
          <w:b/>
          <w:bCs/>
        </w:rPr>
        <w:br/>
        <w:t>предоставления муниципальной услуги «Согласование</w:t>
      </w:r>
      <w:r>
        <w:rPr>
          <w:b/>
          <w:bCs/>
        </w:rPr>
        <w:br/>
        <w:t>проведения переустройства и (или) перепланировки</w:t>
      </w:r>
      <w:r>
        <w:rPr>
          <w:b/>
          <w:bCs/>
        </w:rPr>
        <w:br/>
        <w:t>помещения в многоквартирном доме»</w:t>
      </w:r>
    </w:p>
    <w:p w:rsidR="000569B3" w:rsidRDefault="00B20020">
      <w:pPr>
        <w:pStyle w:val="1"/>
        <w:ind w:firstLine="640"/>
        <w:jc w:val="both"/>
      </w:pPr>
      <w:r>
        <w:t>Во исполнения пункта 9 Перечня поручений по итогам совещания с региональными руководителями цифровой трансформации от 15 сентября 2021 г. №ДЧ_П10-12805 и на основании утвержденных протоколом совещания в Минстрое России от 30 ноября 2021 г. №1307-ПРМ-КМ и от 17 декабря 2021 г. №1398-ПРМ-КМ об утверждении проектов типовых административных регламентов предоставления услуг, администрация муниципального района «Бабаюртовский район» постановляет:</w:t>
      </w:r>
    </w:p>
    <w:p w:rsidR="000569B3" w:rsidRDefault="00B20020">
      <w:pPr>
        <w:pStyle w:val="1"/>
        <w:numPr>
          <w:ilvl w:val="0"/>
          <w:numId w:val="1"/>
        </w:numPr>
        <w:tabs>
          <w:tab w:val="left" w:pos="1259"/>
        </w:tabs>
        <w:ind w:firstLine="900"/>
        <w:jc w:val="both"/>
      </w:pPr>
      <w:bookmarkStart w:id="1" w:name="bookmark0"/>
      <w:bookmarkEnd w:id="1"/>
      <w:r>
        <w:t>Утвердить новый административный регламент по предоставлению муниципальной услуги «Согласование проведения переустройства и (или перепланировки помещения в многоквартирном доме» на территории муниципального района «Бабаюртовский район».</w:t>
      </w:r>
    </w:p>
    <w:p w:rsidR="000569B3" w:rsidRDefault="00B20020">
      <w:pPr>
        <w:pStyle w:val="1"/>
        <w:numPr>
          <w:ilvl w:val="0"/>
          <w:numId w:val="2"/>
        </w:numPr>
        <w:tabs>
          <w:tab w:val="left" w:pos="1259"/>
        </w:tabs>
        <w:ind w:firstLine="960"/>
        <w:jc w:val="both"/>
      </w:pPr>
      <w:bookmarkStart w:id="2" w:name="bookmark1"/>
      <w:bookmarkEnd w:id="2"/>
      <w:r>
        <w:t>Ведущему специалисту при Управлении делами администрации муниципального района разместить административный регламент на сайте МР «Бабаюртовский район».</w:t>
      </w:r>
    </w:p>
    <w:p w:rsidR="000569B3" w:rsidRDefault="00B20020">
      <w:pPr>
        <w:pStyle w:val="1"/>
        <w:numPr>
          <w:ilvl w:val="0"/>
          <w:numId w:val="2"/>
        </w:numPr>
        <w:tabs>
          <w:tab w:val="left" w:pos="1259"/>
        </w:tabs>
        <w:spacing w:after="680"/>
        <w:ind w:firstLine="960"/>
        <w:jc w:val="both"/>
      </w:pPr>
      <w:bookmarkStart w:id="3" w:name="bookmark2"/>
      <w:bookmarkEnd w:id="3"/>
      <w:r>
        <w:t xml:space="preserve">Контроль за исполнением настоящего постановления возложить на заместителя главы администрации муниципального района «Бабаюртовский район» </w:t>
      </w:r>
      <w:proofErr w:type="spellStart"/>
      <w:r>
        <w:t>Савкатова</w:t>
      </w:r>
      <w:proofErr w:type="spellEnd"/>
      <w:r>
        <w:t xml:space="preserve"> У.А.</w:t>
      </w:r>
    </w:p>
    <w:p w:rsidR="000569B3" w:rsidRDefault="00B20020">
      <w:pPr>
        <w:pStyle w:val="1"/>
        <w:tabs>
          <w:tab w:val="left" w:pos="7870"/>
        </w:tabs>
        <w:ind w:firstLine="0"/>
        <w:jc w:val="both"/>
      </w:pPr>
      <w:r>
        <w:rPr>
          <w:b/>
          <w:bCs/>
        </w:rPr>
        <w:t>Глава муниципального района</w:t>
      </w:r>
      <w:r>
        <w:rPr>
          <w:b/>
          <w:bCs/>
        </w:rPr>
        <w:tab/>
        <w:t>Д.П. Исламов</w:t>
      </w:r>
    </w:p>
    <w:p w:rsidR="000569B3" w:rsidRDefault="00B20020">
      <w:pPr>
        <w:pStyle w:val="40"/>
        <w:tabs>
          <w:tab w:val="left" w:pos="5498"/>
        </w:tabs>
        <w:spacing w:after="0" w:line="240" w:lineRule="auto"/>
        <w:jc w:val="both"/>
      </w:pPr>
      <w:r>
        <w:t>Ногаев А.Б</w:t>
      </w:r>
      <w:r>
        <w:tab/>
      </w:r>
    </w:p>
    <w:p w:rsidR="000569B3" w:rsidRDefault="003437B7">
      <w:pPr>
        <w:pStyle w:val="40"/>
        <w:tabs>
          <w:tab w:val="left" w:pos="6403"/>
        </w:tabs>
        <w:spacing w:after="320" w:line="233" w:lineRule="auto"/>
        <w:jc w:val="both"/>
      </w:pPr>
      <w:r>
        <w:t>89285149959</w:t>
      </w:r>
    </w:p>
    <w:sectPr w:rsidR="000569B3">
      <w:type w:val="continuous"/>
      <w:pgSz w:w="11900" w:h="16840"/>
      <w:pgMar w:top="2340" w:right="424" w:bottom="1230" w:left="14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1BE5" w:rsidRDefault="00F31BE5">
      <w:r>
        <w:separator/>
      </w:r>
    </w:p>
  </w:endnote>
  <w:endnote w:type="continuationSeparator" w:id="0">
    <w:p w:rsidR="00F31BE5" w:rsidRDefault="00F3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1BE5" w:rsidRDefault="00F31BE5"/>
  </w:footnote>
  <w:footnote w:type="continuationSeparator" w:id="0">
    <w:p w:rsidR="00F31BE5" w:rsidRDefault="00F31B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61A6" w:rsidRPr="009961A6" w:rsidRDefault="009961A6" w:rsidP="009961A6">
    <w:pPr>
      <w:pStyle w:val="a4"/>
      <w:ind w:left="8505"/>
      <w:rPr>
        <w:rFonts w:ascii="Times New Roman" w:hAnsi="Times New Roman" w:cs="Times New Roman"/>
      </w:rPr>
    </w:pPr>
    <w:r w:rsidRPr="009961A6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C1346"/>
    <w:multiLevelType w:val="multilevel"/>
    <w:tmpl w:val="2DD83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97491E"/>
    <w:multiLevelType w:val="multilevel"/>
    <w:tmpl w:val="728E5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6821321">
    <w:abstractNumId w:val="1"/>
  </w:num>
  <w:num w:numId="2" w16cid:durableId="63591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9B3"/>
    <w:rsid w:val="000569B3"/>
    <w:rsid w:val="003437B7"/>
    <w:rsid w:val="009961A6"/>
    <w:rsid w:val="00A83A8D"/>
    <w:rsid w:val="00B20020"/>
    <w:rsid w:val="00F3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DC6B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pacing w:after="28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pacing w:after="160" w:line="235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1">
    <w:name w:val="Заголовок №3_"/>
    <w:basedOn w:val="a0"/>
    <w:link w:val="32"/>
    <w:locked/>
    <w:rsid w:val="003437B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3437B7"/>
    <w:pPr>
      <w:spacing w:after="3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9961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1A6"/>
    <w:rPr>
      <w:color w:val="000000"/>
    </w:rPr>
  </w:style>
  <w:style w:type="paragraph" w:styleId="a6">
    <w:name w:val="footer"/>
    <w:basedOn w:val="a"/>
    <w:link w:val="a7"/>
    <w:uiPriority w:val="99"/>
    <w:unhideWhenUsed/>
    <w:rsid w:val="009961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61A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5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2022-11-22T08:23:00Z</dcterms:created>
  <dcterms:modified xsi:type="dcterms:W3CDTF">2025-05-14T08:50:00Z</dcterms:modified>
</cp:coreProperties>
</file>