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B31" w:rsidRDefault="0060438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3572510</wp:posOffset>
            </wp:positionH>
            <wp:positionV relativeFrom="margin">
              <wp:posOffset>0</wp:posOffset>
            </wp:positionV>
            <wp:extent cx="70739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B31" w:rsidRDefault="00D65B31">
      <w:pPr>
        <w:spacing w:line="360" w:lineRule="exact"/>
      </w:pPr>
    </w:p>
    <w:p w:rsidR="00D65B31" w:rsidRDefault="00D65B31">
      <w:pPr>
        <w:spacing w:after="471" w:line="1" w:lineRule="exact"/>
      </w:pPr>
    </w:p>
    <w:p w:rsidR="00D65B31" w:rsidRDefault="00D65B31">
      <w:pPr>
        <w:spacing w:line="1" w:lineRule="exact"/>
        <w:sectPr w:rsidR="00D65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12" w:right="720" w:bottom="1794" w:left="1774" w:header="684" w:footer="1366" w:gutter="0"/>
          <w:pgNumType w:start="1"/>
          <w:cols w:space="720"/>
          <w:noEndnote/>
          <w:docGrid w:linePitch="360"/>
        </w:sectPr>
      </w:pPr>
    </w:p>
    <w:p w:rsidR="00D65B31" w:rsidRDefault="00604388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D65B31" w:rsidRDefault="00604388">
      <w:pPr>
        <w:pStyle w:val="11"/>
        <w:keepNext/>
        <w:keepLines/>
      </w:pPr>
      <w:bookmarkStart w:id="3" w:name="bookmark8"/>
      <w:r>
        <w:t>Муниципальное образование</w:t>
      </w:r>
      <w:bookmarkEnd w:id="3"/>
    </w:p>
    <w:p w:rsidR="00D65B31" w:rsidRDefault="00604388">
      <w:pPr>
        <w:pStyle w:val="11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D65B31" w:rsidRDefault="00604388" w:rsidP="002660DF">
      <w:pPr>
        <w:pStyle w:val="22"/>
        <w:pBdr>
          <w:bottom w:val="single" w:sz="4" w:space="1" w:color="auto"/>
        </w:pBdr>
      </w:pPr>
      <w:r>
        <w:t>Администрация муниципального района</w:t>
      </w:r>
    </w:p>
    <w:p w:rsidR="00D65B31" w:rsidRDefault="00D65B31">
      <w:pPr>
        <w:spacing w:line="1" w:lineRule="exact"/>
        <w:rPr>
          <w:noProof/>
          <w:lang w:bidi="ar-SA"/>
        </w:rPr>
      </w:pPr>
    </w:p>
    <w:p w:rsidR="002660DF" w:rsidRDefault="002660DF">
      <w:pPr>
        <w:spacing w:line="1" w:lineRule="exact"/>
        <w:rPr>
          <w:noProof/>
          <w:lang w:bidi="ar-SA"/>
        </w:rPr>
      </w:pPr>
    </w:p>
    <w:p w:rsidR="002660DF" w:rsidRDefault="002660DF">
      <w:pPr>
        <w:spacing w:line="1" w:lineRule="exact"/>
        <w:sectPr w:rsidR="002660DF">
          <w:type w:val="continuous"/>
          <w:pgSz w:w="11900" w:h="16840"/>
          <w:pgMar w:top="1112" w:right="720" w:bottom="1794" w:left="1774" w:header="0" w:footer="3" w:gutter="0"/>
          <w:cols w:space="720"/>
          <w:noEndnote/>
          <w:docGrid w:linePitch="360"/>
        </w:sectPr>
      </w:pPr>
    </w:p>
    <w:p w:rsidR="00D65B31" w:rsidRDefault="00D65B31">
      <w:pPr>
        <w:spacing w:line="29" w:lineRule="exact"/>
        <w:rPr>
          <w:sz w:val="2"/>
          <w:szCs w:val="2"/>
        </w:rPr>
      </w:pPr>
    </w:p>
    <w:p w:rsidR="00D65B31" w:rsidRDefault="00D65B31">
      <w:pPr>
        <w:spacing w:line="1" w:lineRule="exact"/>
        <w:sectPr w:rsidR="00D65B31">
          <w:type w:val="continuous"/>
          <w:pgSz w:w="11900" w:h="16840"/>
          <w:pgMar w:top="1148" w:right="0" w:bottom="1120" w:left="0" w:header="0" w:footer="3" w:gutter="0"/>
          <w:cols w:space="720"/>
          <w:noEndnote/>
          <w:docGrid w:linePitch="360"/>
        </w:sectPr>
      </w:pPr>
    </w:p>
    <w:p w:rsidR="002660DF" w:rsidRDefault="002660DF" w:rsidP="002660DF">
      <w:pPr>
        <w:pStyle w:val="20"/>
        <w:keepNext/>
        <w:keepLines/>
        <w:spacing w:after="0"/>
        <w:jc w:val="center"/>
      </w:pPr>
      <w:r>
        <w:t>Постановление</w:t>
      </w:r>
    </w:p>
    <w:p w:rsidR="002660DF" w:rsidRPr="00C26DE6" w:rsidRDefault="002660DF" w:rsidP="002660DF">
      <w:pPr>
        <w:spacing w:line="276" w:lineRule="auto"/>
        <w:jc w:val="center"/>
        <w:rPr>
          <w:b/>
          <w:sz w:val="16"/>
          <w:szCs w:val="16"/>
        </w:rPr>
      </w:pPr>
    </w:p>
    <w:p w:rsidR="00905B3F" w:rsidRPr="00BB781B" w:rsidRDefault="00905B3F" w:rsidP="00905B3F">
      <w:pPr>
        <w:pStyle w:val="1"/>
        <w:spacing w:after="0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905B3F" w:rsidRDefault="00905B3F" w:rsidP="002660DF">
      <w:pPr>
        <w:pStyle w:val="1"/>
        <w:spacing w:after="0"/>
        <w:jc w:val="center"/>
        <w:rPr>
          <w:b/>
          <w:bCs/>
        </w:rPr>
      </w:pPr>
    </w:p>
    <w:p w:rsidR="00D65B31" w:rsidRDefault="00604388" w:rsidP="002660DF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Об утверждении стандартов и процедур, направленных на обеспечение</w:t>
      </w:r>
      <w:r>
        <w:rPr>
          <w:b/>
          <w:bCs/>
        </w:rPr>
        <w:br/>
        <w:t>добросовестной работы муниципальных служащих Администрации</w:t>
      </w:r>
      <w:r>
        <w:rPr>
          <w:b/>
          <w:bCs/>
        </w:rPr>
        <w:br/>
        <w:t>муниципального района «Бабаюртовский район»</w:t>
      </w:r>
    </w:p>
    <w:p w:rsidR="002660DF" w:rsidRDefault="002660DF" w:rsidP="002660DF">
      <w:pPr>
        <w:pStyle w:val="1"/>
        <w:spacing w:after="0"/>
        <w:jc w:val="center"/>
      </w:pPr>
    </w:p>
    <w:p w:rsidR="00D65B31" w:rsidRDefault="00604388">
      <w:pPr>
        <w:pStyle w:val="1"/>
        <w:ind w:firstLine="340"/>
        <w:jc w:val="both"/>
      </w:pPr>
      <w:r>
        <w:t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№131-Ф3 «Об общих принципах организации местного самоуправления в Российской Федерации», Уставом муниципального района «Бабаюртовский район», Администрация муниципального района «Бабаюртовский район»</w:t>
      </w:r>
    </w:p>
    <w:p w:rsidR="00D65B31" w:rsidRDefault="00604388">
      <w:pPr>
        <w:pStyle w:val="1"/>
      </w:pPr>
      <w:r>
        <w:t>ПОСТАНОВЛЯЕТ:</w:t>
      </w:r>
    </w:p>
    <w:p w:rsidR="00D65B31" w:rsidRDefault="00604388">
      <w:pPr>
        <w:pStyle w:val="1"/>
        <w:numPr>
          <w:ilvl w:val="0"/>
          <w:numId w:val="1"/>
        </w:numPr>
        <w:tabs>
          <w:tab w:val="left" w:pos="707"/>
        </w:tabs>
        <w:spacing w:after="0"/>
        <w:jc w:val="both"/>
      </w:pPr>
      <w:bookmarkStart w:id="7" w:name="bookmark10"/>
      <w:bookmarkEnd w:id="7"/>
      <w:r>
        <w:t>Утвердить стандарты и процедуры, направленные на обеспечение добросовестной работы муниципальных служащих Администрации муниципального района «Бабаюртовский район» согласно приложению.</w:t>
      </w:r>
    </w:p>
    <w:p w:rsidR="00D65B31" w:rsidRDefault="00604388">
      <w:pPr>
        <w:pStyle w:val="1"/>
        <w:numPr>
          <w:ilvl w:val="0"/>
          <w:numId w:val="1"/>
        </w:numPr>
        <w:tabs>
          <w:tab w:val="left" w:pos="707"/>
        </w:tabs>
        <w:spacing w:after="0"/>
        <w:jc w:val="both"/>
      </w:pPr>
      <w:bookmarkStart w:id="8" w:name="bookmark11"/>
      <w:bookmarkEnd w:id="8"/>
      <w:r>
        <w:t>Разместить настоящее постановление на официальном сайте администрации муниципального района «Бабаюртовский район» в информационно-телекоммуникационной сети «Интернет», в подразделе «Противодействие коррупции».</w:t>
      </w:r>
    </w:p>
    <w:p w:rsidR="00D65B31" w:rsidRDefault="00604388">
      <w:pPr>
        <w:pStyle w:val="1"/>
        <w:numPr>
          <w:ilvl w:val="0"/>
          <w:numId w:val="1"/>
        </w:numPr>
        <w:tabs>
          <w:tab w:val="left" w:pos="707"/>
        </w:tabs>
        <w:spacing w:after="0"/>
        <w:jc w:val="both"/>
      </w:pPr>
      <w:bookmarkStart w:id="9" w:name="bookmark12"/>
      <w:bookmarkEnd w:id="9"/>
      <w:r>
        <w:t>Контроль за исполнением данного постановления оставляю за собой.</w:t>
      </w:r>
    </w:p>
    <w:p w:rsidR="00D65B31" w:rsidRDefault="00604388">
      <w:pPr>
        <w:pStyle w:val="1"/>
        <w:numPr>
          <w:ilvl w:val="0"/>
          <w:numId w:val="1"/>
        </w:numPr>
        <w:tabs>
          <w:tab w:val="left" w:pos="707"/>
        </w:tabs>
        <w:spacing w:after="0"/>
        <w:jc w:val="both"/>
      </w:pPr>
      <w:bookmarkStart w:id="10" w:name="bookmark13"/>
      <w:bookmarkEnd w:id="10"/>
      <w:r>
        <w:t>Настоящее постановление вступает в силу со дня его официального</w:t>
      </w:r>
    </w:p>
    <w:p w:rsidR="00D65B31" w:rsidRDefault="002660DF">
      <w:pPr>
        <w:pStyle w:val="1"/>
        <w:tabs>
          <w:tab w:val="left" w:pos="5828"/>
        </w:tabs>
        <w:jc w:val="both"/>
      </w:pPr>
      <w:r>
        <w:t>опубликования.</w:t>
      </w:r>
    </w:p>
    <w:p w:rsidR="002660DF" w:rsidRDefault="002660DF" w:rsidP="002660DF">
      <w:pPr>
        <w:pStyle w:val="30"/>
        <w:jc w:val="left"/>
      </w:pPr>
      <w:bookmarkStart w:id="11" w:name="bookmark14"/>
      <w:bookmarkStart w:id="12" w:name="bookmark15"/>
      <w:bookmarkStart w:id="13" w:name="bookmark16"/>
    </w:p>
    <w:p w:rsidR="00D65B31" w:rsidRDefault="00604388" w:rsidP="002660DF">
      <w:pPr>
        <w:pStyle w:val="30"/>
        <w:jc w:val="left"/>
      </w:pPr>
      <w:r>
        <w:t>Глава муниципального района</w:t>
      </w:r>
      <w:bookmarkEnd w:id="11"/>
      <w:bookmarkEnd w:id="12"/>
      <w:bookmarkEnd w:id="13"/>
      <w:r w:rsidR="002660DF">
        <w:tab/>
      </w:r>
      <w:r w:rsidR="002660DF">
        <w:tab/>
      </w:r>
      <w:r w:rsidR="002660DF">
        <w:tab/>
      </w:r>
      <w:r w:rsidR="002660DF">
        <w:tab/>
      </w:r>
      <w:r w:rsidR="002660DF">
        <w:tab/>
        <w:t>Д.П. Исламов</w:t>
      </w:r>
    </w:p>
    <w:p w:rsidR="002660DF" w:rsidRDefault="002660DF">
      <w:pPr>
        <w:pStyle w:val="1"/>
        <w:spacing w:after="0" w:line="264" w:lineRule="auto"/>
        <w:ind w:left="6180"/>
        <w:jc w:val="right"/>
        <w:rPr>
          <w:sz w:val="24"/>
          <w:szCs w:val="24"/>
        </w:rPr>
      </w:pPr>
    </w:p>
    <w:p w:rsidR="00D65B31" w:rsidRDefault="00604388">
      <w:pPr>
        <w:pStyle w:val="1"/>
        <w:spacing w:after="0" w:line="264" w:lineRule="auto"/>
        <w:ind w:left="61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</w:t>
      </w:r>
      <w:r w:rsidR="002660DF">
        <w:rPr>
          <w:sz w:val="24"/>
          <w:szCs w:val="24"/>
        </w:rPr>
        <w:t>страции МР «Бабаюртовский район»</w:t>
      </w:r>
    </w:p>
    <w:p w:rsidR="00036CD1" w:rsidRPr="00036CD1" w:rsidRDefault="00036CD1" w:rsidP="00036CD1">
      <w:pPr>
        <w:pStyle w:val="1"/>
        <w:spacing w:after="0" w:line="262" w:lineRule="auto"/>
        <w:ind w:left="5472"/>
        <w:rPr>
          <w:bCs/>
        </w:rPr>
      </w:pPr>
      <w:r w:rsidRPr="00036CD1">
        <w:rPr>
          <w:bCs/>
        </w:rPr>
        <w:t>от «__» ________ 2022 г. №_____</w:t>
      </w:r>
    </w:p>
    <w:p w:rsidR="002660DF" w:rsidRDefault="002660DF" w:rsidP="002660DF">
      <w:pPr>
        <w:pStyle w:val="1"/>
        <w:spacing w:after="0" w:line="262" w:lineRule="auto"/>
        <w:ind w:left="5472" w:firstLine="708"/>
        <w:jc w:val="center"/>
        <w:rPr>
          <w:u w:val="single"/>
        </w:rPr>
      </w:pPr>
    </w:p>
    <w:p w:rsidR="00D65B31" w:rsidRDefault="00604388" w:rsidP="002660DF">
      <w:pPr>
        <w:pStyle w:val="1"/>
        <w:spacing w:after="0" w:line="262" w:lineRule="auto"/>
        <w:jc w:val="center"/>
      </w:pPr>
      <w:r>
        <w:t>Стандарты и процедуры, направленные на обеспечение добросовестной</w:t>
      </w:r>
      <w:r>
        <w:br/>
        <w:t>работы муниципальных служащих администрации МР «Бабаюртовский</w:t>
      </w:r>
      <w:r>
        <w:br/>
        <w:t>район»</w:t>
      </w:r>
    </w:p>
    <w:p w:rsidR="002660DF" w:rsidRDefault="002660DF" w:rsidP="002660DF">
      <w:pPr>
        <w:pStyle w:val="1"/>
        <w:spacing w:after="0" w:line="262" w:lineRule="auto"/>
        <w:jc w:val="center"/>
      </w:pPr>
    </w:p>
    <w:p w:rsidR="00D65B31" w:rsidRDefault="00604388">
      <w:pPr>
        <w:pStyle w:val="1"/>
        <w:numPr>
          <w:ilvl w:val="0"/>
          <w:numId w:val="2"/>
        </w:numPr>
        <w:tabs>
          <w:tab w:val="left" w:pos="284"/>
        </w:tabs>
        <w:spacing w:line="257" w:lineRule="auto"/>
      </w:pPr>
      <w:bookmarkStart w:id="14" w:name="bookmark17"/>
      <w:bookmarkEnd w:id="14"/>
      <w:r>
        <w:t>Общие положения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605"/>
        </w:tabs>
        <w:jc w:val="both"/>
      </w:pPr>
      <w:bookmarkStart w:id="15" w:name="bookmark18"/>
      <w:bookmarkEnd w:id="15"/>
      <w:r>
        <w:t>Нормами стандартов и процедур, направленных на обеспечение добросовестной работы муниципальных служащих администрации МР «Бабаюртовский район»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529"/>
        </w:tabs>
        <w:spacing w:line="257" w:lineRule="auto"/>
        <w:jc w:val="both"/>
      </w:pPr>
      <w:bookmarkStart w:id="16" w:name="bookmark19"/>
      <w:bookmarkEnd w:id="16"/>
      <w:r>
        <w:t>Стандарты призваны установить ключевые принципы, которыми должны руководствоваться муниципальные служащие администрации МР «Бабаюртовский район» (далее - работники).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605"/>
        </w:tabs>
        <w:spacing w:line="257" w:lineRule="auto"/>
        <w:jc w:val="both"/>
      </w:pPr>
      <w:bookmarkStart w:id="17" w:name="bookmark20"/>
      <w:bookmarkEnd w:id="17"/>
      <w:r>
        <w:t>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D65B31" w:rsidRDefault="00604388">
      <w:pPr>
        <w:pStyle w:val="1"/>
        <w:numPr>
          <w:ilvl w:val="0"/>
          <w:numId w:val="2"/>
        </w:numPr>
        <w:tabs>
          <w:tab w:val="left" w:pos="313"/>
        </w:tabs>
        <w:spacing w:line="257" w:lineRule="auto"/>
        <w:jc w:val="both"/>
      </w:pPr>
      <w:bookmarkStart w:id="18" w:name="bookmark21"/>
      <w:bookmarkEnd w:id="18"/>
      <w:r>
        <w:t>Ценности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605"/>
        </w:tabs>
        <w:jc w:val="both"/>
      </w:pPr>
      <w:bookmarkStart w:id="19" w:name="bookmark22"/>
      <w:bookmarkEnd w:id="19"/>
      <w:r>
        <w:t>При осуществлении своей деятельности муниципальный служащий руководствуется следующими принципами: добросовестность, прозрачность, развитие.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540"/>
        </w:tabs>
        <w:spacing w:line="257" w:lineRule="auto"/>
        <w:jc w:val="both"/>
      </w:pPr>
      <w:bookmarkStart w:id="20" w:name="bookmark23"/>
      <w:bookmarkEnd w:id="20"/>
      <w: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605"/>
        </w:tabs>
        <w:spacing w:line="257" w:lineRule="auto"/>
        <w:jc w:val="both"/>
      </w:pPr>
      <w:bookmarkStart w:id="21" w:name="bookmark24"/>
      <w:bookmarkEnd w:id="21"/>
      <w:r>
        <w:t>Прозрачность означает обеспечение доступности информации о деятельности администрации МР «Бабаюртовский район», (далее администрация)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D65B31" w:rsidRDefault="00604388">
      <w:pPr>
        <w:pStyle w:val="1"/>
        <w:numPr>
          <w:ilvl w:val="0"/>
          <w:numId w:val="2"/>
        </w:numPr>
        <w:tabs>
          <w:tab w:val="left" w:pos="313"/>
        </w:tabs>
        <w:spacing w:after="320" w:line="240" w:lineRule="auto"/>
        <w:jc w:val="both"/>
      </w:pPr>
      <w:bookmarkStart w:id="22" w:name="bookmark25"/>
      <w:bookmarkEnd w:id="22"/>
      <w:r>
        <w:t>Противодействие коррупции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686"/>
        </w:tabs>
        <w:spacing w:line="262" w:lineRule="auto"/>
        <w:jc w:val="both"/>
      </w:pPr>
      <w:bookmarkStart w:id="23" w:name="bookmark26"/>
      <w:bookmarkEnd w:id="23"/>
      <w:r>
        <w:lastRenderedPageBreak/>
        <w:t>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532"/>
        </w:tabs>
        <w:jc w:val="both"/>
      </w:pPr>
      <w:bookmarkStart w:id="24" w:name="bookmark27"/>
      <w:bookmarkEnd w:id="24"/>
      <w:r>
        <w:t>Для муниципальных служащих Администрации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муниципальный служащий, совершивший правонарушение, не только подлежит привлечению к ответственности в общем порядке (к административной, уголовной ответственности), но и будет подвергнут дисциплинарным взысканиям.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686"/>
        </w:tabs>
        <w:jc w:val="both"/>
      </w:pPr>
      <w:bookmarkStart w:id="25" w:name="bookmark28"/>
      <w:bookmarkEnd w:id="25"/>
      <w:r>
        <w:t>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Администрации сельского поселения (далее -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540"/>
        </w:tabs>
        <w:spacing w:line="262" w:lineRule="auto"/>
        <w:jc w:val="both"/>
      </w:pPr>
      <w:bookmarkStart w:id="26" w:name="bookmark29"/>
      <w:bookmarkEnd w:id="26"/>
      <w:r>
        <w:t>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532"/>
        </w:tabs>
        <w:spacing w:line="257" w:lineRule="auto"/>
        <w:jc w:val="both"/>
      </w:pPr>
      <w:bookmarkStart w:id="27" w:name="bookmark30"/>
      <w:bookmarkEnd w:id="27"/>
      <w:r>
        <w:t>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муниципальных служащих Администрации и населением.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529"/>
        </w:tabs>
        <w:spacing w:line="257" w:lineRule="auto"/>
        <w:jc w:val="both"/>
      </w:pPr>
      <w:bookmarkStart w:id="28" w:name="bookmark31"/>
      <w:bookmarkEnd w:id="28"/>
      <w:r>
        <w:t>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администрации.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525"/>
        </w:tabs>
        <w:spacing w:line="254" w:lineRule="auto"/>
        <w:jc w:val="both"/>
      </w:pPr>
      <w:bookmarkStart w:id="29" w:name="bookmark32"/>
      <w:bookmarkEnd w:id="29"/>
      <w:r>
        <w:t>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743"/>
        </w:tabs>
        <w:spacing w:line="276" w:lineRule="auto"/>
        <w:jc w:val="both"/>
      </w:pPr>
      <w:bookmarkStart w:id="30" w:name="bookmark33"/>
      <w:bookmarkEnd w:id="30"/>
      <w:r>
        <w:t>В Администрации не допустимы любые формы коррупции, муниципальные служащие в своей деятельности обязаны строго выполнять требования законодательства и правовых актов о противодействии коррупции.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743"/>
        </w:tabs>
        <w:jc w:val="both"/>
      </w:pPr>
      <w:bookmarkStart w:id="31" w:name="bookmark34"/>
      <w:bookmarkEnd w:id="31"/>
      <w:r>
        <w:t xml:space="preserve">В случае принуждения гражданина муниципальным служащим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</w:t>
      </w:r>
      <w:r>
        <w:lastRenderedPageBreak/>
        <w:t>нарушителей к ответственности. Муниципальный служащий Администрации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562"/>
        </w:tabs>
        <w:jc w:val="both"/>
      </w:pPr>
      <w:bookmarkStart w:id="32" w:name="bookmark35"/>
      <w:bookmarkEnd w:id="32"/>
      <w:r>
        <w:t>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743"/>
        </w:tabs>
        <w:jc w:val="both"/>
      </w:pPr>
      <w:bookmarkStart w:id="33" w:name="bookmark36"/>
      <w:bookmarkEnd w:id="33"/>
      <w:r>
        <w:t>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прямо,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669"/>
        </w:tabs>
        <w:spacing w:line="252" w:lineRule="auto"/>
        <w:jc w:val="both"/>
      </w:pPr>
      <w:bookmarkStart w:id="34" w:name="bookmark37"/>
      <w:bookmarkEnd w:id="34"/>
      <w:r>
        <w:t>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D65B31" w:rsidRDefault="00604388">
      <w:pPr>
        <w:pStyle w:val="1"/>
        <w:numPr>
          <w:ilvl w:val="0"/>
          <w:numId w:val="3"/>
        </w:numPr>
        <w:tabs>
          <w:tab w:val="left" w:pos="743"/>
        </w:tabs>
        <w:spacing w:line="257" w:lineRule="auto"/>
        <w:jc w:val="both"/>
      </w:pPr>
      <w:bookmarkStart w:id="35" w:name="bookmark38"/>
      <w:bookmarkEnd w:id="35"/>
      <w:r>
        <w:t>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заявлений,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Администрации сельского поселения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65B31" w:rsidRDefault="00604388">
      <w:pPr>
        <w:pStyle w:val="1"/>
        <w:numPr>
          <w:ilvl w:val="0"/>
          <w:numId w:val="2"/>
        </w:numPr>
        <w:tabs>
          <w:tab w:val="left" w:pos="316"/>
        </w:tabs>
        <w:jc w:val="both"/>
      </w:pPr>
      <w:bookmarkStart w:id="36" w:name="bookmark39"/>
      <w:bookmarkEnd w:id="36"/>
      <w:r>
        <w:t>Обращение с подарками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529"/>
        </w:tabs>
        <w:spacing w:line="266" w:lineRule="auto"/>
        <w:jc w:val="both"/>
      </w:pPr>
      <w:bookmarkStart w:id="37" w:name="bookmark40"/>
      <w:bookmarkEnd w:id="37"/>
      <w:r>
        <w:t>По отношению к подаркам в Администрации сформированы следующие принципы: законность, ответственность и уместность.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532"/>
        </w:tabs>
        <w:spacing w:line="257" w:lineRule="auto"/>
        <w:jc w:val="both"/>
      </w:pPr>
      <w:bookmarkStart w:id="38" w:name="bookmark41"/>
      <w:bookmarkEnd w:id="38"/>
      <w: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</w:t>
      </w:r>
      <w:r>
        <w:lastRenderedPageBreak/>
        <w:t>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D65B31" w:rsidRDefault="00604388">
      <w:pPr>
        <w:pStyle w:val="1"/>
        <w:numPr>
          <w:ilvl w:val="0"/>
          <w:numId w:val="4"/>
        </w:numPr>
        <w:tabs>
          <w:tab w:val="left" w:pos="532"/>
        </w:tabs>
        <w:spacing w:line="257" w:lineRule="auto"/>
        <w:jc w:val="both"/>
      </w:pPr>
      <w:bookmarkStart w:id="39" w:name="bookmark42"/>
      <w:bookmarkEnd w:id="39"/>
      <w:r>
        <w:t>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D65B31" w:rsidRDefault="00604388">
      <w:pPr>
        <w:pStyle w:val="1"/>
        <w:numPr>
          <w:ilvl w:val="0"/>
          <w:numId w:val="4"/>
        </w:numPr>
        <w:tabs>
          <w:tab w:val="left" w:pos="1692"/>
        </w:tabs>
        <w:ind w:firstLine="1020"/>
        <w:jc w:val="both"/>
      </w:pPr>
      <w:bookmarkStart w:id="40" w:name="bookmark43"/>
      <w:bookmarkEnd w:id="40"/>
      <w:r>
        <w:t>В случае возникновения любых сомнений относительно допустимости принятия того или иного подарка, работник обязан сообщить об этом Главе поселения и следовать его указаниям в соответствии с Положением о сообщении главой поселения и муниципальными служащими, замещающими должности муниципальной службы в Администрации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</w:p>
    <w:p w:rsidR="00D65B31" w:rsidRDefault="00604388">
      <w:pPr>
        <w:pStyle w:val="1"/>
        <w:numPr>
          <w:ilvl w:val="0"/>
          <w:numId w:val="2"/>
        </w:numPr>
        <w:tabs>
          <w:tab w:val="left" w:pos="316"/>
        </w:tabs>
        <w:jc w:val="both"/>
      </w:pPr>
      <w:bookmarkStart w:id="41" w:name="bookmark44"/>
      <w:bookmarkEnd w:id="41"/>
      <w:r>
        <w:t>Недопущение конфликта интересов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737"/>
        </w:tabs>
        <w:spacing w:line="257" w:lineRule="auto"/>
        <w:jc w:val="both"/>
      </w:pPr>
      <w:bookmarkStart w:id="42" w:name="bookmark45"/>
      <w:bookmarkEnd w:id="42"/>
      <w:r>
        <w:t>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- положения, в котором личные интересы работника противоречили бы интересам общества.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737"/>
        </w:tabs>
        <w:spacing w:line="254" w:lineRule="auto"/>
        <w:jc w:val="both"/>
      </w:pPr>
      <w:bookmarkStart w:id="43" w:name="bookmark46"/>
      <w:bookmarkEnd w:id="43"/>
      <w:r>
        <w:t>Во избежание конфликта интересов, муниципальные служащие Администрации должны выполнять следующие требования:</w:t>
      </w:r>
    </w:p>
    <w:p w:rsidR="00D65B31" w:rsidRDefault="00604388">
      <w:pPr>
        <w:pStyle w:val="1"/>
        <w:numPr>
          <w:ilvl w:val="2"/>
          <w:numId w:val="2"/>
        </w:numPr>
        <w:tabs>
          <w:tab w:val="left" w:pos="737"/>
        </w:tabs>
        <w:jc w:val="both"/>
      </w:pPr>
      <w:bookmarkStart w:id="44" w:name="bookmark47"/>
      <w:bookmarkEnd w:id="44"/>
      <w:r>
        <w:t>Муниципальный служащий обязан уведомить Главу поселения о выполнении им иной оплачиваемой работы в соответствии Порядком предварительного уведомления представителя нанимателя (работодателя) о выполнении иной оплачиваемой работы муниципальными служащими Администрации.</w:t>
      </w:r>
    </w:p>
    <w:p w:rsidR="00D65B31" w:rsidRDefault="00604388">
      <w:pPr>
        <w:pStyle w:val="1"/>
        <w:numPr>
          <w:ilvl w:val="2"/>
          <w:numId w:val="2"/>
        </w:numPr>
        <w:tabs>
          <w:tab w:val="left" w:pos="741"/>
        </w:tabs>
        <w:jc w:val="both"/>
      </w:pPr>
      <w:bookmarkStart w:id="45" w:name="bookmark48"/>
      <w:bookmarkEnd w:id="45"/>
      <w: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D65B31" w:rsidRDefault="00604388">
      <w:pPr>
        <w:pStyle w:val="1"/>
        <w:numPr>
          <w:ilvl w:val="2"/>
          <w:numId w:val="2"/>
        </w:numPr>
        <w:tabs>
          <w:tab w:val="left" w:pos="741"/>
        </w:tabs>
        <w:jc w:val="both"/>
      </w:pPr>
      <w:bookmarkStart w:id="46" w:name="bookmark49"/>
      <w:bookmarkEnd w:id="46"/>
      <w:r>
        <w:t xml:space="preserve">Утвердить прилагаемый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 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</w:t>
      </w:r>
      <w:r>
        <w:lastRenderedPageBreak/>
        <w:t>после увольнения с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D65B31" w:rsidRDefault="00604388">
      <w:pPr>
        <w:pStyle w:val="1"/>
        <w:numPr>
          <w:ilvl w:val="0"/>
          <w:numId w:val="2"/>
        </w:numPr>
        <w:tabs>
          <w:tab w:val="left" w:pos="313"/>
        </w:tabs>
        <w:jc w:val="both"/>
      </w:pPr>
      <w:bookmarkStart w:id="47" w:name="bookmark50"/>
      <w:bookmarkEnd w:id="47"/>
      <w:r>
        <w:t>Конфиденциальность</w:t>
      </w:r>
    </w:p>
    <w:p w:rsidR="00D65B31" w:rsidRDefault="00604388">
      <w:pPr>
        <w:pStyle w:val="1"/>
        <w:numPr>
          <w:ilvl w:val="1"/>
          <w:numId w:val="2"/>
        </w:numPr>
        <w:tabs>
          <w:tab w:val="left" w:pos="1753"/>
        </w:tabs>
        <w:spacing w:line="257" w:lineRule="auto"/>
        <w:ind w:firstLine="1080"/>
        <w:jc w:val="both"/>
      </w:pPr>
      <w:bookmarkStart w:id="48" w:name="bookmark51"/>
      <w:bookmarkEnd w:id="48"/>
      <w:r>
        <w:t>Муниципальным служащим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 Передача информации внутри Администрации осуществляется в соответствии с процедурами, установленными внутренними документами.</w:t>
      </w:r>
    </w:p>
    <w:sectPr w:rsidR="00D65B31">
      <w:type w:val="continuous"/>
      <w:pgSz w:w="11900" w:h="16840"/>
      <w:pgMar w:top="1148" w:right="752" w:bottom="1120" w:left="1720" w:header="720" w:footer="6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118" w:rsidRDefault="00EE5118">
      <w:r>
        <w:separator/>
      </w:r>
    </w:p>
  </w:endnote>
  <w:endnote w:type="continuationSeparator" w:id="0">
    <w:p w:rsidR="00EE5118" w:rsidRDefault="00EE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81" w:rsidRDefault="00BD69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81" w:rsidRDefault="00BD69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81" w:rsidRDefault="00BD69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118" w:rsidRDefault="00EE5118"/>
  </w:footnote>
  <w:footnote w:type="continuationSeparator" w:id="0">
    <w:p w:rsidR="00EE5118" w:rsidRDefault="00EE5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81" w:rsidRDefault="00BD69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5B3F" w:rsidRPr="00905B3F" w:rsidRDefault="00BD6981" w:rsidP="00905B3F">
    <w:pPr>
      <w:pStyle w:val="a4"/>
      <w:ind w:left="793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r w:rsidR="00905B3F" w:rsidRPr="00905B3F">
      <w:rPr>
        <w:rFonts w:ascii="Times New Roman" w:hAnsi="Times New Roman" w:cs="Times New Roman"/>
      </w:rPr>
      <w:t xml:space="preserve">Проект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81" w:rsidRDefault="00BD69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69B3"/>
    <w:multiLevelType w:val="multilevel"/>
    <w:tmpl w:val="6FFA586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E2096"/>
    <w:multiLevelType w:val="multilevel"/>
    <w:tmpl w:val="BB1A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E6A03"/>
    <w:multiLevelType w:val="multilevel"/>
    <w:tmpl w:val="A964E4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3210E"/>
    <w:multiLevelType w:val="multilevel"/>
    <w:tmpl w:val="765E5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360707">
    <w:abstractNumId w:val="3"/>
  </w:num>
  <w:num w:numId="2" w16cid:durableId="1129930248">
    <w:abstractNumId w:val="1"/>
  </w:num>
  <w:num w:numId="3" w16cid:durableId="1517578417">
    <w:abstractNumId w:val="2"/>
  </w:num>
  <w:num w:numId="4" w16cid:durableId="104328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B31"/>
    <w:rsid w:val="00036CD1"/>
    <w:rsid w:val="002660DF"/>
    <w:rsid w:val="00414756"/>
    <w:rsid w:val="00604388"/>
    <w:rsid w:val="00905B3F"/>
    <w:rsid w:val="00B45FFF"/>
    <w:rsid w:val="00BD6981"/>
    <w:rsid w:val="00D65B31"/>
    <w:rsid w:val="00EC622B"/>
    <w:rsid w:val="00EE511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089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170"/>
      <w:ind w:firstLine="31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pPr>
      <w:spacing w:after="28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905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3F"/>
    <w:rPr>
      <w:color w:val="000000"/>
    </w:rPr>
  </w:style>
  <w:style w:type="paragraph" w:styleId="a6">
    <w:name w:val="footer"/>
    <w:basedOn w:val="a"/>
    <w:link w:val="a7"/>
    <w:uiPriority w:val="99"/>
    <w:unhideWhenUsed/>
    <w:rsid w:val="00905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1804</Words>
  <Characters>10283</Characters>
  <Application>Microsoft Office Word</Application>
  <DocSecurity>0</DocSecurity>
  <Lines>85</Lines>
  <Paragraphs>24</Paragraphs>
  <ScaleCrop>false</ScaleCrop>
  <Company>Microsoft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2022-12-05T12:16:00Z</dcterms:created>
  <dcterms:modified xsi:type="dcterms:W3CDTF">2025-05-19T07:35:00Z</dcterms:modified>
</cp:coreProperties>
</file>