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30F8" w:rsidRDefault="00D330F8" w:rsidP="00D330F8">
      <w:pPr>
        <w:jc w:val="center"/>
        <w:rPr>
          <w:sz w:val="2"/>
          <w:szCs w:val="2"/>
        </w:rPr>
      </w:pPr>
      <w:r>
        <w:rPr>
          <w:noProof/>
        </w:rPr>
        <w:drawing>
          <wp:inline distT="0" distB="0" distL="0" distR="0" wp14:anchorId="6C93F81D" wp14:editId="03A26D85">
            <wp:extent cx="786130" cy="816610"/>
            <wp:effectExtent l="0" t="0" r="0" b="0"/>
            <wp:docPr id="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786130" cy="816610"/>
                    </a:xfrm>
                    <a:prstGeom prst="rect">
                      <a:avLst/>
                    </a:prstGeom>
                  </pic:spPr>
                </pic:pic>
              </a:graphicData>
            </a:graphic>
          </wp:inline>
        </w:drawing>
      </w:r>
    </w:p>
    <w:p w:rsidR="00D330F8" w:rsidRDefault="00D330F8" w:rsidP="00D330F8">
      <w:pPr>
        <w:pStyle w:val="21"/>
      </w:pPr>
      <w:r>
        <w:rPr>
          <w:color w:val="000000"/>
        </w:rPr>
        <w:t>РЕСПУБЛИКА ДАГЕСТАН</w:t>
      </w:r>
    </w:p>
    <w:p w:rsidR="00D330F8" w:rsidRDefault="00D330F8" w:rsidP="00D330F8">
      <w:pPr>
        <w:pStyle w:val="21"/>
      </w:pPr>
      <w:r>
        <w:rPr>
          <w:color w:val="000000"/>
        </w:rPr>
        <w:t>Муниципальное образование</w:t>
      </w:r>
    </w:p>
    <w:p w:rsidR="00D330F8" w:rsidRDefault="00D330F8" w:rsidP="00D330F8">
      <w:pPr>
        <w:pStyle w:val="21"/>
      </w:pPr>
      <w:r>
        <w:rPr>
          <w:color w:val="000000"/>
        </w:rPr>
        <w:t>«Бабаюртовский район»</w:t>
      </w:r>
    </w:p>
    <w:p w:rsidR="00D330F8" w:rsidRDefault="00D330F8" w:rsidP="00D330F8">
      <w:pPr>
        <w:pStyle w:val="21"/>
        <w:spacing w:line="276" w:lineRule="auto"/>
      </w:pPr>
      <w:r>
        <w:rPr>
          <w:color w:val="000000"/>
          <w:u w:val="single"/>
        </w:rPr>
        <w:t>Администрация муниципального района</w:t>
      </w:r>
    </w:p>
    <w:p w:rsidR="00D330F8" w:rsidRDefault="00D330F8" w:rsidP="00D330F8">
      <w:pPr>
        <w:pStyle w:val="30"/>
        <w:spacing w:line="240" w:lineRule="auto"/>
        <w:jc w:val="center"/>
      </w:pPr>
      <w:r>
        <w:rPr>
          <w:color w:val="000000"/>
        </w:rPr>
        <w:t>Постановление</w:t>
      </w:r>
    </w:p>
    <w:p w:rsidR="00D330F8" w:rsidRDefault="00D330F8" w:rsidP="00D330F8">
      <w:pPr>
        <w:rPr>
          <w:sz w:val="2"/>
          <w:szCs w:val="2"/>
        </w:rPr>
      </w:pPr>
    </w:p>
    <w:p w:rsidR="00954167" w:rsidRDefault="00954167" w:rsidP="00D330F8">
      <w:pPr>
        <w:pStyle w:val="1"/>
        <w:jc w:val="center"/>
        <w:rPr>
          <w:b/>
        </w:rPr>
      </w:pPr>
      <w:r w:rsidRPr="00BB781B">
        <w:rPr>
          <w:b/>
        </w:rPr>
        <w:t xml:space="preserve">«___» __________2022 г.                                                         </w:t>
      </w:r>
      <w:r>
        <w:rPr>
          <w:b/>
        </w:rPr>
        <w:t xml:space="preserve">             </w:t>
      </w:r>
      <w:r w:rsidRPr="00BB781B">
        <w:rPr>
          <w:b/>
        </w:rPr>
        <w:t>№ _______</w:t>
      </w:r>
    </w:p>
    <w:p w:rsidR="00954167" w:rsidRDefault="00954167" w:rsidP="00D330F8">
      <w:pPr>
        <w:pStyle w:val="1"/>
        <w:jc w:val="center"/>
        <w:rPr>
          <w:b/>
        </w:rPr>
      </w:pPr>
    </w:p>
    <w:p w:rsidR="00D330F8" w:rsidRDefault="00D330F8" w:rsidP="00D330F8">
      <w:pPr>
        <w:pStyle w:val="1"/>
        <w:jc w:val="center"/>
        <w:rPr>
          <w:b/>
          <w:bCs/>
        </w:rPr>
      </w:pPr>
      <w:r>
        <w:rPr>
          <w:b/>
          <w:bCs/>
        </w:rPr>
        <w:t>Об установлении нормативов стоимости отлова, транспортировки, временного содержания и ветеринарного обслуживания безнадзорных животных.</w:t>
      </w:r>
    </w:p>
    <w:p w:rsidR="00D330F8" w:rsidRDefault="00D330F8" w:rsidP="00D330F8">
      <w:pPr>
        <w:pStyle w:val="1"/>
        <w:ind w:firstLine="360"/>
      </w:pPr>
      <w:r>
        <w:t>В целях реализации Закона Республики Дагестан от 10 мая 2017 года № 37 «О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 и о внесении изменений в Закон Республики Дагестан «О ветеринарии», руководствуясь Федеральным законом от 06.10.2003 г. № 131 -ФЗ «Об общих принципах организации местного самоуправления в Российской Федерации», и принимая во внимание особую значимость и необходимость утверждения расценки ветеринарных услуг на финансирование расходов связанных с осуществлением государственных полномочий в области обращения с животными без владельцев на 2022 г.</w:t>
      </w:r>
    </w:p>
    <w:p w:rsidR="00D330F8" w:rsidRDefault="00D330F8" w:rsidP="00D330F8">
      <w:pPr>
        <w:pStyle w:val="1"/>
        <w:ind w:firstLine="360"/>
      </w:pPr>
      <w:r>
        <w:t xml:space="preserve">Администрация МР «Бабаюртовский район» - </w:t>
      </w:r>
      <w:r>
        <w:rPr>
          <w:b/>
          <w:bCs/>
        </w:rPr>
        <w:t>постановляет:</w:t>
      </w:r>
    </w:p>
    <w:p w:rsidR="00D330F8" w:rsidRDefault="00D330F8" w:rsidP="00D330F8">
      <w:pPr>
        <w:pStyle w:val="1"/>
        <w:numPr>
          <w:ilvl w:val="0"/>
          <w:numId w:val="7"/>
        </w:numPr>
        <w:tabs>
          <w:tab w:val="left" w:pos="352"/>
        </w:tabs>
        <w:ind w:left="360" w:hanging="360"/>
      </w:pPr>
      <w:bookmarkStart w:id="0" w:name="bookmark0"/>
      <w:bookmarkEnd w:id="0"/>
      <w:r>
        <w:t>Утвердить методику расчета нормативов средней стоимости услуг на финансирование расходов, связанных с осуществлением государственных полномочий в области обращения с животными без владельцев на территории МР «Бабаюртовский район» на 2022 год (Приложение № 1).</w:t>
      </w:r>
    </w:p>
    <w:p w:rsidR="00D330F8" w:rsidRDefault="00D330F8" w:rsidP="00D330F8">
      <w:pPr>
        <w:pStyle w:val="1"/>
        <w:numPr>
          <w:ilvl w:val="0"/>
          <w:numId w:val="7"/>
        </w:numPr>
        <w:tabs>
          <w:tab w:val="left" w:pos="376"/>
        </w:tabs>
        <w:ind w:left="360" w:hanging="360"/>
      </w:pPr>
      <w:bookmarkStart w:id="1" w:name="bookmark1"/>
      <w:bookmarkEnd w:id="1"/>
      <w:r>
        <w:t>Утвердить нормативы средней стоимости услуг на финансирование расходов, связанных с осуществлением государственных полномочий в области обращения с животными без владельцев на территории МР «Бабаюртовский район» (Приложение № 2).</w:t>
      </w:r>
    </w:p>
    <w:p w:rsidR="00D330F8" w:rsidRDefault="00D330F8" w:rsidP="00D330F8">
      <w:pPr>
        <w:pStyle w:val="1"/>
        <w:numPr>
          <w:ilvl w:val="0"/>
          <w:numId w:val="7"/>
        </w:numPr>
        <w:tabs>
          <w:tab w:val="left" w:pos="376"/>
        </w:tabs>
        <w:ind w:left="360" w:hanging="360"/>
      </w:pPr>
      <w:bookmarkStart w:id="2" w:name="bookmark2"/>
      <w:bookmarkEnd w:id="2"/>
      <w:r>
        <w:t>Настоящее постановление подлежит размещению в сети Интернет на официальном сайте Администрации МР «Бабаюртовский район» и в районной газете «Бабаюртовские вести».</w:t>
      </w:r>
    </w:p>
    <w:p w:rsidR="00D330F8" w:rsidRDefault="00D330F8" w:rsidP="00D330F8">
      <w:pPr>
        <w:pStyle w:val="1"/>
        <w:numPr>
          <w:ilvl w:val="0"/>
          <w:numId w:val="7"/>
        </w:numPr>
        <w:tabs>
          <w:tab w:val="left" w:pos="376"/>
        </w:tabs>
        <w:ind w:left="360" w:hanging="360"/>
      </w:pPr>
      <w:bookmarkStart w:id="3" w:name="bookmark3"/>
      <w:bookmarkEnd w:id="3"/>
      <w:r>
        <w:t>Постановление администрации МР «Бабаюртовский район» № 183 от 21.04.2021 г. признать утратившим силу.</w:t>
      </w:r>
    </w:p>
    <w:p w:rsidR="00D330F8" w:rsidRDefault="00D330F8" w:rsidP="00D330F8">
      <w:pPr>
        <w:pStyle w:val="1"/>
        <w:numPr>
          <w:ilvl w:val="0"/>
          <w:numId w:val="7"/>
        </w:numPr>
        <w:tabs>
          <w:tab w:val="left" w:pos="376"/>
        </w:tabs>
      </w:pPr>
      <w:bookmarkStart w:id="4" w:name="bookmark4"/>
      <w:bookmarkEnd w:id="4"/>
      <w:r>
        <w:t>Настоящее постановление вступает в силу с момента его подписания.</w:t>
      </w:r>
    </w:p>
    <w:p w:rsidR="00D330F8" w:rsidRDefault="00D330F8" w:rsidP="00D330F8">
      <w:pPr>
        <w:pStyle w:val="1"/>
        <w:numPr>
          <w:ilvl w:val="0"/>
          <w:numId w:val="7"/>
        </w:numPr>
        <w:tabs>
          <w:tab w:val="left" w:pos="376"/>
        </w:tabs>
        <w:spacing w:line="276" w:lineRule="auto"/>
        <w:ind w:left="360" w:hanging="360"/>
      </w:pPr>
      <w:bookmarkStart w:id="5" w:name="bookmark5"/>
      <w:bookmarkEnd w:id="5"/>
      <w:r>
        <w:t xml:space="preserve">Контроль за исполнением настоящего постановления возложить на начальника МКУ «Управление сельского хозяйства» </w:t>
      </w:r>
      <w:proofErr w:type="spellStart"/>
      <w:r>
        <w:t>Алтавова</w:t>
      </w:r>
      <w:proofErr w:type="spellEnd"/>
      <w:r>
        <w:t xml:space="preserve"> М.А.</w:t>
      </w:r>
    </w:p>
    <w:p w:rsidR="00D330F8" w:rsidRDefault="00D330F8" w:rsidP="00D330F8">
      <w:pPr>
        <w:pStyle w:val="30"/>
        <w:spacing w:line="233" w:lineRule="auto"/>
      </w:pPr>
      <w:r>
        <w:rPr>
          <w:color w:val="000000"/>
        </w:rPr>
        <w:lastRenderedPageBreak/>
        <w:t>Глава муниципального район</w:t>
      </w:r>
      <w:r>
        <w:t xml:space="preserve">а                  </w:t>
      </w:r>
      <w:r>
        <w:tab/>
      </w:r>
      <w:r>
        <w:tab/>
      </w:r>
      <w:r>
        <w:rPr>
          <w:color w:val="000000"/>
        </w:rPr>
        <w:t>Д.П. Исламов</w:t>
      </w:r>
    </w:p>
    <w:p w:rsidR="00D330F8" w:rsidRDefault="00D330F8" w:rsidP="00D330F8">
      <w:pPr>
        <w:pStyle w:val="40"/>
        <w:tabs>
          <w:tab w:val="left" w:pos="6487"/>
        </w:tabs>
        <w:jc w:val="both"/>
      </w:pPr>
      <w:r>
        <w:t>Исп.: М.А. Алтавов т</w:t>
      </w:r>
      <w:r>
        <w:rPr>
          <w:color w:val="000000"/>
        </w:rPr>
        <w:t>ел.: 8928 502-56-11</w:t>
      </w:r>
    </w:p>
    <w:p w:rsidR="002C2A2A" w:rsidRPr="009232CE" w:rsidRDefault="002C2A2A" w:rsidP="00245276">
      <w:pPr>
        <w:suppressAutoHyphens/>
        <w:ind w:firstLine="3686"/>
        <w:jc w:val="right"/>
        <w:rPr>
          <w:rFonts w:eastAsia="Calibri"/>
          <w:color w:val="000000" w:themeColor="text1"/>
          <w:lang w:eastAsia="en-US"/>
        </w:rPr>
      </w:pPr>
      <w:r w:rsidRPr="009232CE">
        <w:rPr>
          <w:rFonts w:eastAsia="Calibri"/>
          <w:color w:val="000000" w:themeColor="text1"/>
          <w:lang w:eastAsia="en-US"/>
        </w:rPr>
        <w:t>Приложение № 1</w:t>
      </w:r>
    </w:p>
    <w:p w:rsidR="00380816" w:rsidRPr="00380816" w:rsidRDefault="00380816" w:rsidP="00380816">
      <w:pPr>
        <w:ind w:firstLine="4678"/>
        <w:jc w:val="center"/>
      </w:pPr>
      <w:r w:rsidRPr="00380816">
        <w:t>Утверждена</w:t>
      </w:r>
    </w:p>
    <w:p w:rsidR="00380816" w:rsidRPr="00380816" w:rsidRDefault="00380816" w:rsidP="00380816">
      <w:pPr>
        <w:ind w:firstLine="4678"/>
        <w:jc w:val="center"/>
      </w:pPr>
      <w:r w:rsidRPr="00380816">
        <w:t>постановлением администрации</w:t>
      </w:r>
    </w:p>
    <w:p w:rsidR="00380816" w:rsidRPr="00380816" w:rsidRDefault="00380816" w:rsidP="00380816">
      <w:pPr>
        <w:ind w:firstLine="4678"/>
        <w:jc w:val="center"/>
      </w:pPr>
      <w:r w:rsidRPr="00380816">
        <w:t xml:space="preserve">МР </w:t>
      </w:r>
      <w:r w:rsidR="00046C5B" w:rsidRPr="00046C5B">
        <w:t>«</w:t>
      </w:r>
      <w:r w:rsidR="00275ECB">
        <w:t>Бабаюртовский</w:t>
      </w:r>
      <w:r w:rsidR="00046C5B" w:rsidRPr="00046C5B">
        <w:t xml:space="preserve"> район»</w:t>
      </w:r>
    </w:p>
    <w:p w:rsidR="00BC2661" w:rsidRPr="00BC2661" w:rsidRDefault="00BC2661" w:rsidP="00BC2661">
      <w:pPr>
        <w:pStyle w:val="a5"/>
        <w:ind w:left="4820"/>
        <w:jc w:val="center"/>
        <w:rPr>
          <w:bCs/>
          <w:lang w:bidi="ru-RU"/>
        </w:rPr>
      </w:pPr>
      <w:r w:rsidRPr="00BC2661">
        <w:rPr>
          <w:bCs/>
          <w:lang w:bidi="ru-RU"/>
        </w:rPr>
        <w:t>от «__» ________ 2022 г. №_____</w:t>
      </w:r>
    </w:p>
    <w:p w:rsidR="00837675" w:rsidRPr="009232CE" w:rsidRDefault="00837675" w:rsidP="00837675">
      <w:pPr>
        <w:pStyle w:val="a5"/>
        <w:jc w:val="right"/>
        <w:rPr>
          <w:color w:val="000000" w:themeColor="text1"/>
          <w:spacing w:val="2"/>
          <w:sz w:val="28"/>
          <w:szCs w:val="28"/>
        </w:rPr>
      </w:pPr>
    </w:p>
    <w:p w:rsidR="00522CA0" w:rsidRPr="009232CE" w:rsidRDefault="00522CA0" w:rsidP="007413C1">
      <w:pPr>
        <w:widowControl w:val="0"/>
        <w:tabs>
          <w:tab w:val="left" w:pos="851"/>
        </w:tabs>
        <w:autoSpaceDE w:val="0"/>
        <w:autoSpaceDN w:val="0"/>
        <w:adjustRightInd w:val="0"/>
        <w:ind w:firstLine="567"/>
        <w:jc w:val="center"/>
        <w:rPr>
          <w:b/>
          <w:color w:val="000000" w:themeColor="text1"/>
          <w:sz w:val="28"/>
          <w:szCs w:val="28"/>
        </w:rPr>
      </w:pPr>
      <w:r w:rsidRPr="009232CE">
        <w:rPr>
          <w:b/>
          <w:color w:val="000000" w:themeColor="text1"/>
          <w:sz w:val="28"/>
          <w:szCs w:val="28"/>
        </w:rPr>
        <w:t xml:space="preserve">МЕТОДИКА </w:t>
      </w:r>
    </w:p>
    <w:p w:rsidR="007413C1" w:rsidRPr="009232CE" w:rsidRDefault="00522CA0" w:rsidP="007413C1">
      <w:pPr>
        <w:widowControl w:val="0"/>
        <w:tabs>
          <w:tab w:val="left" w:pos="851"/>
        </w:tabs>
        <w:autoSpaceDE w:val="0"/>
        <w:autoSpaceDN w:val="0"/>
        <w:adjustRightInd w:val="0"/>
        <w:ind w:firstLine="567"/>
        <w:jc w:val="center"/>
        <w:rPr>
          <w:b/>
          <w:color w:val="000000" w:themeColor="text1"/>
          <w:sz w:val="28"/>
          <w:szCs w:val="28"/>
        </w:rPr>
      </w:pPr>
      <w:r w:rsidRPr="009232CE">
        <w:rPr>
          <w:b/>
          <w:color w:val="000000" w:themeColor="text1"/>
          <w:sz w:val="28"/>
          <w:szCs w:val="28"/>
        </w:rPr>
        <w:t xml:space="preserve">расчета </w:t>
      </w:r>
      <w:r w:rsidR="007413C1" w:rsidRPr="009232CE">
        <w:rPr>
          <w:b/>
          <w:color w:val="000000" w:themeColor="text1"/>
          <w:sz w:val="28"/>
          <w:szCs w:val="28"/>
        </w:rPr>
        <w:t>нормативов средней стоимости услуг на финансирование расходов, связанных с осуществлением государственных полномочий в области обращ</w:t>
      </w:r>
      <w:r w:rsidR="00B5137E">
        <w:rPr>
          <w:b/>
          <w:color w:val="000000" w:themeColor="text1"/>
          <w:sz w:val="28"/>
          <w:szCs w:val="28"/>
        </w:rPr>
        <w:t>ения с животными без владельцев</w:t>
      </w:r>
      <w:r w:rsidR="00B5137E" w:rsidRPr="00B5137E">
        <w:t xml:space="preserve"> </w:t>
      </w:r>
      <w:r w:rsidR="00B5137E" w:rsidRPr="00B5137E">
        <w:rPr>
          <w:b/>
          <w:sz w:val="28"/>
          <w:szCs w:val="28"/>
        </w:rPr>
        <w:t>на территории</w:t>
      </w:r>
      <w:r w:rsidR="00B5137E">
        <w:t xml:space="preserve"> </w:t>
      </w:r>
      <w:r w:rsidR="00275ECB" w:rsidRPr="00275ECB">
        <w:rPr>
          <w:b/>
          <w:color w:val="000000" w:themeColor="text1"/>
          <w:sz w:val="28"/>
          <w:szCs w:val="28"/>
        </w:rPr>
        <w:t>МР «Бабаюртовский район»</w:t>
      </w:r>
      <w:r w:rsidR="00046C5B">
        <w:rPr>
          <w:b/>
          <w:color w:val="000000" w:themeColor="text1"/>
          <w:sz w:val="28"/>
          <w:szCs w:val="28"/>
        </w:rPr>
        <w:t xml:space="preserve"> </w:t>
      </w:r>
      <w:r w:rsidR="007413C1" w:rsidRPr="009232CE">
        <w:rPr>
          <w:b/>
          <w:color w:val="000000" w:themeColor="text1"/>
          <w:sz w:val="28"/>
          <w:szCs w:val="28"/>
        </w:rPr>
        <w:t>на 202</w:t>
      </w:r>
      <w:r w:rsidR="00960D59" w:rsidRPr="009232CE">
        <w:rPr>
          <w:b/>
          <w:color w:val="000000" w:themeColor="text1"/>
          <w:sz w:val="28"/>
          <w:szCs w:val="28"/>
        </w:rPr>
        <w:t>2</w:t>
      </w:r>
      <w:r w:rsidR="007413C1" w:rsidRPr="009232CE">
        <w:rPr>
          <w:b/>
          <w:color w:val="000000" w:themeColor="text1"/>
          <w:sz w:val="28"/>
          <w:szCs w:val="28"/>
        </w:rPr>
        <w:t xml:space="preserve"> год</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Общий объем субвенций, предоставляемых органам местного самоуправления муниципальных образований Республики Дагестан из бюджета Республики Дагестан для осуществления государственных </w:t>
      </w:r>
      <w:proofErr w:type="spellStart"/>
      <w:r w:rsidRPr="009232CE">
        <w:rPr>
          <w:color w:val="000000" w:themeColor="text1"/>
          <w:sz w:val="28"/>
          <w:szCs w:val="28"/>
        </w:rPr>
        <w:t>полномочий</w:t>
      </w:r>
      <w:r w:rsidR="00B45C3B" w:rsidRPr="009232CE">
        <w:rPr>
          <w:color w:val="000000" w:themeColor="text1"/>
          <w:sz w:val="28"/>
          <w:szCs w:val="28"/>
        </w:rPr>
        <w:t>устанавливается</w:t>
      </w:r>
      <w:proofErr w:type="spellEnd"/>
      <w:r w:rsidR="00B45C3B" w:rsidRPr="009232CE">
        <w:rPr>
          <w:color w:val="000000" w:themeColor="text1"/>
          <w:sz w:val="28"/>
          <w:szCs w:val="28"/>
        </w:rPr>
        <w:t xml:space="preserve"> </w:t>
      </w:r>
      <w:proofErr w:type="gramStart"/>
      <w:r w:rsidR="00B45C3B" w:rsidRPr="009232CE">
        <w:rPr>
          <w:color w:val="000000" w:themeColor="text1"/>
          <w:sz w:val="28"/>
          <w:szCs w:val="28"/>
        </w:rPr>
        <w:t>уполномоченным органом</w:t>
      </w:r>
      <w:proofErr w:type="gramEnd"/>
      <w:r w:rsidR="00B45C3B" w:rsidRPr="009232CE">
        <w:rPr>
          <w:color w:val="000000" w:themeColor="text1"/>
          <w:sz w:val="28"/>
          <w:szCs w:val="28"/>
        </w:rPr>
        <w:t xml:space="preserve"> и</w:t>
      </w:r>
      <w:r w:rsidRPr="009232CE">
        <w:rPr>
          <w:color w:val="000000" w:themeColor="text1"/>
          <w:sz w:val="28"/>
          <w:szCs w:val="28"/>
        </w:rPr>
        <w:t xml:space="preserve"> определяется по формуле:</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proofErr w:type="spellStart"/>
      <w:r w:rsidRPr="009232CE">
        <w:rPr>
          <w:color w:val="000000" w:themeColor="text1"/>
          <w:sz w:val="28"/>
          <w:szCs w:val="28"/>
        </w:rPr>
        <w:t>S</w:t>
      </w:r>
      <w:r w:rsidRPr="009232CE">
        <w:rPr>
          <w:color w:val="000000" w:themeColor="text1"/>
          <w:sz w:val="28"/>
          <w:szCs w:val="28"/>
          <w:vertAlign w:val="subscript"/>
        </w:rPr>
        <w:t>мбi</w:t>
      </w:r>
      <w:proofErr w:type="spellEnd"/>
      <w:r w:rsidRPr="009232CE">
        <w:rPr>
          <w:color w:val="000000" w:themeColor="text1"/>
          <w:sz w:val="28"/>
          <w:szCs w:val="28"/>
        </w:rPr>
        <w:t xml:space="preserve"> = (</w:t>
      </w:r>
      <w:proofErr w:type="spellStart"/>
      <w:r w:rsidRPr="009232CE">
        <w:rPr>
          <w:color w:val="000000" w:themeColor="text1"/>
          <w:sz w:val="28"/>
          <w:szCs w:val="28"/>
        </w:rPr>
        <w:t>Ni</w:t>
      </w:r>
      <w:r w:rsidRPr="009232CE">
        <w:rPr>
          <w:color w:val="000000" w:themeColor="text1"/>
          <w:sz w:val="28"/>
          <w:szCs w:val="28"/>
          <w:vertAlign w:val="subscript"/>
        </w:rPr>
        <w:t>отлов</w:t>
      </w:r>
      <w:proofErr w:type="spellEnd"/>
      <w:r w:rsidR="009F0274" w:rsidRPr="009232CE">
        <w:rPr>
          <w:color w:val="000000" w:themeColor="text1"/>
          <w:sz w:val="28"/>
          <w:szCs w:val="28"/>
        </w:rPr>
        <w:t xml:space="preserve"> + Ni</w:t>
      </w:r>
      <w:r w:rsidR="009F0274" w:rsidRPr="009232CE">
        <w:rPr>
          <w:color w:val="000000" w:themeColor="text1"/>
          <w:sz w:val="28"/>
          <w:szCs w:val="28"/>
          <w:vertAlign w:val="subscript"/>
        </w:rPr>
        <w:t>гсм</w:t>
      </w:r>
      <w:r w:rsidR="009F0274" w:rsidRPr="009232CE">
        <w:rPr>
          <w:color w:val="000000" w:themeColor="text1"/>
          <w:sz w:val="28"/>
          <w:szCs w:val="28"/>
        </w:rPr>
        <w:t>1</w:t>
      </w:r>
      <w:r w:rsidRPr="009232CE">
        <w:rPr>
          <w:color w:val="000000" w:themeColor="text1"/>
          <w:sz w:val="28"/>
          <w:szCs w:val="28"/>
        </w:rPr>
        <w:t xml:space="preserve">) х </w:t>
      </w:r>
      <w:proofErr w:type="spellStart"/>
      <w:r w:rsidRPr="009232CE">
        <w:rPr>
          <w:color w:val="000000" w:themeColor="text1"/>
          <w:sz w:val="28"/>
          <w:szCs w:val="28"/>
        </w:rPr>
        <w:t>Кi</w:t>
      </w:r>
      <w:r w:rsidRPr="009232CE">
        <w:rPr>
          <w:color w:val="000000" w:themeColor="text1"/>
          <w:sz w:val="28"/>
          <w:szCs w:val="28"/>
          <w:vertAlign w:val="subscript"/>
        </w:rPr>
        <w:t>отл</w:t>
      </w:r>
      <w:proofErr w:type="spellEnd"/>
      <w:r w:rsidRPr="009232CE">
        <w:rPr>
          <w:color w:val="000000" w:themeColor="text1"/>
          <w:sz w:val="28"/>
          <w:szCs w:val="28"/>
        </w:rPr>
        <w:t xml:space="preserve"> + (</w:t>
      </w:r>
      <w:proofErr w:type="spellStart"/>
      <w:proofErr w:type="gramStart"/>
      <w:r w:rsidRPr="009232CE">
        <w:rPr>
          <w:color w:val="000000" w:themeColor="text1"/>
          <w:sz w:val="28"/>
          <w:szCs w:val="28"/>
        </w:rPr>
        <w:t>Ni</w:t>
      </w:r>
      <w:r w:rsidRPr="009232CE">
        <w:rPr>
          <w:color w:val="000000" w:themeColor="text1"/>
          <w:sz w:val="28"/>
          <w:szCs w:val="28"/>
          <w:vertAlign w:val="subscript"/>
        </w:rPr>
        <w:t>леч.проф</w:t>
      </w:r>
      <w:proofErr w:type="spellEnd"/>
      <w:r w:rsidRPr="009232CE">
        <w:rPr>
          <w:color w:val="000000" w:themeColor="text1"/>
          <w:sz w:val="28"/>
          <w:szCs w:val="28"/>
        </w:rPr>
        <w:t xml:space="preserve">  +</w:t>
      </w:r>
      <w:proofErr w:type="gramEnd"/>
      <w:r w:rsidRPr="009232CE">
        <w:rPr>
          <w:color w:val="000000" w:themeColor="text1"/>
          <w:sz w:val="28"/>
          <w:szCs w:val="28"/>
        </w:rPr>
        <w:t xml:space="preserve"> (</w:t>
      </w:r>
      <w:proofErr w:type="spellStart"/>
      <w:r w:rsidRPr="009232CE">
        <w:rPr>
          <w:color w:val="000000" w:themeColor="text1"/>
          <w:sz w:val="28"/>
          <w:szCs w:val="28"/>
        </w:rPr>
        <w:t>Ni</w:t>
      </w:r>
      <w:r w:rsidRPr="009232CE">
        <w:rPr>
          <w:color w:val="000000" w:themeColor="text1"/>
          <w:sz w:val="28"/>
          <w:szCs w:val="28"/>
          <w:vertAlign w:val="subscript"/>
        </w:rPr>
        <w:t>cод</w:t>
      </w:r>
      <w:proofErr w:type="spellEnd"/>
      <w:r w:rsidRPr="009232CE">
        <w:rPr>
          <w:color w:val="000000" w:themeColor="text1"/>
          <w:sz w:val="28"/>
          <w:szCs w:val="28"/>
        </w:rPr>
        <w:t xml:space="preserve"> + </w:t>
      </w:r>
      <w:proofErr w:type="spellStart"/>
      <w:r w:rsidRPr="009232CE">
        <w:rPr>
          <w:color w:val="000000" w:themeColor="text1"/>
          <w:sz w:val="28"/>
          <w:szCs w:val="28"/>
        </w:rPr>
        <w:t>Ni</w:t>
      </w:r>
      <w:r w:rsidRPr="009232CE">
        <w:rPr>
          <w:color w:val="000000" w:themeColor="text1"/>
          <w:sz w:val="28"/>
          <w:szCs w:val="28"/>
          <w:vertAlign w:val="subscript"/>
        </w:rPr>
        <w:t>корм</w:t>
      </w:r>
      <w:proofErr w:type="spellEnd"/>
      <w:r w:rsidRPr="009232CE">
        <w:rPr>
          <w:color w:val="000000" w:themeColor="text1"/>
          <w:sz w:val="28"/>
          <w:szCs w:val="28"/>
        </w:rPr>
        <w:t xml:space="preserve">) х </w:t>
      </w:r>
      <w:r w:rsidR="009F0274" w:rsidRPr="009232CE">
        <w:rPr>
          <w:color w:val="000000" w:themeColor="text1"/>
          <w:sz w:val="28"/>
          <w:szCs w:val="28"/>
        </w:rPr>
        <w:t>34</w:t>
      </w:r>
      <w:r w:rsidRPr="009232CE">
        <w:rPr>
          <w:color w:val="000000" w:themeColor="text1"/>
          <w:sz w:val="28"/>
          <w:szCs w:val="28"/>
        </w:rPr>
        <w:t xml:space="preserve">дн.) х </w:t>
      </w:r>
      <w:proofErr w:type="spellStart"/>
      <w:r w:rsidRPr="009232CE">
        <w:rPr>
          <w:color w:val="000000" w:themeColor="text1"/>
          <w:sz w:val="28"/>
          <w:szCs w:val="28"/>
        </w:rPr>
        <w:t>Кi</w:t>
      </w:r>
      <w:r w:rsidRPr="009232CE">
        <w:rPr>
          <w:color w:val="000000" w:themeColor="text1"/>
          <w:sz w:val="28"/>
          <w:szCs w:val="28"/>
          <w:vertAlign w:val="subscript"/>
        </w:rPr>
        <w:t>леч.проф</w:t>
      </w:r>
      <w:proofErr w:type="spellEnd"/>
      <w:r w:rsidRPr="009232CE">
        <w:rPr>
          <w:color w:val="000000" w:themeColor="text1"/>
          <w:sz w:val="28"/>
          <w:szCs w:val="28"/>
        </w:rPr>
        <w:t xml:space="preserve"> + </w:t>
      </w:r>
      <w:proofErr w:type="spellStart"/>
      <w:r w:rsidRPr="009232CE">
        <w:rPr>
          <w:color w:val="000000" w:themeColor="text1"/>
          <w:sz w:val="28"/>
          <w:szCs w:val="28"/>
        </w:rPr>
        <w:t>Ni</w:t>
      </w:r>
      <w:r w:rsidRPr="009232CE">
        <w:rPr>
          <w:color w:val="000000" w:themeColor="text1"/>
          <w:sz w:val="28"/>
          <w:szCs w:val="28"/>
          <w:vertAlign w:val="subscript"/>
        </w:rPr>
        <w:t>умерщ</w:t>
      </w:r>
      <w:proofErr w:type="spellEnd"/>
      <w:r w:rsidRPr="009232CE">
        <w:rPr>
          <w:color w:val="000000" w:themeColor="text1"/>
          <w:sz w:val="28"/>
          <w:szCs w:val="28"/>
        </w:rPr>
        <w:t xml:space="preserve"> x </w:t>
      </w:r>
      <w:proofErr w:type="spellStart"/>
      <w:r w:rsidRPr="009232CE">
        <w:rPr>
          <w:color w:val="000000" w:themeColor="text1"/>
          <w:sz w:val="28"/>
          <w:szCs w:val="28"/>
        </w:rPr>
        <w:t>Кi</w:t>
      </w:r>
      <w:r w:rsidRPr="009232CE">
        <w:rPr>
          <w:color w:val="000000" w:themeColor="text1"/>
          <w:sz w:val="28"/>
          <w:szCs w:val="28"/>
          <w:vertAlign w:val="subscript"/>
        </w:rPr>
        <w:t>умерщ</w:t>
      </w:r>
      <w:proofErr w:type="spellEnd"/>
      <w:r w:rsidRPr="009232CE">
        <w:rPr>
          <w:color w:val="000000" w:themeColor="text1"/>
          <w:sz w:val="28"/>
          <w:szCs w:val="28"/>
        </w:rPr>
        <w:t xml:space="preserve"> </w:t>
      </w:r>
      <w:proofErr w:type="gramStart"/>
      <w:r w:rsidRPr="009232CE">
        <w:rPr>
          <w:color w:val="000000" w:themeColor="text1"/>
          <w:sz w:val="28"/>
          <w:szCs w:val="28"/>
        </w:rPr>
        <w:t>+  Ni</w:t>
      </w:r>
      <w:proofErr w:type="gramEnd"/>
      <w:r w:rsidRPr="009232CE">
        <w:rPr>
          <w:color w:val="000000" w:themeColor="text1"/>
          <w:sz w:val="28"/>
          <w:szCs w:val="28"/>
          <w:vertAlign w:val="subscript"/>
        </w:rPr>
        <w:t>гсм</w:t>
      </w:r>
      <w:proofErr w:type="gramStart"/>
      <w:r w:rsidRPr="009232CE">
        <w:rPr>
          <w:color w:val="000000" w:themeColor="text1"/>
          <w:sz w:val="28"/>
          <w:szCs w:val="28"/>
        </w:rPr>
        <w:t>2  х</w:t>
      </w:r>
      <w:proofErr w:type="gramEnd"/>
      <w:r w:rsidRPr="009232CE">
        <w:rPr>
          <w:color w:val="000000" w:themeColor="text1"/>
          <w:sz w:val="28"/>
          <w:szCs w:val="28"/>
        </w:rPr>
        <w:t xml:space="preserve"> (</w:t>
      </w:r>
      <w:proofErr w:type="spellStart"/>
      <w:r w:rsidRPr="009232CE">
        <w:rPr>
          <w:color w:val="000000" w:themeColor="text1"/>
          <w:sz w:val="28"/>
          <w:szCs w:val="28"/>
        </w:rPr>
        <w:t>Кi</w:t>
      </w:r>
      <w:proofErr w:type="gramStart"/>
      <w:r w:rsidRPr="009232CE">
        <w:rPr>
          <w:color w:val="000000" w:themeColor="text1"/>
          <w:sz w:val="28"/>
          <w:szCs w:val="28"/>
          <w:vertAlign w:val="subscript"/>
        </w:rPr>
        <w:t>отлов</w:t>
      </w:r>
      <w:proofErr w:type="spellEnd"/>
      <w:r w:rsidRPr="009232CE">
        <w:rPr>
          <w:color w:val="000000" w:themeColor="text1"/>
          <w:sz w:val="28"/>
          <w:szCs w:val="28"/>
        </w:rPr>
        <w:t xml:space="preserve">  -</w:t>
      </w:r>
      <w:proofErr w:type="gramEnd"/>
      <w:r w:rsidRPr="009232CE">
        <w:rPr>
          <w:color w:val="000000" w:themeColor="text1"/>
          <w:sz w:val="28"/>
          <w:szCs w:val="28"/>
        </w:rPr>
        <w:t xml:space="preserve"> Кi</w:t>
      </w:r>
      <w:r w:rsidRPr="009232CE">
        <w:rPr>
          <w:color w:val="000000" w:themeColor="text1"/>
          <w:sz w:val="28"/>
          <w:szCs w:val="28"/>
          <w:vertAlign w:val="subscript"/>
        </w:rPr>
        <w:t>общ</w:t>
      </w:r>
      <w:proofErr w:type="gramStart"/>
      <w:r w:rsidRPr="009232CE">
        <w:rPr>
          <w:color w:val="000000" w:themeColor="text1"/>
          <w:sz w:val="28"/>
          <w:szCs w:val="28"/>
        </w:rPr>
        <w:t>1 )</w:t>
      </w:r>
      <w:proofErr w:type="gramEnd"/>
      <w:r w:rsidRPr="009232CE">
        <w:rPr>
          <w:color w:val="000000" w:themeColor="text1"/>
          <w:sz w:val="28"/>
          <w:szCs w:val="28"/>
        </w:rPr>
        <w:t xml:space="preserve"> + (</w:t>
      </w:r>
      <w:proofErr w:type="spellStart"/>
      <w:r w:rsidRPr="009232CE">
        <w:rPr>
          <w:color w:val="000000" w:themeColor="text1"/>
          <w:sz w:val="28"/>
          <w:szCs w:val="28"/>
        </w:rPr>
        <w:t>Ni</w:t>
      </w:r>
      <w:r w:rsidRPr="009232CE">
        <w:rPr>
          <w:color w:val="000000" w:themeColor="text1"/>
          <w:sz w:val="28"/>
          <w:szCs w:val="28"/>
          <w:vertAlign w:val="subscript"/>
        </w:rPr>
        <w:t>корм</w:t>
      </w:r>
      <w:proofErr w:type="spellEnd"/>
      <w:r w:rsidRPr="009232CE">
        <w:rPr>
          <w:color w:val="000000" w:themeColor="text1"/>
          <w:sz w:val="28"/>
          <w:szCs w:val="28"/>
        </w:rPr>
        <w:t xml:space="preserve"> + </w:t>
      </w:r>
      <w:proofErr w:type="spellStart"/>
      <w:r w:rsidRPr="009232CE">
        <w:rPr>
          <w:color w:val="000000" w:themeColor="text1"/>
          <w:sz w:val="28"/>
          <w:szCs w:val="28"/>
        </w:rPr>
        <w:t>Ni</w:t>
      </w:r>
      <w:r w:rsidRPr="009232CE">
        <w:rPr>
          <w:color w:val="000000" w:themeColor="text1"/>
          <w:sz w:val="28"/>
          <w:szCs w:val="28"/>
          <w:vertAlign w:val="subscript"/>
        </w:rPr>
        <w:t>cод</w:t>
      </w:r>
      <w:proofErr w:type="spellEnd"/>
      <w:r w:rsidRPr="009232CE">
        <w:rPr>
          <w:color w:val="000000" w:themeColor="text1"/>
          <w:sz w:val="28"/>
          <w:szCs w:val="28"/>
        </w:rPr>
        <w:t xml:space="preserve">) x </w:t>
      </w:r>
      <w:proofErr w:type="spellStart"/>
      <w:r w:rsidRPr="009232CE">
        <w:rPr>
          <w:color w:val="000000" w:themeColor="text1"/>
          <w:sz w:val="28"/>
          <w:szCs w:val="28"/>
        </w:rPr>
        <w:t>Кi</w:t>
      </w:r>
      <w:r w:rsidRPr="009232CE">
        <w:rPr>
          <w:color w:val="000000" w:themeColor="text1"/>
          <w:sz w:val="28"/>
          <w:szCs w:val="28"/>
          <w:vertAlign w:val="subscript"/>
        </w:rPr>
        <w:t>общ</w:t>
      </w:r>
      <w:proofErr w:type="spellEnd"/>
      <w:r w:rsidRPr="009232CE">
        <w:rPr>
          <w:color w:val="000000" w:themeColor="text1"/>
          <w:sz w:val="28"/>
          <w:szCs w:val="28"/>
        </w:rPr>
        <w:t xml:space="preserve"> х 365дн + </w:t>
      </w:r>
      <w:proofErr w:type="spellStart"/>
      <w:r w:rsidRPr="009232CE">
        <w:rPr>
          <w:color w:val="000000" w:themeColor="text1"/>
          <w:sz w:val="28"/>
          <w:szCs w:val="28"/>
        </w:rPr>
        <w:t>N</w:t>
      </w:r>
      <w:r w:rsidRPr="009232CE">
        <w:rPr>
          <w:color w:val="000000" w:themeColor="text1"/>
          <w:sz w:val="28"/>
          <w:szCs w:val="28"/>
          <w:vertAlign w:val="subscript"/>
        </w:rPr>
        <w:t>зп</w:t>
      </w:r>
      <w:proofErr w:type="spellEnd"/>
      <w:r w:rsidRPr="009232CE">
        <w:rPr>
          <w:color w:val="000000" w:themeColor="text1"/>
          <w:sz w:val="28"/>
          <w:szCs w:val="28"/>
        </w:rPr>
        <w:t xml:space="preserve"> х </w:t>
      </w:r>
      <w:proofErr w:type="spellStart"/>
      <w:r w:rsidRPr="009232CE">
        <w:rPr>
          <w:color w:val="000000" w:themeColor="text1"/>
          <w:sz w:val="28"/>
          <w:szCs w:val="28"/>
        </w:rPr>
        <w:t>К</w:t>
      </w:r>
      <w:r w:rsidRPr="009232CE">
        <w:rPr>
          <w:color w:val="000000" w:themeColor="text1"/>
          <w:sz w:val="28"/>
          <w:szCs w:val="28"/>
          <w:vertAlign w:val="subscript"/>
        </w:rPr>
        <w:t>iотл</w:t>
      </w:r>
      <w:proofErr w:type="spellEnd"/>
      <w:r w:rsidRPr="009232CE">
        <w:rPr>
          <w:color w:val="000000" w:themeColor="text1"/>
          <w:sz w:val="28"/>
          <w:szCs w:val="28"/>
        </w:rPr>
        <w:t xml:space="preserve"> + </w:t>
      </w:r>
      <w:proofErr w:type="spellStart"/>
      <w:r w:rsidRPr="009232CE">
        <w:rPr>
          <w:color w:val="000000" w:themeColor="text1"/>
          <w:sz w:val="28"/>
          <w:szCs w:val="28"/>
        </w:rPr>
        <w:t>N</w:t>
      </w:r>
      <w:r w:rsidRPr="009232CE">
        <w:rPr>
          <w:color w:val="000000" w:themeColor="text1"/>
          <w:sz w:val="28"/>
          <w:szCs w:val="28"/>
          <w:vertAlign w:val="subscript"/>
        </w:rPr>
        <w:t>ку</w:t>
      </w:r>
      <w:proofErr w:type="spellEnd"/>
      <w:r w:rsidRPr="009232CE">
        <w:rPr>
          <w:color w:val="000000" w:themeColor="text1"/>
          <w:sz w:val="28"/>
          <w:szCs w:val="28"/>
        </w:rPr>
        <w:t xml:space="preserve"> х </w:t>
      </w:r>
      <w:proofErr w:type="spellStart"/>
      <w:r w:rsidRPr="009232CE">
        <w:rPr>
          <w:color w:val="000000" w:themeColor="text1"/>
          <w:sz w:val="28"/>
          <w:szCs w:val="28"/>
        </w:rPr>
        <w:t>Кi</w:t>
      </w:r>
      <w:r w:rsidRPr="009232CE">
        <w:rPr>
          <w:color w:val="000000" w:themeColor="text1"/>
          <w:sz w:val="28"/>
          <w:szCs w:val="28"/>
          <w:vertAlign w:val="subscript"/>
        </w:rPr>
        <w:t>отл</w:t>
      </w:r>
      <w:proofErr w:type="spellEnd"/>
      <w:r w:rsidRPr="009232CE">
        <w:rPr>
          <w:color w:val="000000" w:themeColor="text1"/>
          <w:sz w:val="28"/>
          <w:szCs w:val="28"/>
        </w:rPr>
        <w:t xml:space="preserve"> + </w:t>
      </w:r>
      <w:proofErr w:type="spellStart"/>
      <w:r w:rsidRPr="009232CE">
        <w:rPr>
          <w:color w:val="000000" w:themeColor="text1"/>
          <w:sz w:val="28"/>
          <w:szCs w:val="28"/>
        </w:rPr>
        <w:t>N</w:t>
      </w:r>
      <w:r w:rsidRPr="009232CE">
        <w:rPr>
          <w:color w:val="000000" w:themeColor="text1"/>
          <w:sz w:val="28"/>
          <w:szCs w:val="28"/>
          <w:vertAlign w:val="subscript"/>
        </w:rPr>
        <w:t>твс</w:t>
      </w:r>
      <w:proofErr w:type="spellEnd"/>
      <w:r w:rsidRPr="009232CE">
        <w:rPr>
          <w:color w:val="000000" w:themeColor="text1"/>
          <w:sz w:val="28"/>
          <w:szCs w:val="28"/>
        </w:rPr>
        <w:t xml:space="preserve"> х </w:t>
      </w:r>
      <w:proofErr w:type="spellStart"/>
      <w:r w:rsidRPr="009232CE">
        <w:rPr>
          <w:color w:val="000000" w:themeColor="text1"/>
          <w:sz w:val="28"/>
          <w:szCs w:val="28"/>
        </w:rPr>
        <w:t>Кi</w:t>
      </w:r>
      <w:r w:rsidRPr="009232CE">
        <w:rPr>
          <w:color w:val="000000" w:themeColor="text1"/>
          <w:sz w:val="28"/>
          <w:szCs w:val="28"/>
          <w:vertAlign w:val="subscript"/>
        </w:rPr>
        <w:t>отл</w:t>
      </w:r>
      <w:proofErr w:type="spellEnd"/>
      <w:r w:rsidRPr="009232CE">
        <w:rPr>
          <w:color w:val="000000" w:themeColor="text1"/>
          <w:sz w:val="28"/>
          <w:szCs w:val="28"/>
        </w:rPr>
        <w:t>, где:</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proofErr w:type="spellStart"/>
      <w:r w:rsidRPr="009232CE">
        <w:rPr>
          <w:color w:val="000000" w:themeColor="text1"/>
          <w:sz w:val="28"/>
          <w:szCs w:val="28"/>
        </w:rPr>
        <w:t>Ni</w:t>
      </w:r>
      <w:r w:rsidRPr="009232CE">
        <w:rPr>
          <w:color w:val="000000" w:themeColor="text1"/>
          <w:sz w:val="28"/>
          <w:szCs w:val="28"/>
          <w:vertAlign w:val="subscript"/>
        </w:rPr>
        <w:t>отлов</w:t>
      </w:r>
      <w:proofErr w:type="spellEnd"/>
      <w:r w:rsidRPr="009232CE">
        <w:rPr>
          <w:color w:val="000000" w:themeColor="text1"/>
          <w:sz w:val="28"/>
          <w:szCs w:val="28"/>
        </w:rPr>
        <w:t xml:space="preserve"> - норматив финансовых затрат на отлов животных без владельцев в i-м муниципальном образовании в расчете на одно животное;</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Ni</w:t>
      </w:r>
      <w:r w:rsidRPr="009232CE">
        <w:rPr>
          <w:color w:val="000000" w:themeColor="text1"/>
          <w:sz w:val="28"/>
          <w:szCs w:val="28"/>
          <w:vertAlign w:val="subscript"/>
        </w:rPr>
        <w:t>гсм</w:t>
      </w:r>
      <w:r w:rsidRPr="009232CE">
        <w:rPr>
          <w:color w:val="000000" w:themeColor="text1"/>
          <w:sz w:val="28"/>
          <w:szCs w:val="28"/>
        </w:rPr>
        <w:t>1 - норматив финансовых затрат на транспортировку отловленных животных без владельцев в приюты для животных (далее - приют) в i-м муниципальном образовании в расчете на одно животное;</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proofErr w:type="spellStart"/>
      <w:r w:rsidRPr="009232CE">
        <w:rPr>
          <w:color w:val="000000" w:themeColor="text1"/>
          <w:sz w:val="28"/>
          <w:szCs w:val="28"/>
        </w:rPr>
        <w:t>Кi</w:t>
      </w:r>
      <w:r w:rsidRPr="009232CE">
        <w:rPr>
          <w:color w:val="000000" w:themeColor="text1"/>
          <w:sz w:val="28"/>
          <w:szCs w:val="28"/>
          <w:vertAlign w:val="subscript"/>
        </w:rPr>
        <w:t>отл</w:t>
      </w:r>
      <w:proofErr w:type="spellEnd"/>
      <w:r w:rsidRPr="009232CE">
        <w:rPr>
          <w:color w:val="000000" w:themeColor="text1"/>
          <w:sz w:val="28"/>
          <w:szCs w:val="28"/>
        </w:rPr>
        <w:t xml:space="preserve"> - общее количество планируемых к отлову животных без владельцев в i-м муниципальном образовании, определяемое ежегодно уполномоченным органом на основании сведений, представленных муниципальными образованиями;</w:t>
      </w:r>
    </w:p>
    <w:p w:rsidR="007413C1" w:rsidRPr="009232CE" w:rsidRDefault="00B45C3B" w:rsidP="007413C1">
      <w:pPr>
        <w:widowControl w:val="0"/>
        <w:tabs>
          <w:tab w:val="left" w:pos="851"/>
        </w:tabs>
        <w:autoSpaceDE w:val="0"/>
        <w:autoSpaceDN w:val="0"/>
        <w:adjustRightInd w:val="0"/>
        <w:ind w:firstLine="567"/>
        <w:jc w:val="both"/>
        <w:rPr>
          <w:color w:val="000000" w:themeColor="text1"/>
          <w:sz w:val="28"/>
          <w:szCs w:val="28"/>
        </w:rPr>
      </w:pPr>
      <w:proofErr w:type="spellStart"/>
      <w:r w:rsidRPr="009232CE">
        <w:rPr>
          <w:color w:val="000000" w:themeColor="text1"/>
          <w:sz w:val="28"/>
          <w:szCs w:val="28"/>
        </w:rPr>
        <w:t>Ni</w:t>
      </w:r>
      <w:r w:rsidR="007413C1" w:rsidRPr="009232CE">
        <w:rPr>
          <w:color w:val="000000" w:themeColor="text1"/>
          <w:sz w:val="28"/>
          <w:szCs w:val="28"/>
          <w:vertAlign w:val="subscript"/>
        </w:rPr>
        <w:t>леч.проф</w:t>
      </w:r>
      <w:proofErr w:type="spellEnd"/>
      <w:r w:rsidR="007413C1" w:rsidRPr="009232CE">
        <w:rPr>
          <w:color w:val="000000" w:themeColor="text1"/>
          <w:sz w:val="28"/>
          <w:szCs w:val="28"/>
        </w:rPr>
        <w:t xml:space="preserve"> - норматив финансовых затрат на стерилизацию, вакцинацию, маркирование (мечение) неснимаемыми и несмываемыми метками, дегельминтизацию, лечение (в случае необходимости) животных без владельцев, поступивших в приюты, в i-м муниципальном образовании в расчете на одно животное;</w:t>
      </w:r>
    </w:p>
    <w:p w:rsidR="007413C1" w:rsidRPr="009232CE" w:rsidRDefault="00B45C3B" w:rsidP="007413C1">
      <w:pPr>
        <w:widowControl w:val="0"/>
        <w:tabs>
          <w:tab w:val="left" w:pos="851"/>
        </w:tabs>
        <w:autoSpaceDE w:val="0"/>
        <w:autoSpaceDN w:val="0"/>
        <w:adjustRightInd w:val="0"/>
        <w:ind w:firstLine="567"/>
        <w:jc w:val="both"/>
        <w:rPr>
          <w:color w:val="000000" w:themeColor="text1"/>
          <w:sz w:val="28"/>
          <w:szCs w:val="28"/>
        </w:rPr>
      </w:pPr>
      <w:proofErr w:type="spellStart"/>
      <w:r w:rsidRPr="009232CE">
        <w:rPr>
          <w:color w:val="000000" w:themeColor="text1"/>
          <w:sz w:val="28"/>
          <w:szCs w:val="28"/>
        </w:rPr>
        <w:t>Кi</w:t>
      </w:r>
      <w:r w:rsidR="007413C1" w:rsidRPr="009232CE">
        <w:rPr>
          <w:color w:val="000000" w:themeColor="text1"/>
          <w:sz w:val="28"/>
          <w:szCs w:val="28"/>
          <w:vertAlign w:val="subscript"/>
        </w:rPr>
        <w:t>леч.проф</w:t>
      </w:r>
      <w:proofErr w:type="spellEnd"/>
      <w:r w:rsidR="007413C1" w:rsidRPr="009232CE">
        <w:rPr>
          <w:color w:val="000000" w:themeColor="text1"/>
          <w:sz w:val="28"/>
          <w:szCs w:val="28"/>
        </w:rPr>
        <w:t xml:space="preserve"> - планируемое количество животных без владельцев, подлежащих стерилизации, вакцинации, маркированию (мечению) неснимаемыми и несмываемыми метками, дегельминтизации, лечению (в случае необходимости) в i-м муниципальном образовании, определяемое ежегодно уполномоченным органом на основании сведений, представленных муниципальными образованиями по итогам работы за предшествующий период;</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proofErr w:type="spellStart"/>
      <w:r w:rsidRPr="009232CE">
        <w:rPr>
          <w:color w:val="000000" w:themeColor="text1"/>
          <w:sz w:val="28"/>
          <w:szCs w:val="28"/>
        </w:rPr>
        <w:t>Ni</w:t>
      </w:r>
      <w:r w:rsidRPr="009232CE">
        <w:rPr>
          <w:color w:val="000000" w:themeColor="text1"/>
          <w:sz w:val="28"/>
          <w:szCs w:val="28"/>
          <w:vertAlign w:val="subscript"/>
        </w:rPr>
        <w:t>сод</w:t>
      </w:r>
      <w:proofErr w:type="spellEnd"/>
      <w:r w:rsidRPr="009232CE">
        <w:rPr>
          <w:color w:val="000000" w:themeColor="text1"/>
          <w:sz w:val="28"/>
          <w:szCs w:val="28"/>
        </w:rPr>
        <w:t xml:space="preserve"> - норматив финансовых затрат на содержание отловленных животных без владельцев в i-м муниципальном образовании в расчете на одно животное; </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proofErr w:type="spellStart"/>
      <w:r w:rsidRPr="009232CE">
        <w:rPr>
          <w:color w:val="000000" w:themeColor="text1"/>
          <w:sz w:val="28"/>
          <w:szCs w:val="28"/>
        </w:rPr>
        <w:t>Ni</w:t>
      </w:r>
      <w:r w:rsidRPr="009232CE">
        <w:rPr>
          <w:color w:val="000000" w:themeColor="text1"/>
          <w:sz w:val="28"/>
          <w:szCs w:val="28"/>
          <w:vertAlign w:val="subscript"/>
        </w:rPr>
        <w:t>умерщ</w:t>
      </w:r>
      <w:proofErr w:type="spellEnd"/>
      <w:r w:rsidRPr="009232CE">
        <w:rPr>
          <w:color w:val="000000" w:themeColor="text1"/>
          <w:sz w:val="28"/>
          <w:szCs w:val="28"/>
        </w:rPr>
        <w:t xml:space="preserve"> - норматив финансовых затрат на умерщвление животных без владельцев и утилизацию (уничтожение) их трупов в i-м муниципальном образовании в расчете на одно животное, исходя из стоимости услуг по </w:t>
      </w:r>
      <w:r w:rsidRPr="009232CE">
        <w:rPr>
          <w:color w:val="000000" w:themeColor="text1"/>
          <w:sz w:val="28"/>
          <w:szCs w:val="28"/>
        </w:rPr>
        <w:lastRenderedPageBreak/>
        <w:t xml:space="preserve">умерщвлению животных без владельцев в случаях, установленных частью 11 статьи 16 Федерального закона </w:t>
      </w:r>
      <w:r w:rsidR="00B45C3B" w:rsidRPr="009232CE">
        <w:rPr>
          <w:color w:val="000000" w:themeColor="text1"/>
          <w:sz w:val="28"/>
          <w:szCs w:val="28"/>
        </w:rPr>
        <w:t xml:space="preserve">от 27.12.2018 № 498-ФЗ </w:t>
      </w:r>
      <w:r w:rsidRPr="009232CE">
        <w:rPr>
          <w:color w:val="000000" w:themeColor="text1"/>
          <w:sz w:val="28"/>
          <w:szCs w:val="28"/>
        </w:rPr>
        <w:t>«Об ответственном обращении с животными и о внесении изменений в отдельные законодательные акты Российской Федерации»</w:t>
      </w:r>
      <w:r w:rsidR="0086759F" w:rsidRPr="009232CE">
        <w:rPr>
          <w:color w:val="000000" w:themeColor="text1"/>
          <w:sz w:val="28"/>
          <w:szCs w:val="28"/>
        </w:rPr>
        <w:t xml:space="preserve"> (далее-Федеральный закон № 498-ФЗ)</w:t>
      </w:r>
      <w:r w:rsidRPr="009232CE">
        <w:rPr>
          <w:color w:val="000000" w:themeColor="text1"/>
          <w:sz w:val="28"/>
          <w:szCs w:val="28"/>
        </w:rPr>
        <w:t>; лекарственных препаратов для ветеринарного применения и расходных материалов, необходимых для умерщвления животных без владельцев, а также затрат на утилизацию (уничтожение) их трупов;</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proofErr w:type="spellStart"/>
      <w:r w:rsidRPr="009232CE">
        <w:rPr>
          <w:color w:val="000000" w:themeColor="text1"/>
          <w:sz w:val="28"/>
          <w:szCs w:val="28"/>
        </w:rPr>
        <w:t>Кi</w:t>
      </w:r>
      <w:r w:rsidRPr="009232CE">
        <w:rPr>
          <w:color w:val="000000" w:themeColor="text1"/>
          <w:sz w:val="28"/>
          <w:szCs w:val="28"/>
          <w:vertAlign w:val="subscript"/>
        </w:rPr>
        <w:t>умерщ</w:t>
      </w:r>
      <w:proofErr w:type="spellEnd"/>
      <w:r w:rsidRPr="009232CE">
        <w:rPr>
          <w:color w:val="000000" w:themeColor="text1"/>
          <w:sz w:val="28"/>
          <w:szCs w:val="28"/>
        </w:rPr>
        <w:t xml:space="preserve"> - количество подлежащих умерщвлению животных без владельцев из числа отловленных в i-м муниципальном образовании в случаях, предусмотренных частью 11 статьи 16 </w:t>
      </w:r>
      <w:r w:rsidR="0086759F" w:rsidRPr="009232CE">
        <w:rPr>
          <w:color w:val="000000" w:themeColor="text1"/>
          <w:sz w:val="28"/>
          <w:szCs w:val="28"/>
        </w:rPr>
        <w:t xml:space="preserve">Федерального закона № 498-ФЗ </w:t>
      </w:r>
      <w:r w:rsidRPr="009232CE">
        <w:rPr>
          <w:color w:val="000000" w:themeColor="text1"/>
          <w:sz w:val="28"/>
          <w:szCs w:val="28"/>
        </w:rPr>
        <w:t>(</w:t>
      </w:r>
      <w:proofErr w:type="spellStart"/>
      <w:r w:rsidRPr="009232CE">
        <w:rPr>
          <w:color w:val="000000" w:themeColor="text1"/>
          <w:sz w:val="28"/>
          <w:szCs w:val="28"/>
        </w:rPr>
        <w:t>К</w:t>
      </w:r>
      <w:r w:rsidRPr="009232CE">
        <w:rPr>
          <w:color w:val="000000" w:themeColor="text1"/>
          <w:sz w:val="28"/>
          <w:szCs w:val="28"/>
          <w:vertAlign w:val="subscript"/>
        </w:rPr>
        <w:t>iумерщ</w:t>
      </w:r>
      <w:proofErr w:type="spellEnd"/>
      <w:r w:rsidRPr="009232CE">
        <w:rPr>
          <w:color w:val="000000" w:themeColor="text1"/>
          <w:sz w:val="28"/>
          <w:szCs w:val="28"/>
        </w:rPr>
        <w:t xml:space="preserve"> = </w:t>
      </w:r>
      <w:proofErr w:type="spellStart"/>
      <w:r w:rsidRPr="009232CE">
        <w:rPr>
          <w:color w:val="000000" w:themeColor="text1"/>
          <w:sz w:val="28"/>
          <w:szCs w:val="28"/>
        </w:rPr>
        <w:t>Кi</w:t>
      </w:r>
      <w:r w:rsidRPr="009232CE">
        <w:rPr>
          <w:color w:val="000000" w:themeColor="text1"/>
          <w:sz w:val="28"/>
          <w:szCs w:val="28"/>
          <w:vertAlign w:val="subscript"/>
        </w:rPr>
        <w:t>отл</w:t>
      </w:r>
      <w:proofErr w:type="spellEnd"/>
      <w:r w:rsidRPr="009232CE">
        <w:rPr>
          <w:color w:val="000000" w:themeColor="text1"/>
          <w:sz w:val="28"/>
          <w:szCs w:val="28"/>
        </w:rPr>
        <w:t xml:space="preserve"> – </w:t>
      </w:r>
      <w:proofErr w:type="spellStart"/>
      <w:r w:rsidRPr="009232CE">
        <w:rPr>
          <w:color w:val="000000" w:themeColor="text1"/>
          <w:sz w:val="28"/>
          <w:szCs w:val="28"/>
        </w:rPr>
        <w:t>Кi</w:t>
      </w:r>
      <w:r w:rsidRPr="009232CE">
        <w:rPr>
          <w:color w:val="000000" w:themeColor="text1"/>
          <w:sz w:val="28"/>
          <w:szCs w:val="28"/>
          <w:vertAlign w:val="subscript"/>
        </w:rPr>
        <w:t>леч.проф</w:t>
      </w:r>
      <w:proofErr w:type="spellEnd"/>
      <w:r w:rsidRPr="009232CE">
        <w:rPr>
          <w:color w:val="000000" w:themeColor="text1"/>
          <w:sz w:val="28"/>
          <w:szCs w:val="28"/>
        </w:rPr>
        <w:t xml:space="preserve"> - Кi</w:t>
      </w:r>
      <w:r w:rsidRPr="009232CE">
        <w:rPr>
          <w:color w:val="000000" w:themeColor="text1"/>
          <w:sz w:val="28"/>
          <w:szCs w:val="28"/>
          <w:vertAlign w:val="subscript"/>
        </w:rPr>
        <w:t>общ</w:t>
      </w:r>
      <w:r w:rsidRPr="009232CE">
        <w:rPr>
          <w:color w:val="000000" w:themeColor="text1"/>
          <w:sz w:val="28"/>
          <w:szCs w:val="28"/>
        </w:rPr>
        <w:t>1);</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Ni</w:t>
      </w:r>
      <w:r w:rsidRPr="009232CE">
        <w:rPr>
          <w:color w:val="000000" w:themeColor="text1"/>
          <w:sz w:val="28"/>
          <w:szCs w:val="28"/>
          <w:vertAlign w:val="subscript"/>
        </w:rPr>
        <w:t>гсм</w:t>
      </w:r>
      <w:r w:rsidRPr="009232CE">
        <w:rPr>
          <w:color w:val="000000" w:themeColor="text1"/>
          <w:sz w:val="28"/>
          <w:szCs w:val="28"/>
        </w:rPr>
        <w:t>2 - норматив финансовых затрат на транспортировку животных без владельцев из приюта на прежние места их обитания либо на транспортировку трупов животных без владельцев к месту их утилизации (уничтожения) в i-м муниципальном образовании в расчете на одно животное;</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proofErr w:type="spellStart"/>
      <w:r w:rsidRPr="009232CE">
        <w:rPr>
          <w:color w:val="000000" w:themeColor="text1"/>
          <w:sz w:val="28"/>
          <w:szCs w:val="28"/>
        </w:rPr>
        <w:t>Ni</w:t>
      </w:r>
      <w:r w:rsidRPr="009232CE">
        <w:rPr>
          <w:color w:val="000000" w:themeColor="text1"/>
          <w:sz w:val="28"/>
          <w:szCs w:val="28"/>
          <w:vertAlign w:val="subscript"/>
        </w:rPr>
        <w:t>корм</w:t>
      </w:r>
      <w:proofErr w:type="spellEnd"/>
      <w:r w:rsidRPr="009232CE">
        <w:rPr>
          <w:color w:val="000000" w:themeColor="text1"/>
          <w:sz w:val="28"/>
          <w:szCs w:val="28"/>
        </w:rPr>
        <w:t xml:space="preserve"> - норматив финансовых затрат на кормление животных без владельцев в i-м муниципальном образовании в расчете на одно животное;</w:t>
      </w:r>
    </w:p>
    <w:p w:rsidR="007413C1" w:rsidRPr="009232CE" w:rsidRDefault="00B26C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34</w:t>
      </w:r>
      <w:r w:rsidR="007413C1" w:rsidRPr="009232CE">
        <w:rPr>
          <w:color w:val="000000" w:themeColor="text1"/>
          <w:sz w:val="28"/>
          <w:szCs w:val="28"/>
        </w:rPr>
        <w:t>дн. - количество дней нахождения в приюте животных без владельцев, которые могут быть возвращены на прежние места их обитания;</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proofErr w:type="spellStart"/>
      <w:r w:rsidRPr="009232CE">
        <w:rPr>
          <w:color w:val="000000" w:themeColor="text1"/>
          <w:sz w:val="28"/>
          <w:szCs w:val="28"/>
        </w:rPr>
        <w:t>Кi</w:t>
      </w:r>
      <w:r w:rsidRPr="009232CE">
        <w:rPr>
          <w:color w:val="000000" w:themeColor="text1"/>
          <w:sz w:val="28"/>
          <w:szCs w:val="28"/>
          <w:vertAlign w:val="subscript"/>
        </w:rPr>
        <w:t>общ</w:t>
      </w:r>
      <w:proofErr w:type="spellEnd"/>
      <w:r w:rsidRPr="009232CE">
        <w:rPr>
          <w:color w:val="000000" w:themeColor="text1"/>
          <w:sz w:val="28"/>
          <w:szCs w:val="28"/>
        </w:rPr>
        <w:t>. – среднестатистическое количество животных без владельцев в день, единовременно находящихся в приюте в i-м муниципальном образовании, которые не могут быть возвращены на прежние места их обитания;</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Кi</w:t>
      </w:r>
      <w:r w:rsidRPr="009232CE">
        <w:rPr>
          <w:color w:val="000000" w:themeColor="text1"/>
          <w:sz w:val="28"/>
          <w:szCs w:val="28"/>
          <w:vertAlign w:val="subscript"/>
        </w:rPr>
        <w:t>общ</w:t>
      </w:r>
      <w:r w:rsidRPr="009232CE">
        <w:rPr>
          <w:color w:val="000000" w:themeColor="text1"/>
          <w:sz w:val="28"/>
          <w:szCs w:val="28"/>
        </w:rPr>
        <w:t>1 –количество животных без владельцев, помещенных в приюте в i-м муниципальном образовании в отчетном году, которые не могут быть возвращены на прежние места их обитания;</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N </w:t>
      </w:r>
      <w:proofErr w:type="spellStart"/>
      <w:r w:rsidRPr="009232CE">
        <w:rPr>
          <w:color w:val="000000" w:themeColor="text1"/>
          <w:sz w:val="28"/>
          <w:szCs w:val="28"/>
          <w:vertAlign w:val="subscript"/>
        </w:rPr>
        <w:t>зп</w:t>
      </w:r>
      <w:proofErr w:type="spellEnd"/>
      <w:r w:rsidRPr="009232CE">
        <w:rPr>
          <w:color w:val="000000" w:themeColor="text1"/>
          <w:sz w:val="28"/>
          <w:szCs w:val="28"/>
        </w:rPr>
        <w:t xml:space="preserve"> - норматив финансовых затрат на фонд оплаты труда, услуги интернета и телефонной связи в расчете на одно животное;</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N </w:t>
      </w:r>
      <w:r w:rsidRPr="009232CE">
        <w:rPr>
          <w:color w:val="000000" w:themeColor="text1"/>
          <w:sz w:val="28"/>
          <w:szCs w:val="28"/>
          <w:vertAlign w:val="subscript"/>
        </w:rPr>
        <w:t>ку</w:t>
      </w:r>
      <w:r w:rsidRPr="009232CE">
        <w:rPr>
          <w:color w:val="000000" w:themeColor="text1"/>
          <w:sz w:val="28"/>
          <w:szCs w:val="28"/>
        </w:rPr>
        <w:t xml:space="preserve"> - норматив финансовых затрат на коммунальные расходы в расчете на одно животное;</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N </w:t>
      </w:r>
      <w:proofErr w:type="spellStart"/>
      <w:r w:rsidRPr="009232CE">
        <w:rPr>
          <w:color w:val="000000" w:themeColor="text1"/>
          <w:sz w:val="28"/>
          <w:szCs w:val="28"/>
          <w:vertAlign w:val="subscript"/>
        </w:rPr>
        <w:t>твс</w:t>
      </w:r>
      <w:proofErr w:type="spellEnd"/>
      <w:r w:rsidRPr="009232CE">
        <w:rPr>
          <w:color w:val="000000" w:themeColor="text1"/>
          <w:sz w:val="28"/>
          <w:szCs w:val="28"/>
        </w:rPr>
        <w:t xml:space="preserve"> - норматив финансовых затрат на услуги интернета, телефонной связи и  системы видеонаблюдения в расчете на одно животное.</w:t>
      </w:r>
    </w:p>
    <w:p w:rsidR="007C27D2" w:rsidRPr="009232CE" w:rsidRDefault="007C27D2" w:rsidP="007413C1">
      <w:pPr>
        <w:widowControl w:val="0"/>
        <w:tabs>
          <w:tab w:val="left" w:pos="851"/>
        </w:tabs>
        <w:autoSpaceDE w:val="0"/>
        <w:autoSpaceDN w:val="0"/>
        <w:adjustRightInd w:val="0"/>
        <w:ind w:firstLine="567"/>
        <w:jc w:val="both"/>
        <w:rPr>
          <w:color w:val="000000" w:themeColor="text1"/>
          <w:sz w:val="28"/>
          <w:szCs w:val="28"/>
        </w:rPr>
      </w:pP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1.</w:t>
      </w:r>
      <w:r w:rsidRPr="009232CE">
        <w:rPr>
          <w:color w:val="000000" w:themeColor="text1"/>
          <w:sz w:val="28"/>
          <w:szCs w:val="28"/>
        </w:rPr>
        <w:tab/>
        <w:t xml:space="preserve">Норматив финансовых затрат на отлов животных без владельцев – </w:t>
      </w:r>
      <w:r w:rsidR="0005189E">
        <w:rPr>
          <w:b/>
          <w:color w:val="000000" w:themeColor="text1"/>
          <w:sz w:val="28"/>
          <w:szCs w:val="28"/>
        </w:rPr>
        <w:t>153,7</w:t>
      </w:r>
      <w:r w:rsidR="00046C5B" w:rsidRPr="00046C5B">
        <w:rPr>
          <w:b/>
          <w:color w:val="000000" w:themeColor="text1"/>
          <w:sz w:val="28"/>
          <w:szCs w:val="28"/>
        </w:rPr>
        <w:t xml:space="preserve"> </w:t>
      </w:r>
      <w:r w:rsidRPr="009232CE">
        <w:rPr>
          <w:color w:val="000000" w:themeColor="text1"/>
          <w:sz w:val="28"/>
          <w:szCs w:val="28"/>
        </w:rPr>
        <w:t>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В отлове  животных без владельцев участвует бригада, имеющая следующий состав:</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водитель - ловец - 1 чел.;</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ловец (фиксатор) - кинолог - 1 чел.</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proofErr w:type="gramStart"/>
      <w:r w:rsidRPr="009232CE">
        <w:rPr>
          <w:color w:val="000000" w:themeColor="text1"/>
          <w:sz w:val="28"/>
          <w:szCs w:val="28"/>
        </w:rPr>
        <w:t>Бригада  по</w:t>
      </w:r>
      <w:proofErr w:type="gramEnd"/>
      <w:r w:rsidRPr="009232CE">
        <w:rPr>
          <w:color w:val="000000" w:themeColor="text1"/>
          <w:sz w:val="28"/>
          <w:szCs w:val="28"/>
        </w:rPr>
        <w:t xml:space="preserve">   </w:t>
      </w:r>
      <w:proofErr w:type="gramStart"/>
      <w:r w:rsidRPr="009232CE">
        <w:rPr>
          <w:color w:val="000000" w:themeColor="text1"/>
          <w:sz w:val="28"/>
          <w:szCs w:val="28"/>
        </w:rPr>
        <w:t>отлову  животных</w:t>
      </w:r>
      <w:proofErr w:type="gramEnd"/>
      <w:r w:rsidRPr="009232CE">
        <w:rPr>
          <w:color w:val="000000" w:themeColor="text1"/>
          <w:sz w:val="28"/>
          <w:szCs w:val="28"/>
        </w:rPr>
        <w:t xml:space="preserve"> без владельцев должна быть </w:t>
      </w:r>
      <w:proofErr w:type="gramStart"/>
      <w:r w:rsidRPr="009232CE">
        <w:rPr>
          <w:color w:val="000000" w:themeColor="text1"/>
          <w:sz w:val="28"/>
          <w:szCs w:val="28"/>
        </w:rPr>
        <w:t>укомплектована  следующими</w:t>
      </w:r>
      <w:proofErr w:type="gramEnd"/>
      <w:r w:rsidRPr="009232CE">
        <w:rPr>
          <w:color w:val="000000" w:themeColor="text1"/>
          <w:sz w:val="28"/>
          <w:szCs w:val="28"/>
        </w:rPr>
        <w:t xml:space="preserve"> средствами </w:t>
      </w:r>
      <w:proofErr w:type="gramStart"/>
      <w:r w:rsidRPr="009232CE">
        <w:rPr>
          <w:color w:val="000000" w:themeColor="text1"/>
          <w:sz w:val="28"/>
          <w:szCs w:val="28"/>
        </w:rPr>
        <w:t>для  отлова</w:t>
      </w:r>
      <w:proofErr w:type="gramEnd"/>
      <w:r w:rsidRPr="009232CE">
        <w:rPr>
          <w:color w:val="000000" w:themeColor="text1"/>
          <w:sz w:val="28"/>
          <w:szCs w:val="28"/>
        </w:rPr>
        <w:t>:</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Сеть ловчая – 2 шт.– 4 880,00 руб.*2 = 9760,00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Сачок ловчий – 2 шт.– 3 800,00 руб.*2 =7600,00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Приспособление для захвата животного с самозатягивающейся петлей – 2 шт.– 4200,00 руб. *2 = 8400,00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Клетки для собак – 5 шт.– 5 000,00 руб. * 5= 25 000,00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Клетки для кошек – 2 шт.– 2 955,00 руб. * 2 = 5910,00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lastRenderedPageBreak/>
        <w:t xml:space="preserve">Спецодеждой (костюм хлопчатобумажный, рукавицы кожаные с крагами, зимой – куртка хлопчатобумажная на утепленной подкладке, брюки хлопчатобумажные на утепленной подкладке) – 1650+3880,80/2,5+597 руб.*2 специалиста= 7598,64 </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ИТОГО: (9760,00 руб. +7600,00 руб. + 8400,00 руб. +25 000,00 руб.+5910,00 руб. +7598,64 руб.) /</w:t>
      </w:r>
      <w:r w:rsidR="00275ECB">
        <w:rPr>
          <w:color w:val="000000" w:themeColor="text1"/>
          <w:sz w:val="28"/>
          <w:szCs w:val="28"/>
        </w:rPr>
        <w:t>418</w:t>
      </w:r>
      <w:r w:rsidRPr="009232CE">
        <w:rPr>
          <w:color w:val="000000" w:themeColor="text1"/>
          <w:sz w:val="28"/>
          <w:szCs w:val="28"/>
        </w:rPr>
        <w:t xml:space="preserve"> животных, подлежащих к отлову  = </w:t>
      </w:r>
      <w:r w:rsidR="00275ECB">
        <w:rPr>
          <w:b/>
          <w:color w:val="000000" w:themeColor="text1"/>
          <w:sz w:val="28"/>
          <w:szCs w:val="28"/>
        </w:rPr>
        <w:t>153,7</w:t>
      </w:r>
      <w:r w:rsidRPr="009232CE">
        <w:rPr>
          <w:color w:val="000000" w:themeColor="text1"/>
          <w:sz w:val="28"/>
          <w:szCs w:val="28"/>
        </w:rPr>
        <w:t xml:space="preserve"> руб. </w:t>
      </w:r>
    </w:p>
    <w:p w:rsidR="007C27D2" w:rsidRPr="009232CE" w:rsidRDefault="007C27D2" w:rsidP="007413C1">
      <w:pPr>
        <w:widowControl w:val="0"/>
        <w:tabs>
          <w:tab w:val="left" w:pos="851"/>
        </w:tabs>
        <w:autoSpaceDE w:val="0"/>
        <w:autoSpaceDN w:val="0"/>
        <w:adjustRightInd w:val="0"/>
        <w:ind w:firstLine="567"/>
        <w:jc w:val="both"/>
        <w:rPr>
          <w:color w:val="000000" w:themeColor="text1"/>
          <w:sz w:val="28"/>
          <w:szCs w:val="28"/>
        </w:rPr>
      </w:pP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2. Норматив финансовых затрат на транспортировку отловленных животных без владельцев в приюты для животных, из приюта на прежние места их обитания, либо на транспортировку трупов животных без владельцев к месту их утилизации (уничтожения) в размере -  </w:t>
      </w:r>
      <w:r w:rsidR="0005189E" w:rsidRPr="0005189E">
        <w:rPr>
          <w:b/>
          <w:color w:val="000000" w:themeColor="text1"/>
          <w:sz w:val="28"/>
          <w:szCs w:val="28"/>
        </w:rPr>
        <w:t xml:space="preserve">673,4 </w:t>
      </w:r>
      <w:r w:rsidRPr="009232CE">
        <w:rPr>
          <w:color w:val="000000" w:themeColor="text1"/>
          <w:sz w:val="28"/>
          <w:szCs w:val="28"/>
        </w:rPr>
        <w:t xml:space="preserve">руб. на одно животное </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Автотранспортное средство для транспортировки животных без владельцев должно быть:</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технически исправным;</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оснащено специальными техническими приспособлениями, обеспечивающими безопасность людей, гуманное обращение с животными и безопасную транспортировку животных без владельцев в приют;</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укомплектовано набором ошейников, поводков, намордников (для их применения в случае необходимости);</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укомплектовано аптечкой для оказания экстренной помощи человеку, а также животным без владельцев с набором ветеринарных препаратов;</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 оснащено ясно читаемой надписью, содержащей сведения о юридическом лице (наименование и контактные данные) или индивидуальном предпринимателе (фамилия, имя, отчество (при наличии), осуществляющих мероприятия по отлову; </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оснащено достаточным запасом чистой питьевой воды для животных без владельцев.</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Автотранспортное средство для транспортировки животных без владельцев также должно иметь отдельный, изолированный от кабины водителя закрытый отсек для транспортировки животных без владельца, оборудованный раздельными клетками (отсеками) для животных разного вида, пола, размера, возраста, а также вентиляцией.</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Для транспортировки отловленных животных в  приют могут применяться дооборудованные автомобили типа ГАЗ-33031 "</w:t>
      </w:r>
      <w:proofErr w:type="spellStart"/>
      <w:r w:rsidRPr="009232CE">
        <w:rPr>
          <w:color w:val="000000" w:themeColor="text1"/>
          <w:sz w:val="28"/>
          <w:szCs w:val="28"/>
        </w:rPr>
        <w:t>ГАЗель</w:t>
      </w:r>
      <w:proofErr w:type="spellEnd"/>
      <w:r w:rsidRPr="009232CE">
        <w:rPr>
          <w:color w:val="000000" w:themeColor="text1"/>
          <w:sz w:val="28"/>
          <w:szCs w:val="28"/>
        </w:rPr>
        <w:t>" и ГАЗ-2752 "Соболь", обеспечивающие животных достаточным уровнем комфортности, а также обладающих высокой маневренностью.</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В норматив стоимости включается:</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1.</w:t>
      </w:r>
      <w:r w:rsidRPr="009232CE">
        <w:rPr>
          <w:color w:val="000000" w:themeColor="text1"/>
          <w:sz w:val="28"/>
          <w:szCs w:val="28"/>
        </w:rPr>
        <w:tab/>
        <w:t>Амортизационные отчисления в расчете на 1 животное, где:</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Средняя стоимость автомобиля для отлова животных – 792 000,00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Срок начисления амортизации 7 лет</w:t>
      </w:r>
    </w:p>
    <w:p w:rsidR="007413C1" w:rsidRPr="009232CE" w:rsidRDefault="007413C1" w:rsidP="00453FC8">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792 000 руб. / 7 лет / </w:t>
      </w:r>
      <w:r w:rsidR="00DE4DEC">
        <w:rPr>
          <w:color w:val="000000" w:themeColor="text1"/>
          <w:sz w:val="28"/>
          <w:szCs w:val="28"/>
        </w:rPr>
        <w:t>418</w:t>
      </w:r>
      <w:r w:rsidR="00046C5B">
        <w:rPr>
          <w:color w:val="000000" w:themeColor="text1"/>
          <w:sz w:val="28"/>
          <w:szCs w:val="28"/>
        </w:rPr>
        <w:t xml:space="preserve"> </w:t>
      </w:r>
      <w:r w:rsidRPr="009232CE">
        <w:rPr>
          <w:color w:val="000000" w:themeColor="text1"/>
          <w:sz w:val="28"/>
          <w:szCs w:val="28"/>
        </w:rPr>
        <w:t xml:space="preserve">животных, подлежащих к отлову*2 (при отлове и выпуске на прежние места обитания, либо на транспортировку трупов животных к месту их утилизации (уничтожения))= </w:t>
      </w:r>
      <w:r w:rsidR="00DE4DEC">
        <w:rPr>
          <w:b/>
          <w:color w:val="000000" w:themeColor="text1"/>
          <w:sz w:val="28"/>
          <w:szCs w:val="28"/>
        </w:rPr>
        <w:t>541,3</w:t>
      </w:r>
      <w:r w:rsidR="00BB2189" w:rsidRPr="009232CE">
        <w:rPr>
          <w:color w:val="000000" w:themeColor="text1"/>
          <w:sz w:val="28"/>
          <w:szCs w:val="28"/>
        </w:rPr>
        <w:t xml:space="preserve"> </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Средний размер пробега транспортного средства в день – 50 км.</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Норма расхода ГСМ на 100 км - 12л.</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ГСМ на 50 км. – 6 л. Стоимость 1 литра = 44,70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lastRenderedPageBreak/>
        <w:t>6 л.* 44,70 руб. = 268,2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Норма времени отлова 1 животного 1 час</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При 8 </w:t>
      </w:r>
      <w:proofErr w:type="spellStart"/>
      <w:proofErr w:type="gramStart"/>
      <w:r w:rsidRPr="009232CE">
        <w:rPr>
          <w:color w:val="000000" w:themeColor="text1"/>
          <w:sz w:val="28"/>
          <w:szCs w:val="28"/>
        </w:rPr>
        <w:t>час.рабочем</w:t>
      </w:r>
      <w:proofErr w:type="spellEnd"/>
      <w:proofErr w:type="gramEnd"/>
      <w:r w:rsidRPr="009232CE">
        <w:rPr>
          <w:color w:val="000000" w:themeColor="text1"/>
          <w:sz w:val="28"/>
          <w:szCs w:val="28"/>
        </w:rPr>
        <w:t xml:space="preserve"> дне в день вылавливается 8 животных.</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268,2 руб./ 8 животных</w:t>
      </w:r>
      <w:r w:rsidR="005E60A7">
        <w:rPr>
          <w:color w:val="000000" w:themeColor="text1"/>
          <w:sz w:val="28"/>
          <w:szCs w:val="28"/>
        </w:rPr>
        <w:t xml:space="preserve"> </w:t>
      </w:r>
      <w:r w:rsidRPr="009232CE">
        <w:rPr>
          <w:color w:val="000000" w:themeColor="text1"/>
          <w:sz w:val="28"/>
          <w:szCs w:val="28"/>
        </w:rPr>
        <w:t>= 33,52 руб. на 1 животное</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По окончании работ по отлову и транспортировке животных без владельцев кузов автотранспортного средства, а также оборудование и переносные клетки моются, и проводится их дезинфекция.</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Норматив стоимости дезинфекции автотранспорта, клеток, оборудования для отлова на 1 животное –98,6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Стоимость дезинфекции 1 кв.м. составляет 2,00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10 </w:t>
      </w:r>
      <w:proofErr w:type="spellStart"/>
      <w:proofErr w:type="gramStart"/>
      <w:r w:rsidRPr="009232CE">
        <w:rPr>
          <w:color w:val="000000" w:themeColor="text1"/>
          <w:sz w:val="28"/>
          <w:szCs w:val="28"/>
        </w:rPr>
        <w:t>кв.м</w:t>
      </w:r>
      <w:proofErr w:type="spellEnd"/>
      <w:proofErr w:type="gramEnd"/>
      <w:r w:rsidRPr="009232CE">
        <w:rPr>
          <w:color w:val="000000" w:themeColor="text1"/>
          <w:sz w:val="28"/>
          <w:szCs w:val="28"/>
        </w:rPr>
        <w:t>*2 рубля= 20,00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Стоимость дез. средства: </w:t>
      </w:r>
      <w:proofErr w:type="spellStart"/>
      <w:r w:rsidRPr="009232CE">
        <w:rPr>
          <w:color w:val="000000" w:themeColor="text1"/>
          <w:sz w:val="28"/>
          <w:szCs w:val="28"/>
        </w:rPr>
        <w:t>Делеголь</w:t>
      </w:r>
      <w:proofErr w:type="spellEnd"/>
      <w:r w:rsidRPr="009232CE">
        <w:rPr>
          <w:color w:val="000000" w:themeColor="text1"/>
          <w:sz w:val="28"/>
          <w:szCs w:val="28"/>
        </w:rPr>
        <w:t xml:space="preserve"> – 850,00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На 1 кв. м необходимо 0,03 кг. </w:t>
      </w:r>
      <w:proofErr w:type="spellStart"/>
      <w:r w:rsidRPr="009232CE">
        <w:rPr>
          <w:color w:val="000000" w:themeColor="text1"/>
          <w:sz w:val="28"/>
          <w:szCs w:val="28"/>
        </w:rPr>
        <w:t>Делеголь</w:t>
      </w:r>
      <w:proofErr w:type="spellEnd"/>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(850,00 руб.*0,03 кг)*1 раз =25,50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Перчатки (не стерильные) 1 пары = 3,80 * 1 = 3,80руб </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ИТОГО: 20,00 руб.+25,50 руб.+3,80 руб. = 49,3 руб. *2 (при отлове и выпуске на прежние места обитания, либо на транспортировку трупов животных к месту их утилизации (уничтожения))= 98,6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ИТОГО: (</w:t>
      </w:r>
      <w:r w:rsidR="00DE4DEC" w:rsidRPr="00DE4DEC">
        <w:rPr>
          <w:color w:val="000000" w:themeColor="text1"/>
          <w:sz w:val="28"/>
          <w:szCs w:val="28"/>
        </w:rPr>
        <w:t xml:space="preserve">541,3 </w:t>
      </w:r>
      <w:r w:rsidR="005E60A7" w:rsidRPr="005E60A7">
        <w:rPr>
          <w:color w:val="000000" w:themeColor="text1"/>
          <w:sz w:val="28"/>
          <w:szCs w:val="28"/>
        </w:rPr>
        <w:t xml:space="preserve"> </w:t>
      </w:r>
      <w:r w:rsidRPr="009232CE">
        <w:rPr>
          <w:color w:val="000000" w:themeColor="text1"/>
          <w:sz w:val="28"/>
          <w:szCs w:val="28"/>
        </w:rPr>
        <w:t>руб. + 33,52 руб.+ 98,6  руб.</w:t>
      </w:r>
      <w:r w:rsidR="00453FC8" w:rsidRPr="009232CE">
        <w:rPr>
          <w:color w:val="000000" w:themeColor="text1"/>
          <w:sz w:val="28"/>
          <w:szCs w:val="28"/>
        </w:rPr>
        <w:t>)</w:t>
      </w:r>
      <w:r w:rsidRPr="009232CE">
        <w:rPr>
          <w:color w:val="000000" w:themeColor="text1"/>
          <w:sz w:val="28"/>
          <w:szCs w:val="28"/>
        </w:rPr>
        <w:t xml:space="preserve"> = </w:t>
      </w:r>
      <w:r w:rsidR="00DE4DEC">
        <w:rPr>
          <w:color w:val="000000" w:themeColor="text1"/>
          <w:sz w:val="28"/>
          <w:szCs w:val="28"/>
        </w:rPr>
        <w:t>673,4</w:t>
      </w:r>
      <w:r w:rsidRPr="009232CE">
        <w:rPr>
          <w:color w:val="000000" w:themeColor="text1"/>
          <w:sz w:val="28"/>
          <w:szCs w:val="28"/>
        </w:rPr>
        <w:t xml:space="preserve"> руб.</w:t>
      </w:r>
    </w:p>
    <w:p w:rsidR="007C27D2" w:rsidRPr="009232CE" w:rsidRDefault="007C27D2" w:rsidP="007413C1">
      <w:pPr>
        <w:widowControl w:val="0"/>
        <w:tabs>
          <w:tab w:val="left" w:pos="851"/>
        </w:tabs>
        <w:autoSpaceDE w:val="0"/>
        <w:autoSpaceDN w:val="0"/>
        <w:adjustRightInd w:val="0"/>
        <w:ind w:firstLine="567"/>
        <w:jc w:val="both"/>
        <w:rPr>
          <w:color w:val="000000" w:themeColor="text1"/>
          <w:sz w:val="28"/>
          <w:szCs w:val="28"/>
        </w:rPr>
      </w:pPr>
    </w:p>
    <w:p w:rsidR="00E75140"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 3. Норматив финансовых затрат на стерилизацию, вакцинацию, маркирование (мечение) неснимаемыми и несмываемыми метками, дегельминтизацию животных без владельцев, поступающих в приюты –</w:t>
      </w:r>
    </w:p>
    <w:p w:rsidR="007413C1" w:rsidRPr="009232CE" w:rsidRDefault="002F342E" w:rsidP="007413C1">
      <w:pPr>
        <w:widowControl w:val="0"/>
        <w:tabs>
          <w:tab w:val="left" w:pos="851"/>
        </w:tabs>
        <w:autoSpaceDE w:val="0"/>
        <w:autoSpaceDN w:val="0"/>
        <w:adjustRightInd w:val="0"/>
        <w:ind w:firstLine="567"/>
        <w:jc w:val="both"/>
        <w:rPr>
          <w:color w:val="000000" w:themeColor="text1"/>
          <w:sz w:val="28"/>
          <w:szCs w:val="28"/>
        </w:rPr>
      </w:pPr>
      <w:r w:rsidRPr="002F342E">
        <w:rPr>
          <w:b/>
          <w:color w:val="000000" w:themeColor="text1"/>
          <w:sz w:val="28"/>
          <w:szCs w:val="28"/>
        </w:rPr>
        <w:t xml:space="preserve">4 166,0 </w:t>
      </w:r>
      <w:r w:rsidR="00A65790" w:rsidRPr="00A65790">
        <w:rPr>
          <w:b/>
          <w:color w:val="000000" w:themeColor="text1"/>
          <w:sz w:val="28"/>
          <w:szCs w:val="28"/>
        </w:rPr>
        <w:t>руб</w:t>
      </w:r>
      <w:r w:rsidR="007413C1" w:rsidRPr="009232CE">
        <w:rPr>
          <w:color w:val="000000" w:themeColor="text1"/>
          <w:sz w:val="28"/>
          <w:szCs w:val="28"/>
        </w:rPr>
        <w:t>.</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Стерилизация является наиболее гуманным и эффективным способом снижения численности животных без владельцев.</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Стерилизация проводится специалистом в области ветеринарии с обязательным применением методов обезболивания.</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В целях регулирования численности животных без владельцев стерилизации подлежат животные без владельцев с учетом равного соотношения мужских и женских особей.</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Средняя стоимость кастрации одной мужской особи – </w:t>
      </w:r>
      <w:r w:rsidRPr="009232CE">
        <w:rPr>
          <w:b/>
          <w:color w:val="000000" w:themeColor="text1"/>
          <w:sz w:val="28"/>
          <w:szCs w:val="28"/>
        </w:rPr>
        <w:t>3</w:t>
      </w:r>
      <w:r w:rsidR="005D3927" w:rsidRPr="009232CE">
        <w:rPr>
          <w:b/>
          <w:color w:val="000000" w:themeColor="text1"/>
          <w:sz w:val="28"/>
          <w:szCs w:val="28"/>
        </w:rPr>
        <w:t xml:space="preserve"> 833</w:t>
      </w:r>
      <w:r w:rsidRPr="009232CE">
        <w:rPr>
          <w:b/>
          <w:color w:val="000000" w:themeColor="text1"/>
          <w:sz w:val="28"/>
          <w:szCs w:val="28"/>
        </w:rPr>
        <w:t>,66</w:t>
      </w:r>
      <w:r w:rsidRPr="009232CE">
        <w:rPr>
          <w:color w:val="000000" w:themeColor="text1"/>
          <w:sz w:val="28"/>
          <w:szCs w:val="28"/>
        </w:rPr>
        <w:t xml:space="preserve"> руб. в т. ч.:</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1.</w:t>
      </w:r>
      <w:r w:rsidRPr="009232CE">
        <w:rPr>
          <w:color w:val="000000" w:themeColor="text1"/>
          <w:sz w:val="28"/>
          <w:szCs w:val="28"/>
        </w:rPr>
        <w:tab/>
        <w:t xml:space="preserve"> Клинический осмотр – 35,00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2.</w:t>
      </w:r>
      <w:r w:rsidRPr="009232CE">
        <w:rPr>
          <w:color w:val="000000" w:themeColor="text1"/>
          <w:sz w:val="28"/>
          <w:szCs w:val="28"/>
        </w:rPr>
        <w:tab/>
        <w:t>Фиксация животного -  23,00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3.</w:t>
      </w:r>
      <w:r w:rsidRPr="009232CE">
        <w:rPr>
          <w:color w:val="000000" w:themeColor="text1"/>
          <w:sz w:val="28"/>
          <w:szCs w:val="28"/>
        </w:rPr>
        <w:tab/>
        <w:t>Наркоз (введение) (в т. ч. препараты) – 58,00 руб. +1770,9 руб. = 1828,9 руб.</w:t>
      </w:r>
    </w:p>
    <w:p w:rsidR="00E75140" w:rsidRPr="009232CE" w:rsidRDefault="00E75140" w:rsidP="00E75140">
      <w:pPr>
        <w:numPr>
          <w:ilvl w:val="0"/>
          <w:numId w:val="6"/>
        </w:numPr>
        <w:tabs>
          <w:tab w:val="left" w:pos="851"/>
        </w:tabs>
        <w:ind w:left="567" w:firstLine="0"/>
        <w:jc w:val="both"/>
        <w:rPr>
          <w:rFonts w:eastAsia="Calibri"/>
          <w:b/>
          <w:color w:val="000000" w:themeColor="text1"/>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961"/>
        <w:gridCol w:w="1418"/>
        <w:gridCol w:w="1134"/>
        <w:gridCol w:w="2126"/>
        <w:gridCol w:w="1418"/>
      </w:tblGrid>
      <w:tr w:rsidR="009232CE" w:rsidRPr="009232CE" w:rsidTr="000A7C45">
        <w:tc>
          <w:tcPr>
            <w:tcW w:w="1003" w:type="dxa"/>
            <w:vAlign w:val="center"/>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 п/п</w:t>
            </w:r>
          </w:p>
        </w:tc>
        <w:tc>
          <w:tcPr>
            <w:tcW w:w="2961" w:type="dxa"/>
            <w:vAlign w:val="center"/>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Препарат</w:t>
            </w:r>
          </w:p>
        </w:tc>
        <w:tc>
          <w:tcPr>
            <w:tcW w:w="1418" w:type="dxa"/>
            <w:vAlign w:val="center"/>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Цена</w:t>
            </w:r>
          </w:p>
        </w:tc>
        <w:tc>
          <w:tcPr>
            <w:tcW w:w="1134" w:type="dxa"/>
            <w:vAlign w:val="center"/>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Объем</w:t>
            </w:r>
          </w:p>
        </w:tc>
        <w:tc>
          <w:tcPr>
            <w:tcW w:w="2126" w:type="dxa"/>
            <w:vAlign w:val="center"/>
          </w:tcPr>
          <w:p w:rsidR="00E75140" w:rsidRPr="009232CE" w:rsidRDefault="00E75140" w:rsidP="000A7C45">
            <w:pPr>
              <w:tabs>
                <w:tab w:val="left" w:pos="1095"/>
              </w:tabs>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Объем на 20 кг жив.</w:t>
            </w:r>
          </w:p>
        </w:tc>
        <w:tc>
          <w:tcPr>
            <w:tcW w:w="1418" w:type="dxa"/>
            <w:vAlign w:val="center"/>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Сумма</w:t>
            </w:r>
          </w:p>
        </w:tc>
      </w:tr>
      <w:tr w:rsidR="009232CE" w:rsidRPr="009232CE" w:rsidTr="000A7C45">
        <w:tc>
          <w:tcPr>
            <w:tcW w:w="1003"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1</w:t>
            </w:r>
          </w:p>
        </w:tc>
        <w:tc>
          <w:tcPr>
            <w:tcW w:w="2961"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proofErr w:type="spellStart"/>
            <w:r w:rsidRPr="009232CE">
              <w:rPr>
                <w:rFonts w:eastAsia="Calibri"/>
                <w:color w:val="000000" w:themeColor="text1"/>
                <w:sz w:val="28"/>
                <w:szCs w:val="28"/>
                <w:lang w:eastAsia="en-US"/>
              </w:rPr>
              <w:t>ксилазин</w:t>
            </w:r>
            <w:proofErr w:type="spellEnd"/>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655,00</w:t>
            </w:r>
          </w:p>
        </w:tc>
        <w:tc>
          <w:tcPr>
            <w:tcW w:w="1134"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50 мл</w:t>
            </w:r>
          </w:p>
        </w:tc>
        <w:tc>
          <w:tcPr>
            <w:tcW w:w="2126"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3 мл</w:t>
            </w:r>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39,30</w:t>
            </w:r>
          </w:p>
        </w:tc>
      </w:tr>
      <w:tr w:rsidR="009232CE" w:rsidRPr="009232CE" w:rsidTr="000A7C45">
        <w:tc>
          <w:tcPr>
            <w:tcW w:w="1003"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2</w:t>
            </w:r>
          </w:p>
        </w:tc>
        <w:tc>
          <w:tcPr>
            <w:tcW w:w="2961"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proofErr w:type="spellStart"/>
            <w:r w:rsidRPr="009232CE">
              <w:rPr>
                <w:rFonts w:eastAsia="Calibri"/>
                <w:color w:val="000000" w:themeColor="text1"/>
                <w:sz w:val="28"/>
                <w:szCs w:val="28"/>
                <w:lang w:eastAsia="en-US"/>
              </w:rPr>
              <w:t>золетил</w:t>
            </w:r>
            <w:proofErr w:type="spellEnd"/>
            <w:r w:rsidRPr="009232CE">
              <w:rPr>
                <w:rFonts w:eastAsia="Calibri"/>
                <w:color w:val="000000" w:themeColor="text1"/>
                <w:sz w:val="28"/>
                <w:szCs w:val="28"/>
                <w:lang w:eastAsia="en-US"/>
              </w:rPr>
              <w:t xml:space="preserve"> 100</w:t>
            </w:r>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2 860,00</w:t>
            </w:r>
          </w:p>
        </w:tc>
        <w:tc>
          <w:tcPr>
            <w:tcW w:w="1134"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5 мл</w:t>
            </w:r>
          </w:p>
        </w:tc>
        <w:tc>
          <w:tcPr>
            <w:tcW w:w="2126"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3 мл</w:t>
            </w:r>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1716,00</w:t>
            </w:r>
          </w:p>
        </w:tc>
      </w:tr>
      <w:tr w:rsidR="009232CE" w:rsidRPr="009232CE" w:rsidTr="000A7C45">
        <w:tc>
          <w:tcPr>
            <w:tcW w:w="1003"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3</w:t>
            </w:r>
          </w:p>
        </w:tc>
        <w:tc>
          <w:tcPr>
            <w:tcW w:w="2961"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шприц</w:t>
            </w:r>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5,20</w:t>
            </w:r>
          </w:p>
        </w:tc>
        <w:tc>
          <w:tcPr>
            <w:tcW w:w="1134"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p>
        </w:tc>
        <w:tc>
          <w:tcPr>
            <w:tcW w:w="2126"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3 шт.</w:t>
            </w:r>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15,60</w:t>
            </w:r>
          </w:p>
        </w:tc>
      </w:tr>
      <w:tr w:rsidR="009232CE" w:rsidRPr="009232CE" w:rsidTr="000A7C45">
        <w:tc>
          <w:tcPr>
            <w:tcW w:w="8642" w:type="dxa"/>
            <w:gridSpan w:val="5"/>
          </w:tcPr>
          <w:p w:rsidR="00E75140" w:rsidRPr="009232CE" w:rsidRDefault="00E75140" w:rsidP="000A7C45">
            <w:pPr>
              <w:tabs>
                <w:tab w:val="left" w:pos="1095"/>
              </w:tabs>
              <w:spacing w:line="360" w:lineRule="auto"/>
              <w:ind w:firstLine="29"/>
              <w:rPr>
                <w:rFonts w:eastAsia="Calibri"/>
                <w:color w:val="000000" w:themeColor="text1"/>
                <w:sz w:val="28"/>
                <w:szCs w:val="28"/>
                <w:lang w:eastAsia="en-US"/>
              </w:rPr>
            </w:pPr>
            <w:r w:rsidRPr="009232CE">
              <w:rPr>
                <w:rFonts w:eastAsia="Calibri"/>
                <w:color w:val="000000" w:themeColor="text1"/>
                <w:sz w:val="28"/>
                <w:szCs w:val="28"/>
                <w:lang w:eastAsia="en-US"/>
              </w:rPr>
              <w:t>ИТОГО</w:t>
            </w:r>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1770,9</w:t>
            </w:r>
          </w:p>
        </w:tc>
      </w:tr>
    </w:tbl>
    <w:p w:rsidR="00E75140" w:rsidRPr="009232CE" w:rsidRDefault="00E75140" w:rsidP="00E75140">
      <w:pPr>
        <w:pStyle w:val="ae"/>
        <w:numPr>
          <w:ilvl w:val="0"/>
          <w:numId w:val="6"/>
        </w:numPr>
        <w:ind w:left="1066" w:hanging="357"/>
        <w:rPr>
          <w:rFonts w:eastAsia="Calibri"/>
          <w:color w:val="000000" w:themeColor="text1"/>
          <w:sz w:val="28"/>
          <w:szCs w:val="28"/>
          <w:lang w:eastAsia="en-US"/>
        </w:rPr>
      </w:pPr>
      <w:r w:rsidRPr="009232CE">
        <w:rPr>
          <w:rFonts w:eastAsia="Calibri"/>
          <w:color w:val="000000" w:themeColor="text1"/>
          <w:sz w:val="28"/>
          <w:szCs w:val="28"/>
          <w:lang w:eastAsia="en-US"/>
        </w:rPr>
        <w:t xml:space="preserve">Стоимость операции – </w:t>
      </w:r>
      <w:r w:rsidRPr="009232CE">
        <w:rPr>
          <w:rFonts w:eastAsia="Calibri"/>
          <w:b/>
          <w:color w:val="000000" w:themeColor="text1"/>
          <w:sz w:val="28"/>
          <w:szCs w:val="28"/>
          <w:lang w:eastAsia="en-US"/>
        </w:rPr>
        <w:t>893,34</w:t>
      </w:r>
      <w:r w:rsidRPr="009232CE">
        <w:rPr>
          <w:rFonts w:eastAsia="Calibri"/>
          <w:color w:val="000000" w:themeColor="text1"/>
          <w:sz w:val="28"/>
          <w:szCs w:val="28"/>
          <w:lang w:eastAsia="en-US"/>
        </w:rPr>
        <w:t xml:space="preserve"> руб.;</w:t>
      </w:r>
    </w:p>
    <w:p w:rsidR="00E75140" w:rsidRPr="009232CE" w:rsidRDefault="00E75140" w:rsidP="00E75140">
      <w:pPr>
        <w:pStyle w:val="ae"/>
        <w:numPr>
          <w:ilvl w:val="0"/>
          <w:numId w:val="6"/>
        </w:numPr>
        <w:ind w:hanging="357"/>
        <w:rPr>
          <w:rFonts w:eastAsia="Calibri"/>
          <w:color w:val="000000" w:themeColor="text1"/>
          <w:sz w:val="28"/>
          <w:szCs w:val="28"/>
          <w:lang w:eastAsia="en-US"/>
        </w:rPr>
      </w:pPr>
      <w:r w:rsidRPr="009232CE">
        <w:rPr>
          <w:rFonts w:eastAsia="Calibri"/>
          <w:color w:val="000000" w:themeColor="text1"/>
          <w:sz w:val="28"/>
          <w:szCs w:val="28"/>
          <w:lang w:eastAsia="en-US"/>
        </w:rPr>
        <w:lastRenderedPageBreak/>
        <w:t xml:space="preserve">Выведение из наркоза (в т.ч. препараты) – </w:t>
      </w:r>
      <w:r w:rsidRPr="009232CE">
        <w:rPr>
          <w:rFonts w:eastAsia="Calibri"/>
          <w:b/>
          <w:color w:val="000000" w:themeColor="text1"/>
          <w:sz w:val="28"/>
          <w:szCs w:val="28"/>
          <w:lang w:eastAsia="en-US"/>
        </w:rPr>
        <w:t>576,69</w:t>
      </w:r>
      <w:r w:rsidRPr="009232CE">
        <w:rPr>
          <w:rFonts w:eastAsia="Calibri"/>
          <w:color w:val="000000" w:themeColor="text1"/>
          <w:sz w:val="28"/>
          <w:szCs w:val="28"/>
          <w:lang w:eastAsia="en-US"/>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6"/>
        <w:gridCol w:w="1418"/>
        <w:gridCol w:w="1120"/>
        <w:gridCol w:w="2140"/>
        <w:gridCol w:w="1418"/>
      </w:tblGrid>
      <w:tr w:rsidR="009232CE" w:rsidRPr="009232CE" w:rsidTr="000A7C45">
        <w:tc>
          <w:tcPr>
            <w:tcW w:w="988" w:type="dxa"/>
            <w:vAlign w:val="center"/>
          </w:tcPr>
          <w:p w:rsidR="00E75140" w:rsidRPr="009232CE" w:rsidRDefault="00E75140" w:rsidP="000A7C45">
            <w:pPr>
              <w:tabs>
                <w:tab w:val="left" w:pos="1095"/>
              </w:tabs>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 п/п</w:t>
            </w:r>
          </w:p>
        </w:tc>
        <w:tc>
          <w:tcPr>
            <w:tcW w:w="2976" w:type="dxa"/>
            <w:vAlign w:val="center"/>
          </w:tcPr>
          <w:p w:rsidR="00E75140" w:rsidRPr="009232CE" w:rsidRDefault="00E75140" w:rsidP="000A7C45">
            <w:pPr>
              <w:tabs>
                <w:tab w:val="left" w:pos="1095"/>
              </w:tabs>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Препарат</w:t>
            </w:r>
          </w:p>
        </w:tc>
        <w:tc>
          <w:tcPr>
            <w:tcW w:w="1418" w:type="dxa"/>
            <w:vAlign w:val="center"/>
          </w:tcPr>
          <w:p w:rsidR="00E75140" w:rsidRPr="009232CE" w:rsidRDefault="00E75140" w:rsidP="000A7C45">
            <w:pPr>
              <w:tabs>
                <w:tab w:val="left" w:pos="1095"/>
              </w:tabs>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Цена</w:t>
            </w:r>
          </w:p>
        </w:tc>
        <w:tc>
          <w:tcPr>
            <w:tcW w:w="1120" w:type="dxa"/>
            <w:vAlign w:val="center"/>
          </w:tcPr>
          <w:p w:rsidR="00E75140" w:rsidRPr="009232CE" w:rsidRDefault="00E75140" w:rsidP="000A7C45">
            <w:pPr>
              <w:tabs>
                <w:tab w:val="left" w:pos="1095"/>
              </w:tabs>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Объем</w:t>
            </w:r>
          </w:p>
        </w:tc>
        <w:tc>
          <w:tcPr>
            <w:tcW w:w="2140" w:type="dxa"/>
            <w:vAlign w:val="center"/>
          </w:tcPr>
          <w:p w:rsidR="00E75140" w:rsidRPr="009232CE" w:rsidRDefault="00E75140" w:rsidP="000A7C45">
            <w:pPr>
              <w:tabs>
                <w:tab w:val="left" w:pos="1095"/>
              </w:tabs>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Объем на 20 кг жив.</w:t>
            </w:r>
          </w:p>
        </w:tc>
        <w:tc>
          <w:tcPr>
            <w:tcW w:w="1418" w:type="dxa"/>
            <w:vAlign w:val="center"/>
          </w:tcPr>
          <w:p w:rsidR="00E75140" w:rsidRPr="009232CE" w:rsidRDefault="00E75140" w:rsidP="000A7C45">
            <w:pPr>
              <w:tabs>
                <w:tab w:val="left" w:pos="1095"/>
              </w:tabs>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Сумма</w:t>
            </w:r>
          </w:p>
        </w:tc>
      </w:tr>
      <w:tr w:rsidR="009232CE" w:rsidRPr="009232CE" w:rsidTr="000A7C45">
        <w:tc>
          <w:tcPr>
            <w:tcW w:w="98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1</w:t>
            </w:r>
          </w:p>
        </w:tc>
        <w:tc>
          <w:tcPr>
            <w:tcW w:w="2976" w:type="dxa"/>
          </w:tcPr>
          <w:p w:rsidR="00E75140" w:rsidRPr="009232CE" w:rsidRDefault="00E75140" w:rsidP="000A7C45">
            <w:pPr>
              <w:tabs>
                <w:tab w:val="left" w:pos="1095"/>
              </w:tabs>
              <w:spacing w:line="360" w:lineRule="auto"/>
              <w:ind w:firstLine="29"/>
              <w:rPr>
                <w:rFonts w:eastAsia="Calibri"/>
                <w:color w:val="000000" w:themeColor="text1"/>
                <w:sz w:val="28"/>
                <w:szCs w:val="28"/>
                <w:lang w:eastAsia="en-US"/>
              </w:rPr>
            </w:pPr>
            <w:r w:rsidRPr="009232CE">
              <w:rPr>
                <w:rFonts w:eastAsia="Calibri"/>
                <w:color w:val="000000" w:themeColor="text1"/>
                <w:sz w:val="28"/>
                <w:szCs w:val="28"/>
                <w:lang w:eastAsia="en-US"/>
              </w:rPr>
              <w:t xml:space="preserve">раствор </w:t>
            </w:r>
            <w:proofErr w:type="spellStart"/>
            <w:r w:rsidRPr="009232CE">
              <w:rPr>
                <w:rFonts w:eastAsia="Calibri"/>
                <w:color w:val="000000" w:themeColor="text1"/>
                <w:sz w:val="28"/>
                <w:szCs w:val="28"/>
                <w:lang w:eastAsia="en-US"/>
              </w:rPr>
              <w:t>рингена-локка</w:t>
            </w:r>
            <w:proofErr w:type="spellEnd"/>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30,00</w:t>
            </w:r>
          </w:p>
        </w:tc>
        <w:tc>
          <w:tcPr>
            <w:tcW w:w="1120"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100 мл</w:t>
            </w:r>
          </w:p>
        </w:tc>
        <w:tc>
          <w:tcPr>
            <w:tcW w:w="2140"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100 мл</w:t>
            </w:r>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30,00</w:t>
            </w:r>
          </w:p>
        </w:tc>
      </w:tr>
      <w:tr w:rsidR="009232CE" w:rsidRPr="009232CE" w:rsidTr="000A7C45">
        <w:tc>
          <w:tcPr>
            <w:tcW w:w="98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2</w:t>
            </w:r>
          </w:p>
        </w:tc>
        <w:tc>
          <w:tcPr>
            <w:tcW w:w="2976" w:type="dxa"/>
          </w:tcPr>
          <w:p w:rsidR="00E75140" w:rsidRPr="009232CE" w:rsidRDefault="00E75140" w:rsidP="000A7C45">
            <w:pPr>
              <w:tabs>
                <w:tab w:val="left" w:pos="1095"/>
              </w:tabs>
              <w:spacing w:line="360" w:lineRule="auto"/>
              <w:ind w:firstLine="29"/>
              <w:rPr>
                <w:rFonts w:eastAsia="Calibri"/>
                <w:color w:val="000000" w:themeColor="text1"/>
                <w:sz w:val="28"/>
                <w:szCs w:val="28"/>
                <w:lang w:eastAsia="en-US"/>
              </w:rPr>
            </w:pPr>
            <w:proofErr w:type="spellStart"/>
            <w:r w:rsidRPr="009232CE">
              <w:rPr>
                <w:rFonts w:eastAsia="Calibri"/>
                <w:color w:val="000000" w:themeColor="text1"/>
                <w:sz w:val="28"/>
                <w:szCs w:val="28"/>
                <w:lang w:eastAsia="en-US"/>
              </w:rPr>
              <w:t>антиседан</w:t>
            </w:r>
            <w:proofErr w:type="spellEnd"/>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2 410,00</w:t>
            </w:r>
          </w:p>
        </w:tc>
        <w:tc>
          <w:tcPr>
            <w:tcW w:w="1120"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10 мл</w:t>
            </w:r>
          </w:p>
        </w:tc>
        <w:tc>
          <w:tcPr>
            <w:tcW w:w="2140"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2 мл</w:t>
            </w:r>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482,00</w:t>
            </w:r>
          </w:p>
        </w:tc>
      </w:tr>
      <w:tr w:rsidR="009232CE" w:rsidRPr="009232CE" w:rsidTr="000A7C45">
        <w:tc>
          <w:tcPr>
            <w:tcW w:w="98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3</w:t>
            </w:r>
          </w:p>
        </w:tc>
        <w:tc>
          <w:tcPr>
            <w:tcW w:w="2976" w:type="dxa"/>
          </w:tcPr>
          <w:p w:rsidR="00E75140" w:rsidRPr="009232CE" w:rsidRDefault="00E75140" w:rsidP="000A7C45">
            <w:pPr>
              <w:tabs>
                <w:tab w:val="left" w:pos="1095"/>
              </w:tabs>
              <w:spacing w:line="360" w:lineRule="auto"/>
              <w:ind w:firstLine="29"/>
              <w:rPr>
                <w:rFonts w:eastAsia="Calibri"/>
                <w:color w:val="000000" w:themeColor="text1"/>
                <w:sz w:val="28"/>
                <w:szCs w:val="28"/>
                <w:lang w:eastAsia="en-US"/>
              </w:rPr>
            </w:pPr>
            <w:r w:rsidRPr="009232CE">
              <w:rPr>
                <w:rFonts w:eastAsia="Calibri"/>
                <w:color w:val="000000" w:themeColor="text1"/>
                <w:sz w:val="28"/>
                <w:szCs w:val="28"/>
                <w:lang w:eastAsia="en-US"/>
              </w:rPr>
              <w:t>дексаметазон</w:t>
            </w:r>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7,34</w:t>
            </w:r>
          </w:p>
        </w:tc>
        <w:tc>
          <w:tcPr>
            <w:tcW w:w="1120"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1 мл</w:t>
            </w:r>
          </w:p>
        </w:tc>
        <w:tc>
          <w:tcPr>
            <w:tcW w:w="2140"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2 мл</w:t>
            </w:r>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14,69</w:t>
            </w:r>
          </w:p>
        </w:tc>
      </w:tr>
      <w:tr w:rsidR="009232CE" w:rsidRPr="009232CE" w:rsidTr="000A7C45">
        <w:tc>
          <w:tcPr>
            <w:tcW w:w="98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4</w:t>
            </w:r>
          </w:p>
        </w:tc>
        <w:tc>
          <w:tcPr>
            <w:tcW w:w="2976" w:type="dxa"/>
          </w:tcPr>
          <w:p w:rsidR="00E75140" w:rsidRPr="009232CE" w:rsidRDefault="00E75140" w:rsidP="000A7C45">
            <w:pPr>
              <w:tabs>
                <w:tab w:val="left" w:pos="1095"/>
              </w:tabs>
              <w:ind w:firstLine="29"/>
              <w:rPr>
                <w:rFonts w:eastAsia="Calibri"/>
                <w:color w:val="000000" w:themeColor="text1"/>
                <w:sz w:val="28"/>
                <w:szCs w:val="28"/>
                <w:lang w:eastAsia="en-US"/>
              </w:rPr>
            </w:pPr>
            <w:r w:rsidRPr="009232CE">
              <w:rPr>
                <w:rFonts w:eastAsia="Calibri"/>
                <w:color w:val="000000" w:themeColor="text1"/>
                <w:sz w:val="28"/>
                <w:szCs w:val="28"/>
                <w:lang w:eastAsia="en-US"/>
              </w:rPr>
              <w:t>натрия хлорид изотонический 0,9% раствор для инъекций</w:t>
            </w:r>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30,00</w:t>
            </w:r>
          </w:p>
        </w:tc>
        <w:tc>
          <w:tcPr>
            <w:tcW w:w="1120"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100 мл</w:t>
            </w:r>
          </w:p>
        </w:tc>
        <w:tc>
          <w:tcPr>
            <w:tcW w:w="2140"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100 мл</w:t>
            </w:r>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30,00</w:t>
            </w:r>
          </w:p>
        </w:tc>
      </w:tr>
      <w:tr w:rsidR="009232CE" w:rsidRPr="009232CE" w:rsidTr="000A7C45">
        <w:tc>
          <w:tcPr>
            <w:tcW w:w="98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5</w:t>
            </w:r>
          </w:p>
        </w:tc>
        <w:tc>
          <w:tcPr>
            <w:tcW w:w="2976" w:type="dxa"/>
          </w:tcPr>
          <w:p w:rsidR="00E75140" w:rsidRPr="009232CE" w:rsidRDefault="00E75140" w:rsidP="000A7C45">
            <w:pPr>
              <w:tabs>
                <w:tab w:val="left" w:pos="1095"/>
              </w:tabs>
              <w:spacing w:line="360" w:lineRule="auto"/>
              <w:ind w:firstLine="29"/>
              <w:rPr>
                <w:rFonts w:eastAsia="Calibri"/>
                <w:color w:val="000000" w:themeColor="text1"/>
                <w:sz w:val="28"/>
                <w:szCs w:val="28"/>
                <w:lang w:eastAsia="en-US"/>
              </w:rPr>
            </w:pPr>
            <w:r w:rsidRPr="009232CE">
              <w:rPr>
                <w:rFonts w:eastAsia="Calibri"/>
                <w:color w:val="000000" w:themeColor="text1"/>
                <w:sz w:val="28"/>
                <w:szCs w:val="28"/>
                <w:lang w:eastAsia="en-US"/>
              </w:rPr>
              <w:t>капельница(система)</w:t>
            </w:r>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20,00</w:t>
            </w:r>
          </w:p>
        </w:tc>
        <w:tc>
          <w:tcPr>
            <w:tcW w:w="1120"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p>
        </w:tc>
        <w:tc>
          <w:tcPr>
            <w:tcW w:w="2140"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20,00</w:t>
            </w:r>
          </w:p>
        </w:tc>
      </w:tr>
      <w:tr w:rsidR="009232CE" w:rsidRPr="009232CE" w:rsidTr="000A7C45">
        <w:tc>
          <w:tcPr>
            <w:tcW w:w="8642" w:type="dxa"/>
            <w:gridSpan w:val="5"/>
          </w:tcPr>
          <w:p w:rsidR="00E75140" w:rsidRPr="009232CE" w:rsidRDefault="00E75140" w:rsidP="000A7C45">
            <w:pPr>
              <w:tabs>
                <w:tab w:val="left" w:pos="1095"/>
              </w:tabs>
              <w:spacing w:line="360" w:lineRule="auto"/>
              <w:ind w:firstLine="29"/>
              <w:rPr>
                <w:rFonts w:eastAsia="Calibri"/>
                <w:color w:val="000000" w:themeColor="text1"/>
                <w:sz w:val="28"/>
                <w:szCs w:val="28"/>
                <w:lang w:eastAsia="en-US"/>
              </w:rPr>
            </w:pPr>
            <w:r w:rsidRPr="009232CE">
              <w:rPr>
                <w:rFonts w:eastAsia="Calibri"/>
                <w:color w:val="000000" w:themeColor="text1"/>
                <w:sz w:val="28"/>
                <w:szCs w:val="28"/>
                <w:lang w:eastAsia="en-US"/>
              </w:rPr>
              <w:t>ИТОГО</w:t>
            </w:r>
          </w:p>
        </w:tc>
        <w:tc>
          <w:tcPr>
            <w:tcW w:w="1418" w:type="dxa"/>
          </w:tcPr>
          <w:p w:rsidR="00E75140" w:rsidRPr="009232CE" w:rsidRDefault="00E75140" w:rsidP="000A7C45">
            <w:pPr>
              <w:tabs>
                <w:tab w:val="left" w:pos="1095"/>
              </w:tabs>
              <w:spacing w:line="360" w:lineRule="auto"/>
              <w:ind w:firstLine="29"/>
              <w:jc w:val="center"/>
              <w:rPr>
                <w:rFonts w:eastAsia="Calibri"/>
                <w:color w:val="000000" w:themeColor="text1"/>
                <w:sz w:val="28"/>
                <w:szCs w:val="28"/>
                <w:lang w:eastAsia="en-US"/>
              </w:rPr>
            </w:pPr>
            <w:r w:rsidRPr="009232CE">
              <w:rPr>
                <w:rFonts w:eastAsia="Calibri"/>
                <w:color w:val="000000" w:themeColor="text1"/>
                <w:sz w:val="28"/>
                <w:szCs w:val="28"/>
                <w:lang w:eastAsia="en-US"/>
              </w:rPr>
              <w:t>576,69</w:t>
            </w:r>
          </w:p>
        </w:tc>
      </w:tr>
    </w:tbl>
    <w:p w:rsidR="00E75140" w:rsidRPr="009232CE" w:rsidRDefault="00E75140" w:rsidP="00E75140">
      <w:pPr>
        <w:numPr>
          <w:ilvl w:val="0"/>
          <w:numId w:val="6"/>
        </w:numPr>
        <w:tabs>
          <w:tab w:val="left" w:pos="1095"/>
        </w:tabs>
        <w:ind w:left="0" w:firstLine="567"/>
        <w:jc w:val="both"/>
        <w:rPr>
          <w:rFonts w:eastAsia="Calibri"/>
          <w:color w:val="000000" w:themeColor="text1"/>
          <w:sz w:val="28"/>
          <w:szCs w:val="28"/>
          <w:lang w:eastAsia="en-US"/>
        </w:rPr>
      </w:pPr>
      <w:r w:rsidRPr="009232CE">
        <w:rPr>
          <w:rFonts w:eastAsia="Calibri"/>
          <w:color w:val="000000" w:themeColor="text1"/>
          <w:sz w:val="28"/>
          <w:szCs w:val="28"/>
          <w:lang w:eastAsia="en-US"/>
        </w:rPr>
        <w:t xml:space="preserve">Расходные материалы для операции (в т. ч. скальпель, шелк, бинт, спирт, перчатки, йод, новокаин, гентамицин, вата, </w:t>
      </w:r>
      <w:proofErr w:type="spellStart"/>
      <w:r w:rsidRPr="009232CE">
        <w:rPr>
          <w:rFonts w:eastAsia="Calibri"/>
          <w:color w:val="000000" w:themeColor="text1"/>
          <w:sz w:val="28"/>
          <w:szCs w:val="28"/>
          <w:lang w:eastAsia="en-US"/>
        </w:rPr>
        <w:t>трициллин</w:t>
      </w:r>
      <w:proofErr w:type="spellEnd"/>
      <w:r w:rsidRPr="009232CE">
        <w:rPr>
          <w:rFonts w:eastAsia="Calibri"/>
          <w:color w:val="000000" w:themeColor="text1"/>
          <w:sz w:val="28"/>
          <w:szCs w:val="28"/>
          <w:lang w:eastAsia="en-US"/>
        </w:rPr>
        <w:t xml:space="preserve">, капрон) – </w:t>
      </w:r>
      <w:r w:rsidRPr="009232CE">
        <w:rPr>
          <w:rFonts w:eastAsia="Calibri"/>
          <w:b/>
          <w:color w:val="000000" w:themeColor="text1"/>
          <w:sz w:val="28"/>
          <w:szCs w:val="28"/>
          <w:lang w:eastAsia="en-US"/>
        </w:rPr>
        <w:t>476,73</w:t>
      </w:r>
      <w:r w:rsidRPr="009232CE">
        <w:rPr>
          <w:rFonts w:eastAsia="Calibri"/>
          <w:color w:val="000000" w:themeColor="text1"/>
          <w:sz w:val="28"/>
          <w:szCs w:val="28"/>
          <w:lang w:eastAsia="en-US"/>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229"/>
        <w:gridCol w:w="1990"/>
      </w:tblGrid>
      <w:tr w:rsidR="009232CE" w:rsidRPr="009232CE" w:rsidTr="000A7C45">
        <w:tc>
          <w:tcPr>
            <w:tcW w:w="846" w:type="dxa"/>
            <w:vAlign w:val="center"/>
          </w:tcPr>
          <w:p w:rsidR="00E75140" w:rsidRPr="009232CE" w:rsidRDefault="00E75140" w:rsidP="000A7C45">
            <w:pPr>
              <w:tabs>
                <w:tab w:val="left" w:pos="1095"/>
              </w:tabs>
              <w:jc w:val="center"/>
              <w:rPr>
                <w:rFonts w:eastAsia="Calibri"/>
                <w:color w:val="000000" w:themeColor="text1"/>
                <w:sz w:val="28"/>
                <w:szCs w:val="28"/>
                <w:lang w:eastAsia="en-US"/>
              </w:rPr>
            </w:pPr>
            <w:r w:rsidRPr="009232CE">
              <w:rPr>
                <w:rFonts w:eastAsia="Calibri"/>
                <w:color w:val="000000" w:themeColor="text1"/>
                <w:sz w:val="28"/>
                <w:szCs w:val="28"/>
                <w:lang w:eastAsia="en-US"/>
              </w:rPr>
              <w:t>№ п/п</w:t>
            </w:r>
          </w:p>
        </w:tc>
        <w:tc>
          <w:tcPr>
            <w:tcW w:w="7229" w:type="dxa"/>
            <w:vAlign w:val="center"/>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Расходные материалы</w:t>
            </w:r>
          </w:p>
        </w:tc>
        <w:tc>
          <w:tcPr>
            <w:tcW w:w="1990" w:type="dxa"/>
            <w:vAlign w:val="center"/>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Цена</w:t>
            </w:r>
          </w:p>
        </w:tc>
      </w:tr>
      <w:tr w:rsidR="009232CE" w:rsidRPr="009232CE" w:rsidTr="000A7C45">
        <w:tc>
          <w:tcPr>
            <w:tcW w:w="846" w:type="dxa"/>
          </w:tcPr>
          <w:p w:rsidR="00E75140" w:rsidRPr="009232CE" w:rsidRDefault="00E75140" w:rsidP="000A7C45">
            <w:pPr>
              <w:tabs>
                <w:tab w:val="left" w:pos="0"/>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1</w:t>
            </w:r>
          </w:p>
        </w:tc>
        <w:tc>
          <w:tcPr>
            <w:tcW w:w="7229" w:type="dxa"/>
          </w:tcPr>
          <w:p w:rsidR="00E75140" w:rsidRPr="009232CE" w:rsidRDefault="00E75140" w:rsidP="000A7C45">
            <w:pPr>
              <w:tabs>
                <w:tab w:val="left" w:pos="1095"/>
              </w:tabs>
              <w:rPr>
                <w:rFonts w:eastAsia="Calibri"/>
                <w:color w:val="000000" w:themeColor="text1"/>
                <w:sz w:val="28"/>
                <w:szCs w:val="28"/>
                <w:lang w:eastAsia="en-US"/>
              </w:rPr>
            </w:pPr>
            <w:r w:rsidRPr="009232CE">
              <w:rPr>
                <w:rFonts w:eastAsia="Calibri"/>
                <w:color w:val="000000" w:themeColor="text1"/>
                <w:sz w:val="28"/>
                <w:szCs w:val="28"/>
                <w:lang w:eastAsia="en-US"/>
              </w:rPr>
              <w:t>Скальпель стерильный одноразовый</w:t>
            </w:r>
          </w:p>
        </w:tc>
        <w:tc>
          <w:tcPr>
            <w:tcW w:w="1990" w:type="dxa"/>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18,50</w:t>
            </w:r>
          </w:p>
        </w:tc>
      </w:tr>
      <w:tr w:rsidR="009232CE" w:rsidRPr="009232CE" w:rsidTr="000A7C45">
        <w:tc>
          <w:tcPr>
            <w:tcW w:w="846" w:type="dxa"/>
          </w:tcPr>
          <w:p w:rsidR="00E75140" w:rsidRPr="009232CE" w:rsidRDefault="00E75140" w:rsidP="000A7C45">
            <w:pPr>
              <w:tabs>
                <w:tab w:val="left" w:pos="0"/>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2</w:t>
            </w:r>
          </w:p>
        </w:tc>
        <w:tc>
          <w:tcPr>
            <w:tcW w:w="7229" w:type="dxa"/>
          </w:tcPr>
          <w:p w:rsidR="00E75140" w:rsidRPr="009232CE" w:rsidRDefault="00E75140" w:rsidP="000A7C45">
            <w:pPr>
              <w:tabs>
                <w:tab w:val="left" w:pos="1095"/>
              </w:tabs>
              <w:rPr>
                <w:rFonts w:eastAsia="Calibri"/>
                <w:color w:val="000000" w:themeColor="text1"/>
                <w:sz w:val="28"/>
                <w:szCs w:val="28"/>
                <w:lang w:eastAsia="en-US"/>
              </w:rPr>
            </w:pPr>
            <w:r w:rsidRPr="009232CE">
              <w:rPr>
                <w:rFonts w:eastAsia="Calibri"/>
                <w:color w:val="000000" w:themeColor="text1"/>
                <w:sz w:val="28"/>
                <w:szCs w:val="28"/>
                <w:lang w:eastAsia="en-US"/>
              </w:rPr>
              <w:t>Кетгут полированный стерильный в ампулах 150 см без иглы</w:t>
            </w:r>
          </w:p>
        </w:tc>
        <w:tc>
          <w:tcPr>
            <w:tcW w:w="1990" w:type="dxa"/>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71,83</w:t>
            </w:r>
          </w:p>
        </w:tc>
      </w:tr>
      <w:tr w:rsidR="009232CE" w:rsidRPr="009232CE" w:rsidTr="000A7C45">
        <w:tc>
          <w:tcPr>
            <w:tcW w:w="846" w:type="dxa"/>
          </w:tcPr>
          <w:p w:rsidR="00E75140" w:rsidRPr="009232CE" w:rsidRDefault="00E75140" w:rsidP="000A7C45">
            <w:pPr>
              <w:tabs>
                <w:tab w:val="left" w:pos="0"/>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3</w:t>
            </w:r>
          </w:p>
        </w:tc>
        <w:tc>
          <w:tcPr>
            <w:tcW w:w="7229" w:type="dxa"/>
          </w:tcPr>
          <w:p w:rsidR="00E75140" w:rsidRPr="009232CE" w:rsidRDefault="00E75140" w:rsidP="000A7C45">
            <w:pPr>
              <w:tabs>
                <w:tab w:val="left" w:pos="1095"/>
              </w:tabs>
              <w:rPr>
                <w:rFonts w:eastAsia="Calibri"/>
                <w:color w:val="000000" w:themeColor="text1"/>
                <w:sz w:val="28"/>
                <w:szCs w:val="28"/>
                <w:lang w:eastAsia="en-US"/>
              </w:rPr>
            </w:pPr>
            <w:r w:rsidRPr="009232CE">
              <w:rPr>
                <w:rFonts w:eastAsia="Calibri"/>
                <w:color w:val="000000" w:themeColor="text1"/>
                <w:sz w:val="28"/>
                <w:szCs w:val="28"/>
                <w:lang w:eastAsia="en-US"/>
              </w:rPr>
              <w:t>Бинт (2,5м х10см)</w:t>
            </w:r>
          </w:p>
        </w:tc>
        <w:tc>
          <w:tcPr>
            <w:tcW w:w="1990" w:type="dxa"/>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10,00</w:t>
            </w:r>
          </w:p>
        </w:tc>
      </w:tr>
      <w:tr w:rsidR="009232CE" w:rsidRPr="009232CE" w:rsidTr="000A7C45">
        <w:tc>
          <w:tcPr>
            <w:tcW w:w="846" w:type="dxa"/>
          </w:tcPr>
          <w:p w:rsidR="00E75140" w:rsidRPr="009232CE" w:rsidRDefault="00E75140" w:rsidP="000A7C45">
            <w:pPr>
              <w:tabs>
                <w:tab w:val="left" w:pos="0"/>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4</w:t>
            </w:r>
          </w:p>
        </w:tc>
        <w:tc>
          <w:tcPr>
            <w:tcW w:w="7229" w:type="dxa"/>
          </w:tcPr>
          <w:p w:rsidR="00E75140" w:rsidRPr="009232CE" w:rsidRDefault="00E75140" w:rsidP="000A7C45">
            <w:pPr>
              <w:tabs>
                <w:tab w:val="left" w:pos="1095"/>
              </w:tabs>
              <w:rPr>
                <w:rFonts w:eastAsia="Calibri"/>
                <w:color w:val="000000" w:themeColor="text1"/>
                <w:sz w:val="28"/>
                <w:szCs w:val="28"/>
                <w:lang w:eastAsia="en-US"/>
              </w:rPr>
            </w:pPr>
            <w:r w:rsidRPr="009232CE">
              <w:rPr>
                <w:rFonts w:eastAsia="Calibri"/>
                <w:color w:val="000000" w:themeColor="text1"/>
                <w:sz w:val="28"/>
                <w:szCs w:val="28"/>
                <w:lang w:eastAsia="en-US"/>
              </w:rPr>
              <w:t>Йод (10 мл)</w:t>
            </w:r>
          </w:p>
        </w:tc>
        <w:tc>
          <w:tcPr>
            <w:tcW w:w="1990" w:type="dxa"/>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7,60</w:t>
            </w:r>
          </w:p>
        </w:tc>
      </w:tr>
      <w:tr w:rsidR="009232CE" w:rsidRPr="009232CE" w:rsidTr="000A7C45">
        <w:tc>
          <w:tcPr>
            <w:tcW w:w="846" w:type="dxa"/>
          </w:tcPr>
          <w:p w:rsidR="00E75140" w:rsidRPr="009232CE" w:rsidRDefault="00E75140" w:rsidP="000A7C45">
            <w:pPr>
              <w:tabs>
                <w:tab w:val="left" w:pos="0"/>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5</w:t>
            </w:r>
          </w:p>
        </w:tc>
        <w:tc>
          <w:tcPr>
            <w:tcW w:w="7229" w:type="dxa"/>
          </w:tcPr>
          <w:p w:rsidR="00E75140" w:rsidRPr="009232CE" w:rsidRDefault="00E75140" w:rsidP="000A7C45">
            <w:pPr>
              <w:tabs>
                <w:tab w:val="left" w:pos="1095"/>
              </w:tabs>
              <w:rPr>
                <w:rFonts w:eastAsia="Calibri"/>
                <w:color w:val="000000" w:themeColor="text1"/>
                <w:sz w:val="28"/>
                <w:szCs w:val="28"/>
                <w:lang w:eastAsia="en-US"/>
              </w:rPr>
            </w:pPr>
            <w:r w:rsidRPr="009232CE">
              <w:rPr>
                <w:rFonts w:eastAsia="Calibri"/>
                <w:color w:val="000000" w:themeColor="text1"/>
                <w:sz w:val="28"/>
                <w:szCs w:val="28"/>
                <w:lang w:eastAsia="en-US"/>
              </w:rPr>
              <w:t>Вата (50 г.)</w:t>
            </w:r>
          </w:p>
        </w:tc>
        <w:tc>
          <w:tcPr>
            <w:tcW w:w="1990" w:type="dxa"/>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11,00</w:t>
            </w:r>
          </w:p>
        </w:tc>
      </w:tr>
      <w:tr w:rsidR="009232CE" w:rsidRPr="009232CE" w:rsidTr="000A7C45">
        <w:tc>
          <w:tcPr>
            <w:tcW w:w="846" w:type="dxa"/>
          </w:tcPr>
          <w:p w:rsidR="00E75140" w:rsidRPr="009232CE" w:rsidRDefault="00E75140" w:rsidP="000A7C45">
            <w:pPr>
              <w:tabs>
                <w:tab w:val="left" w:pos="0"/>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6</w:t>
            </w:r>
          </w:p>
        </w:tc>
        <w:tc>
          <w:tcPr>
            <w:tcW w:w="7229" w:type="dxa"/>
          </w:tcPr>
          <w:p w:rsidR="00E75140" w:rsidRPr="009232CE" w:rsidRDefault="00E75140" w:rsidP="000A7C45">
            <w:pPr>
              <w:tabs>
                <w:tab w:val="left" w:pos="1095"/>
              </w:tabs>
              <w:rPr>
                <w:rFonts w:eastAsia="Calibri"/>
                <w:color w:val="000000" w:themeColor="text1"/>
                <w:sz w:val="28"/>
                <w:szCs w:val="28"/>
                <w:lang w:eastAsia="en-US"/>
              </w:rPr>
            </w:pPr>
            <w:r w:rsidRPr="009232CE">
              <w:rPr>
                <w:rFonts w:eastAsia="Calibri"/>
                <w:color w:val="000000" w:themeColor="text1"/>
                <w:sz w:val="28"/>
                <w:szCs w:val="28"/>
                <w:lang w:eastAsia="en-US"/>
              </w:rPr>
              <w:t>Перчатки хирургические</w:t>
            </w:r>
          </w:p>
        </w:tc>
        <w:tc>
          <w:tcPr>
            <w:tcW w:w="1990" w:type="dxa"/>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12,37</w:t>
            </w:r>
          </w:p>
        </w:tc>
      </w:tr>
      <w:tr w:rsidR="009232CE" w:rsidRPr="009232CE" w:rsidTr="000A7C45">
        <w:tc>
          <w:tcPr>
            <w:tcW w:w="846" w:type="dxa"/>
          </w:tcPr>
          <w:p w:rsidR="00E75140" w:rsidRPr="009232CE" w:rsidRDefault="00E75140" w:rsidP="000A7C45">
            <w:pPr>
              <w:tabs>
                <w:tab w:val="left" w:pos="0"/>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7</w:t>
            </w:r>
          </w:p>
        </w:tc>
        <w:tc>
          <w:tcPr>
            <w:tcW w:w="7229" w:type="dxa"/>
          </w:tcPr>
          <w:p w:rsidR="00E75140" w:rsidRPr="009232CE" w:rsidRDefault="00E75140" w:rsidP="000A7C45">
            <w:pPr>
              <w:tabs>
                <w:tab w:val="left" w:pos="1095"/>
              </w:tabs>
              <w:rPr>
                <w:rFonts w:eastAsia="Calibri"/>
                <w:color w:val="000000" w:themeColor="text1"/>
                <w:sz w:val="28"/>
                <w:szCs w:val="28"/>
                <w:lang w:eastAsia="en-US"/>
              </w:rPr>
            </w:pPr>
            <w:r w:rsidRPr="009232CE">
              <w:rPr>
                <w:rFonts w:eastAsia="Calibri"/>
                <w:color w:val="000000" w:themeColor="text1"/>
                <w:sz w:val="28"/>
                <w:szCs w:val="28"/>
                <w:lang w:eastAsia="en-US"/>
              </w:rPr>
              <w:t>Игла хирургическая</w:t>
            </w:r>
          </w:p>
        </w:tc>
        <w:tc>
          <w:tcPr>
            <w:tcW w:w="1990" w:type="dxa"/>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18,00</w:t>
            </w:r>
          </w:p>
        </w:tc>
      </w:tr>
      <w:tr w:rsidR="009232CE" w:rsidRPr="009232CE" w:rsidTr="000A7C45">
        <w:tc>
          <w:tcPr>
            <w:tcW w:w="846" w:type="dxa"/>
          </w:tcPr>
          <w:p w:rsidR="00E75140" w:rsidRPr="009232CE" w:rsidRDefault="00E75140" w:rsidP="000A7C45">
            <w:pPr>
              <w:tabs>
                <w:tab w:val="left" w:pos="0"/>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8</w:t>
            </w:r>
          </w:p>
        </w:tc>
        <w:tc>
          <w:tcPr>
            <w:tcW w:w="7229" w:type="dxa"/>
          </w:tcPr>
          <w:p w:rsidR="00E75140" w:rsidRPr="009232CE" w:rsidRDefault="00E75140" w:rsidP="000A7C45">
            <w:pPr>
              <w:tabs>
                <w:tab w:val="left" w:pos="1095"/>
              </w:tabs>
              <w:rPr>
                <w:rFonts w:eastAsia="Calibri"/>
                <w:color w:val="000000" w:themeColor="text1"/>
                <w:sz w:val="28"/>
                <w:szCs w:val="28"/>
                <w:lang w:eastAsia="en-US"/>
              </w:rPr>
            </w:pPr>
            <w:r w:rsidRPr="009232CE">
              <w:rPr>
                <w:rFonts w:eastAsia="Calibri"/>
                <w:color w:val="000000" w:themeColor="text1"/>
                <w:sz w:val="28"/>
                <w:szCs w:val="28"/>
                <w:lang w:eastAsia="en-US"/>
              </w:rPr>
              <w:t>Спирт (50 мл)</w:t>
            </w:r>
          </w:p>
        </w:tc>
        <w:tc>
          <w:tcPr>
            <w:tcW w:w="1990" w:type="dxa"/>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9,00</w:t>
            </w:r>
          </w:p>
        </w:tc>
      </w:tr>
      <w:tr w:rsidR="009232CE" w:rsidRPr="009232CE" w:rsidTr="000A7C45">
        <w:tc>
          <w:tcPr>
            <w:tcW w:w="846" w:type="dxa"/>
          </w:tcPr>
          <w:p w:rsidR="00E75140" w:rsidRPr="009232CE" w:rsidRDefault="00E75140" w:rsidP="000A7C45">
            <w:pPr>
              <w:tabs>
                <w:tab w:val="left" w:pos="0"/>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9</w:t>
            </w:r>
          </w:p>
        </w:tc>
        <w:tc>
          <w:tcPr>
            <w:tcW w:w="7229" w:type="dxa"/>
          </w:tcPr>
          <w:p w:rsidR="00E75140" w:rsidRPr="009232CE" w:rsidRDefault="00E75140" w:rsidP="000A7C45">
            <w:pPr>
              <w:tabs>
                <w:tab w:val="left" w:pos="1095"/>
              </w:tabs>
              <w:rPr>
                <w:rFonts w:eastAsia="Calibri"/>
                <w:color w:val="000000" w:themeColor="text1"/>
                <w:sz w:val="28"/>
                <w:szCs w:val="28"/>
                <w:lang w:eastAsia="en-US"/>
              </w:rPr>
            </w:pPr>
            <w:r w:rsidRPr="009232CE">
              <w:rPr>
                <w:rFonts w:eastAsia="Calibri"/>
                <w:color w:val="000000" w:themeColor="text1"/>
                <w:sz w:val="28"/>
                <w:szCs w:val="28"/>
                <w:lang w:eastAsia="en-US"/>
              </w:rPr>
              <w:t>Новокаин (0,5%)10 мл</w:t>
            </w:r>
          </w:p>
        </w:tc>
        <w:tc>
          <w:tcPr>
            <w:tcW w:w="1990" w:type="dxa"/>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4,60</w:t>
            </w:r>
          </w:p>
        </w:tc>
      </w:tr>
      <w:tr w:rsidR="009232CE" w:rsidRPr="009232CE" w:rsidTr="000A7C45">
        <w:tc>
          <w:tcPr>
            <w:tcW w:w="846" w:type="dxa"/>
          </w:tcPr>
          <w:p w:rsidR="00E75140" w:rsidRPr="009232CE" w:rsidRDefault="00E75140" w:rsidP="000A7C45">
            <w:pPr>
              <w:tabs>
                <w:tab w:val="left" w:pos="0"/>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10</w:t>
            </w:r>
          </w:p>
        </w:tc>
        <w:tc>
          <w:tcPr>
            <w:tcW w:w="7229" w:type="dxa"/>
          </w:tcPr>
          <w:p w:rsidR="00E75140" w:rsidRPr="009232CE" w:rsidRDefault="00E75140" w:rsidP="000A7C45">
            <w:pPr>
              <w:tabs>
                <w:tab w:val="left" w:pos="1095"/>
              </w:tabs>
              <w:rPr>
                <w:rFonts w:eastAsia="Calibri"/>
                <w:color w:val="000000" w:themeColor="text1"/>
                <w:sz w:val="28"/>
                <w:szCs w:val="28"/>
                <w:lang w:eastAsia="en-US"/>
              </w:rPr>
            </w:pPr>
            <w:r w:rsidRPr="009232CE">
              <w:rPr>
                <w:rFonts w:eastAsia="Calibri"/>
                <w:color w:val="000000" w:themeColor="text1"/>
                <w:sz w:val="28"/>
                <w:szCs w:val="28"/>
                <w:lang w:eastAsia="en-US"/>
              </w:rPr>
              <w:t>Гентамицин (ампула 40мг/мл-2,0 №10) 4 мл</w:t>
            </w:r>
          </w:p>
        </w:tc>
        <w:tc>
          <w:tcPr>
            <w:tcW w:w="1990" w:type="dxa"/>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64,00</w:t>
            </w:r>
          </w:p>
        </w:tc>
      </w:tr>
      <w:tr w:rsidR="009232CE" w:rsidRPr="009232CE" w:rsidTr="000A7C45">
        <w:tc>
          <w:tcPr>
            <w:tcW w:w="846" w:type="dxa"/>
          </w:tcPr>
          <w:p w:rsidR="00E75140" w:rsidRPr="009232CE" w:rsidRDefault="00E75140" w:rsidP="000A7C45">
            <w:pPr>
              <w:tabs>
                <w:tab w:val="left" w:pos="0"/>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11</w:t>
            </w:r>
          </w:p>
        </w:tc>
        <w:tc>
          <w:tcPr>
            <w:tcW w:w="7229" w:type="dxa"/>
          </w:tcPr>
          <w:p w:rsidR="00E75140" w:rsidRPr="009232CE" w:rsidRDefault="00E75140" w:rsidP="000A7C45">
            <w:pPr>
              <w:tabs>
                <w:tab w:val="left" w:pos="1095"/>
              </w:tabs>
              <w:rPr>
                <w:rFonts w:eastAsia="Calibri"/>
                <w:color w:val="000000" w:themeColor="text1"/>
                <w:sz w:val="28"/>
                <w:szCs w:val="28"/>
                <w:lang w:eastAsia="en-US"/>
              </w:rPr>
            </w:pPr>
            <w:proofErr w:type="spellStart"/>
            <w:r w:rsidRPr="009232CE">
              <w:rPr>
                <w:rFonts w:eastAsia="Calibri"/>
                <w:color w:val="000000" w:themeColor="text1"/>
                <w:sz w:val="28"/>
                <w:szCs w:val="28"/>
                <w:lang w:eastAsia="en-US"/>
              </w:rPr>
              <w:t>Трицилин</w:t>
            </w:r>
            <w:proofErr w:type="spellEnd"/>
            <w:r w:rsidRPr="009232CE">
              <w:rPr>
                <w:rFonts w:eastAsia="Calibri"/>
                <w:color w:val="000000" w:themeColor="text1"/>
                <w:sz w:val="28"/>
                <w:szCs w:val="28"/>
                <w:lang w:eastAsia="en-US"/>
              </w:rPr>
              <w:t xml:space="preserve"> 6/40гр 5гр</w:t>
            </w:r>
          </w:p>
        </w:tc>
        <w:tc>
          <w:tcPr>
            <w:tcW w:w="1990" w:type="dxa"/>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39,63</w:t>
            </w:r>
          </w:p>
        </w:tc>
      </w:tr>
      <w:tr w:rsidR="009232CE" w:rsidRPr="009232CE" w:rsidTr="000A7C45">
        <w:tc>
          <w:tcPr>
            <w:tcW w:w="846" w:type="dxa"/>
          </w:tcPr>
          <w:p w:rsidR="00E75140" w:rsidRPr="009232CE" w:rsidRDefault="00E75140" w:rsidP="000A7C45">
            <w:pPr>
              <w:tabs>
                <w:tab w:val="left" w:pos="0"/>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12</w:t>
            </w:r>
          </w:p>
        </w:tc>
        <w:tc>
          <w:tcPr>
            <w:tcW w:w="7229" w:type="dxa"/>
          </w:tcPr>
          <w:p w:rsidR="00E75140" w:rsidRPr="009232CE" w:rsidRDefault="00E75140" w:rsidP="000A7C45">
            <w:pPr>
              <w:tabs>
                <w:tab w:val="left" w:pos="1095"/>
              </w:tabs>
              <w:rPr>
                <w:rFonts w:eastAsia="Calibri"/>
                <w:color w:val="000000" w:themeColor="text1"/>
                <w:sz w:val="28"/>
                <w:szCs w:val="28"/>
                <w:lang w:eastAsia="en-US"/>
              </w:rPr>
            </w:pPr>
            <w:r w:rsidRPr="009232CE">
              <w:rPr>
                <w:rFonts w:eastAsia="Calibri"/>
                <w:color w:val="000000" w:themeColor="text1"/>
                <w:sz w:val="28"/>
                <w:szCs w:val="28"/>
                <w:lang w:eastAsia="en-US"/>
              </w:rPr>
              <w:t>Капрон (плетеный 150см) без иглы №20</w:t>
            </w:r>
          </w:p>
        </w:tc>
        <w:tc>
          <w:tcPr>
            <w:tcW w:w="1990" w:type="dxa"/>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18,20</w:t>
            </w:r>
          </w:p>
        </w:tc>
      </w:tr>
      <w:tr w:rsidR="009232CE" w:rsidRPr="009232CE" w:rsidTr="000A7C45">
        <w:tc>
          <w:tcPr>
            <w:tcW w:w="846" w:type="dxa"/>
          </w:tcPr>
          <w:p w:rsidR="00E75140" w:rsidRPr="009232CE" w:rsidRDefault="00E75140" w:rsidP="000A7C45">
            <w:pPr>
              <w:tabs>
                <w:tab w:val="left" w:pos="0"/>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13</w:t>
            </w:r>
          </w:p>
        </w:tc>
        <w:tc>
          <w:tcPr>
            <w:tcW w:w="7229" w:type="dxa"/>
          </w:tcPr>
          <w:p w:rsidR="00E75140" w:rsidRPr="009232CE" w:rsidRDefault="00E75140" w:rsidP="000A7C45">
            <w:pPr>
              <w:tabs>
                <w:tab w:val="left" w:pos="1095"/>
              </w:tabs>
              <w:rPr>
                <w:rFonts w:eastAsia="Calibri"/>
                <w:color w:val="000000" w:themeColor="text1"/>
                <w:sz w:val="28"/>
                <w:szCs w:val="28"/>
                <w:lang w:eastAsia="en-US"/>
              </w:rPr>
            </w:pPr>
            <w:r w:rsidRPr="009232CE">
              <w:rPr>
                <w:rFonts w:eastAsia="Calibri"/>
                <w:color w:val="000000" w:themeColor="text1"/>
                <w:sz w:val="28"/>
                <w:szCs w:val="28"/>
                <w:lang w:eastAsia="en-US"/>
              </w:rPr>
              <w:t xml:space="preserve">Халат разовый (1 </w:t>
            </w:r>
            <w:proofErr w:type="spellStart"/>
            <w:r w:rsidRPr="009232CE">
              <w:rPr>
                <w:rFonts w:eastAsia="Calibri"/>
                <w:color w:val="000000" w:themeColor="text1"/>
                <w:sz w:val="28"/>
                <w:szCs w:val="28"/>
                <w:lang w:eastAsia="en-US"/>
              </w:rPr>
              <w:t>шт</w:t>
            </w:r>
            <w:proofErr w:type="spellEnd"/>
            <w:r w:rsidRPr="009232CE">
              <w:rPr>
                <w:rFonts w:eastAsia="Calibri"/>
                <w:color w:val="000000" w:themeColor="text1"/>
                <w:sz w:val="28"/>
                <w:szCs w:val="28"/>
                <w:lang w:eastAsia="en-US"/>
              </w:rPr>
              <w:t>)</w:t>
            </w:r>
          </w:p>
        </w:tc>
        <w:tc>
          <w:tcPr>
            <w:tcW w:w="1990" w:type="dxa"/>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100,0</w:t>
            </w:r>
          </w:p>
        </w:tc>
      </w:tr>
      <w:tr w:rsidR="009232CE" w:rsidRPr="009232CE" w:rsidTr="000A7C45">
        <w:tc>
          <w:tcPr>
            <w:tcW w:w="846" w:type="dxa"/>
          </w:tcPr>
          <w:p w:rsidR="00E75140" w:rsidRPr="009232CE" w:rsidRDefault="00E75140" w:rsidP="000A7C45">
            <w:pPr>
              <w:tabs>
                <w:tab w:val="left" w:pos="0"/>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14</w:t>
            </w:r>
          </w:p>
        </w:tc>
        <w:tc>
          <w:tcPr>
            <w:tcW w:w="7229" w:type="dxa"/>
          </w:tcPr>
          <w:p w:rsidR="00E75140" w:rsidRPr="009232CE" w:rsidRDefault="00E75140" w:rsidP="000A7C45">
            <w:pPr>
              <w:tabs>
                <w:tab w:val="left" w:pos="1095"/>
              </w:tabs>
              <w:rPr>
                <w:rFonts w:eastAsia="Calibri"/>
                <w:color w:val="000000" w:themeColor="text1"/>
                <w:sz w:val="28"/>
                <w:szCs w:val="28"/>
                <w:lang w:eastAsia="en-US"/>
              </w:rPr>
            </w:pPr>
            <w:r w:rsidRPr="009232CE">
              <w:rPr>
                <w:rFonts w:eastAsia="Calibri"/>
                <w:color w:val="000000" w:themeColor="text1"/>
                <w:sz w:val="28"/>
                <w:szCs w:val="28"/>
                <w:lang w:eastAsia="en-US"/>
              </w:rPr>
              <w:t xml:space="preserve">Маска медицинская (1 </w:t>
            </w:r>
            <w:proofErr w:type="spellStart"/>
            <w:r w:rsidRPr="009232CE">
              <w:rPr>
                <w:rFonts w:eastAsia="Calibri"/>
                <w:color w:val="000000" w:themeColor="text1"/>
                <w:sz w:val="28"/>
                <w:szCs w:val="28"/>
                <w:lang w:eastAsia="en-US"/>
              </w:rPr>
              <w:t>шт</w:t>
            </w:r>
            <w:proofErr w:type="spellEnd"/>
            <w:r w:rsidRPr="009232CE">
              <w:rPr>
                <w:rFonts w:eastAsia="Calibri"/>
                <w:color w:val="000000" w:themeColor="text1"/>
                <w:sz w:val="28"/>
                <w:szCs w:val="28"/>
                <w:lang w:eastAsia="en-US"/>
              </w:rPr>
              <w:t>)</w:t>
            </w:r>
          </w:p>
        </w:tc>
        <w:tc>
          <w:tcPr>
            <w:tcW w:w="1990" w:type="dxa"/>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10</w:t>
            </w:r>
          </w:p>
        </w:tc>
      </w:tr>
      <w:tr w:rsidR="009232CE" w:rsidRPr="009232CE" w:rsidTr="000A7C45">
        <w:tc>
          <w:tcPr>
            <w:tcW w:w="846" w:type="dxa"/>
          </w:tcPr>
          <w:p w:rsidR="00E75140" w:rsidRPr="009232CE" w:rsidRDefault="00E75140" w:rsidP="000A7C45">
            <w:pPr>
              <w:tabs>
                <w:tab w:val="left" w:pos="0"/>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15</w:t>
            </w:r>
          </w:p>
        </w:tc>
        <w:tc>
          <w:tcPr>
            <w:tcW w:w="7229" w:type="dxa"/>
          </w:tcPr>
          <w:p w:rsidR="00E75140" w:rsidRPr="009232CE" w:rsidRDefault="00E75140" w:rsidP="000A7C45">
            <w:pPr>
              <w:tabs>
                <w:tab w:val="left" w:pos="1095"/>
              </w:tabs>
              <w:rPr>
                <w:rFonts w:eastAsia="Calibri"/>
                <w:color w:val="000000" w:themeColor="text1"/>
                <w:sz w:val="28"/>
                <w:szCs w:val="28"/>
                <w:lang w:eastAsia="en-US"/>
              </w:rPr>
            </w:pPr>
            <w:r w:rsidRPr="009232CE">
              <w:rPr>
                <w:rFonts w:eastAsia="Calibri"/>
                <w:color w:val="000000" w:themeColor="text1"/>
                <w:sz w:val="28"/>
                <w:szCs w:val="28"/>
                <w:lang w:eastAsia="en-US"/>
              </w:rPr>
              <w:t>Перекись водорода (1 флакон)</w:t>
            </w:r>
          </w:p>
        </w:tc>
        <w:tc>
          <w:tcPr>
            <w:tcW w:w="1990" w:type="dxa"/>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12</w:t>
            </w:r>
          </w:p>
        </w:tc>
      </w:tr>
      <w:tr w:rsidR="009232CE" w:rsidRPr="009232CE" w:rsidTr="000A7C45">
        <w:tc>
          <w:tcPr>
            <w:tcW w:w="846" w:type="dxa"/>
          </w:tcPr>
          <w:p w:rsidR="00E75140" w:rsidRPr="009232CE" w:rsidRDefault="00E75140" w:rsidP="000A7C45">
            <w:pPr>
              <w:tabs>
                <w:tab w:val="left" w:pos="0"/>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16</w:t>
            </w:r>
          </w:p>
        </w:tc>
        <w:tc>
          <w:tcPr>
            <w:tcW w:w="7229" w:type="dxa"/>
          </w:tcPr>
          <w:p w:rsidR="00E75140" w:rsidRPr="009232CE" w:rsidRDefault="00E75140" w:rsidP="000A7C45">
            <w:pPr>
              <w:tabs>
                <w:tab w:val="left" w:pos="1095"/>
              </w:tabs>
              <w:rPr>
                <w:rFonts w:eastAsia="Calibri"/>
                <w:color w:val="000000" w:themeColor="text1"/>
                <w:sz w:val="28"/>
                <w:szCs w:val="28"/>
                <w:lang w:eastAsia="en-US"/>
              </w:rPr>
            </w:pPr>
            <w:r w:rsidRPr="009232CE">
              <w:rPr>
                <w:rFonts w:eastAsia="Calibri"/>
                <w:color w:val="000000" w:themeColor="text1"/>
                <w:sz w:val="28"/>
                <w:szCs w:val="28"/>
                <w:lang w:eastAsia="en-US"/>
              </w:rPr>
              <w:t>Коврик под собаку (2 шт.)</w:t>
            </w:r>
          </w:p>
        </w:tc>
        <w:tc>
          <w:tcPr>
            <w:tcW w:w="1990" w:type="dxa"/>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70</w:t>
            </w:r>
          </w:p>
        </w:tc>
      </w:tr>
      <w:tr w:rsidR="009232CE" w:rsidRPr="009232CE" w:rsidTr="000A7C45">
        <w:tc>
          <w:tcPr>
            <w:tcW w:w="8075" w:type="dxa"/>
            <w:gridSpan w:val="2"/>
          </w:tcPr>
          <w:p w:rsidR="00E75140" w:rsidRPr="009232CE" w:rsidRDefault="00E75140" w:rsidP="000A7C45">
            <w:pPr>
              <w:tabs>
                <w:tab w:val="left" w:pos="1095"/>
              </w:tabs>
              <w:rPr>
                <w:rFonts w:eastAsia="Calibri"/>
                <w:color w:val="000000" w:themeColor="text1"/>
                <w:sz w:val="28"/>
                <w:szCs w:val="28"/>
                <w:lang w:eastAsia="en-US"/>
              </w:rPr>
            </w:pPr>
            <w:r w:rsidRPr="009232CE">
              <w:rPr>
                <w:rFonts w:eastAsia="Calibri"/>
                <w:color w:val="000000" w:themeColor="text1"/>
                <w:sz w:val="28"/>
                <w:szCs w:val="28"/>
                <w:lang w:eastAsia="en-US"/>
              </w:rPr>
              <w:t>ИТОГО</w:t>
            </w:r>
          </w:p>
        </w:tc>
        <w:tc>
          <w:tcPr>
            <w:tcW w:w="1990" w:type="dxa"/>
          </w:tcPr>
          <w:p w:rsidR="00E75140" w:rsidRPr="009232CE" w:rsidRDefault="00E75140" w:rsidP="000A7C45">
            <w:pPr>
              <w:tabs>
                <w:tab w:val="left" w:pos="1095"/>
              </w:tabs>
              <w:spacing w:line="360" w:lineRule="auto"/>
              <w:jc w:val="center"/>
              <w:rPr>
                <w:rFonts w:eastAsia="Calibri"/>
                <w:color w:val="000000" w:themeColor="text1"/>
                <w:sz w:val="28"/>
                <w:szCs w:val="28"/>
                <w:lang w:eastAsia="en-US"/>
              </w:rPr>
            </w:pPr>
            <w:r w:rsidRPr="009232CE">
              <w:rPr>
                <w:rFonts w:eastAsia="Calibri"/>
                <w:color w:val="000000" w:themeColor="text1"/>
                <w:sz w:val="28"/>
                <w:szCs w:val="28"/>
                <w:lang w:eastAsia="en-US"/>
              </w:rPr>
              <w:t>476,73</w:t>
            </w:r>
          </w:p>
        </w:tc>
      </w:tr>
    </w:tbl>
    <w:p w:rsidR="00E75140" w:rsidRPr="009232CE" w:rsidRDefault="00E75140" w:rsidP="007413C1">
      <w:pPr>
        <w:widowControl w:val="0"/>
        <w:tabs>
          <w:tab w:val="left" w:pos="851"/>
        </w:tabs>
        <w:autoSpaceDE w:val="0"/>
        <w:autoSpaceDN w:val="0"/>
        <w:adjustRightInd w:val="0"/>
        <w:ind w:firstLine="567"/>
        <w:jc w:val="both"/>
        <w:rPr>
          <w:color w:val="000000" w:themeColor="text1"/>
          <w:sz w:val="28"/>
          <w:szCs w:val="28"/>
        </w:rPr>
      </w:pPr>
    </w:p>
    <w:p w:rsidR="00E75140" w:rsidRPr="009232CE" w:rsidRDefault="00E75140" w:rsidP="007413C1">
      <w:pPr>
        <w:widowControl w:val="0"/>
        <w:tabs>
          <w:tab w:val="left" w:pos="851"/>
        </w:tabs>
        <w:autoSpaceDE w:val="0"/>
        <w:autoSpaceDN w:val="0"/>
        <w:adjustRightInd w:val="0"/>
        <w:ind w:firstLine="567"/>
        <w:jc w:val="both"/>
        <w:rPr>
          <w:color w:val="000000" w:themeColor="text1"/>
          <w:sz w:val="28"/>
          <w:szCs w:val="28"/>
        </w:rPr>
      </w:pP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Средняя стоимость стер</w:t>
      </w:r>
      <w:r w:rsidR="005D3927" w:rsidRPr="009232CE">
        <w:rPr>
          <w:color w:val="000000" w:themeColor="text1"/>
          <w:sz w:val="28"/>
          <w:szCs w:val="28"/>
        </w:rPr>
        <w:t xml:space="preserve">илизации одной женской особи – </w:t>
      </w:r>
      <w:r w:rsidR="005D3927" w:rsidRPr="009232CE">
        <w:rPr>
          <w:b/>
          <w:color w:val="000000" w:themeColor="text1"/>
          <w:sz w:val="28"/>
          <w:szCs w:val="28"/>
        </w:rPr>
        <w:t>5015</w:t>
      </w:r>
      <w:r w:rsidRPr="009232CE">
        <w:rPr>
          <w:b/>
          <w:color w:val="000000" w:themeColor="text1"/>
          <w:sz w:val="28"/>
          <w:szCs w:val="28"/>
        </w:rPr>
        <w:t>,82</w:t>
      </w:r>
      <w:r w:rsidRPr="009232CE">
        <w:rPr>
          <w:color w:val="000000" w:themeColor="text1"/>
          <w:sz w:val="28"/>
          <w:szCs w:val="28"/>
        </w:rPr>
        <w:t xml:space="preserve"> руб. в т. ч.</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1.</w:t>
      </w:r>
      <w:r w:rsidRPr="009232CE">
        <w:rPr>
          <w:color w:val="000000" w:themeColor="text1"/>
          <w:sz w:val="28"/>
          <w:szCs w:val="28"/>
        </w:rPr>
        <w:tab/>
        <w:t>Клинический осмотр – 35,00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2.</w:t>
      </w:r>
      <w:r w:rsidRPr="009232CE">
        <w:rPr>
          <w:color w:val="000000" w:themeColor="text1"/>
          <w:sz w:val="28"/>
          <w:szCs w:val="28"/>
        </w:rPr>
        <w:tab/>
        <w:t>Фиксация животного – 23,00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3.</w:t>
      </w:r>
      <w:r w:rsidRPr="009232CE">
        <w:rPr>
          <w:color w:val="000000" w:themeColor="text1"/>
          <w:sz w:val="28"/>
          <w:szCs w:val="28"/>
        </w:rPr>
        <w:tab/>
        <w:t xml:space="preserve">Наркоз (введение) (в т. ч. препараты: </w:t>
      </w:r>
      <w:proofErr w:type="spellStart"/>
      <w:r w:rsidRPr="009232CE">
        <w:rPr>
          <w:color w:val="000000" w:themeColor="text1"/>
          <w:sz w:val="28"/>
          <w:szCs w:val="28"/>
        </w:rPr>
        <w:t>рометар</w:t>
      </w:r>
      <w:proofErr w:type="spellEnd"/>
      <w:r w:rsidRPr="009232CE">
        <w:rPr>
          <w:color w:val="000000" w:themeColor="text1"/>
          <w:sz w:val="28"/>
          <w:szCs w:val="28"/>
        </w:rPr>
        <w:t xml:space="preserve">, </w:t>
      </w:r>
      <w:proofErr w:type="spellStart"/>
      <w:r w:rsidRPr="009232CE">
        <w:rPr>
          <w:color w:val="000000" w:themeColor="text1"/>
          <w:sz w:val="28"/>
          <w:szCs w:val="28"/>
        </w:rPr>
        <w:t>золетин</w:t>
      </w:r>
      <w:proofErr w:type="spellEnd"/>
      <w:r w:rsidRPr="009232CE">
        <w:rPr>
          <w:color w:val="000000" w:themeColor="text1"/>
          <w:sz w:val="28"/>
          <w:szCs w:val="28"/>
        </w:rPr>
        <w:t>) –58,00 руб. +1770,9 руб. = 1828,9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4.</w:t>
      </w:r>
      <w:r w:rsidRPr="009232CE">
        <w:rPr>
          <w:color w:val="000000" w:themeColor="text1"/>
          <w:sz w:val="28"/>
          <w:szCs w:val="28"/>
        </w:rPr>
        <w:tab/>
        <w:t>Стоимость операции – 1 959,50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5.</w:t>
      </w:r>
      <w:r w:rsidRPr="009232CE">
        <w:rPr>
          <w:color w:val="000000" w:themeColor="text1"/>
          <w:sz w:val="28"/>
          <w:szCs w:val="28"/>
        </w:rPr>
        <w:tab/>
        <w:t>Инфильтрационная новокаиновая анестезия – 116,00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6.</w:t>
      </w:r>
      <w:r w:rsidRPr="009232CE">
        <w:rPr>
          <w:color w:val="000000" w:themeColor="text1"/>
          <w:sz w:val="28"/>
          <w:szCs w:val="28"/>
        </w:rPr>
        <w:tab/>
        <w:t xml:space="preserve">Выведение из наркоза (в т. ч. препараты: </w:t>
      </w:r>
      <w:proofErr w:type="spellStart"/>
      <w:r w:rsidRPr="009232CE">
        <w:rPr>
          <w:color w:val="000000" w:themeColor="text1"/>
          <w:sz w:val="28"/>
          <w:szCs w:val="28"/>
        </w:rPr>
        <w:t>рингер-локка</w:t>
      </w:r>
      <w:proofErr w:type="spellEnd"/>
      <w:r w:rsidRPr="009232CE">
        <w:rPr>
          <w:color w:val="000000" w:themeColor="text1"/>
          <w:sz w:val="28"/>
          <w:szCs w:val="28"/>
        </w:rPr>
        <w:t xml:space="preserve">, дексаметазон, </w:t>
      </w:r>
      <w:proofErr w:type="spellStart"/>
      <w:r w:rsidRPr="009232CE">
        <w:rPr>
          <w:color w:val="000000" w:themeColor="text1"/>
          <w:sz w:val="28"/>
          <w:szCs w:val="28"/>
        </w:rPr>
        <w:t>антиседан</w:t>
      </w:r>
      <w:proofErr w:type="spellEnd"/>
      <w:r w:rsidRPr="009232CE">
        <w:rPr>
          <w:color w:val="000000" w:themeColor="text1"/>
          <w:sz w:val="28"/>
          <w:szCs w:val="28"/>
        </w:rPr>
        <w:t>) – 576,69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7.</w:t>
      </w:r>
      <w:r w:rsidRPr="009232CE">
        <w:rPr>
          <w:color w:val="000000" w:themeColor="text1"/>
          <w:sz w:val="28"/>
          <w:szCs w:val="28"/>
        </w:rPr>
        <w:tab/>
        <w:t xml:space="preserve">Расходные материалы для операции (в т.ч. скальпель, шелк, бинт, спирт, перчатки, йод, новокаин, гентамицин, вата, </w:t>
      </w:r>
      <w:proofErr w:type="spellStart"/>
      <w:r w:rsidRPr="009232CE">
        <w:rPr>
          <w:color w:val="000000" w:themeColor="text1"/>
          <w:sz w:val="28"/>
          <w:szCs w:val="28"/>
        </w:rPr>
        <w:t>трициллин</w:t>
      </w:r>
      <w:proofErr w:type="spellEnd"/>
      <w:r w:rsidRPr="009232CE">
        <w:rPr>
          <w:color w:val="000000" w:themeColor="text1"/>
          <w:sz w:val="28"/>
          <w:szCs w:val="28"/>
        </w:rPr>
        <w:t>, капрон) – 476,73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По информации специалистов ветеринарных учреждений </w:t>
      </w:r>
      <w:r w:rsidR="00A9497E" w:rsidRPr="009232CE">
        <w:rPr>
          <w:color w:val="000000" w:themeColor="text1"/>
          <w:sz w:val="28"/>
          <w:szCs w:val="28"/>
        </w:rPr>
        <w:t>Комитета по ветеринарии Республики Дагестан</w:t>
      </w:r>
      <w:r w:rsidRPr="009232CE">
        <w:rPr>
          <w:color w:val="000000" w:themeColor="text1"/>
          <w:sz w:val="28"/>
          <w:szCs w:val="28"/>
        </w:rPr>
        <w:t xml:space="preserve"> процент животных без владельцев, поступивших в приют и подвергнутых эвтаназии вследствие неизлечимых заболеваний животного или неизлечимых последствий острой травмы, несовместимых с жизнью животного составил 8%.</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Таким образом, планируемое количество животных без владельцев, подлежащих стерилизации принимается за 92% от общего количества животных без владельцев.</w:t>
      </w:r>
    </w:p>
    <w:p w:rsidR="007413C1" w:rsidRPr="009232CE" w:rsidRDefault="00B229E9"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Из </w:t>
      </w:r>
      <w:r w:rsidR="00C43C04">
        <w:rPr>
          <w:color w:val="000000" w:themeColor="text1"/>
          <w:sz w:val="28"/>
          <w:szCs w:val="28"/>
        </w:rPr>
        <w:t>418</w:t>
      </w:r>
      <w:r w:rsidR="007413C1" w:rsidRPr="009232CE">
        <w:rPr>
          <w:color w:val="000000" w:themeColor="text1"/>
          <w:sz w:val="28"/>
          <w:szCs w:val="28"/>
        </w:rPr>
        <w:t xml:space="preserve"> животн</w:t>
      </w:r>
      <w:r w:rsidR="00712989" w:rsidRPr="009232CE">
        <w:rPr>
          <w:color w:val="000000" w:themeColor="text1"/>
          <w:sz w:val="28"/>
          <w:szCs w:val="28"/>
        </w:rPr>
        <w:t xml:space="preserve">ых, подлежащих к отлову </w:t>
      </w:r>
      <w:r w:rsidRPr="009232CE">
        <w:rPr>
          <w:color w:val="000000" w:themeColor="text1"/>
          <w:sz w:val="28"/>
          <w:szCs w:val="28"/>
        </w:rPr>
        <w:t xml:space="preserve">- </w:t>
      </w:r>
      <w:r w:rsidR="006A7A94" w:rsidRPr="009232CE">
        <w:rPr>
          <w:color w:val="000000" w:themeColor="text1"/>
          <w:sz w:val="28"/>
          <w:szCs w:val="28"/>
        </w:rPr>
        <w:t>8</w:t>
      </w:r>
      <w:r w:rsidRPr="009232CE">
        <w:rPr>
          <w:color w:val="000000" w:themeColor="text1"/>
          <w:sz w:val="28"/>
          <w:szCs w:val="28"/>
        </w:rPr>
        <w:t xml:space="preserve"> %</w:t>
      </w:r>
      <w:r w:rsidR="00712989" w:rsidRPr="009232CE">
        <w:rPr>
          <w:color w:val="000000" w:themeColor="text1"/>
          <w:sz w:val="28"/>
          <w:szCs w:val="28"/>
        </w:rPr>
        <w:t xml:space="preserve"> = </w:t>
      </w:r>
      <w:r w:rsidR="00C43C04">
        <w:rPr>
          <w:color w:val="000000" w:themeColor="text1"/>
          <w:sz w:val="28"/>
          <w:szCs w:val="28"/>
        </w:rPr>
        <w:t>384,56</w:t>
      </w:r>
      <w:r w:rsidR="00254080" w:rsidRPr="009232CE">
        <w:rPr>
          <w:color w:val="000000" w:themeColor="text1"/>
          <w:sz w:val="28"/>
          <w:szCs w:val="28"/>
        </w:rPr>
        <w:t xml:space="preserve"> животных</w:t>
      </w:r>
      <w:r w:rsidR="007413C1" w:rsidRPr="009232CE">
        <w:rPr>
          <w:color w:val="000000" w:themeColor="text1"/>
          <w:sz w:val="28"/>
          <w:szCs w:val="28"/>
        </w:rPr>
        <w:t xml:space="preserve">. </w:t>
      </w:r>
    </w:p>
    <w:p w:rsidR="007413C1" w:rsidRPr="009232CE" w:rsidRDefault="00C43C04" w:rsidP="007413C1">
      <w:pPr>
        <w:widowControl w:val="0"/>
        <w:tabs>
          <w:tab w:val="left" w:pos="851"/>
        </w:tabs>
        <w:autoSpaceDE w:val="0"/>
        <w:autoSpaceDN w:val="0"/>
        <w:adjustRightInd w:val="0"/>
        <w:ind w:firstLine="567"/>
        <w:jc w:val="both"/>
        <w:rPr>
          <w:color w:val="000000" w:themeColor="text1"/>
          <w:sz w:val="28"/>
          <w:szCs w:val="28"/>
        </w:rPr>
      </w:pPr>
      <w:r>
        <w:rPr>
          <w:color w:val="000000" w:themeColor="text1"/>
          <w:sz w:val="28"/>
          <w:szCs w:val="28"/>
        </w:rPr>
        <w:t>192</w:t>
      </w:r>
      <w:r w:rsidR="007413C1" w:rsidRPr="009232CE">
        <w:rPr>
          <w:color w:val="000000" w:themeColor="text1"/>
          <w:sz w:val="28"/>
          <w:szCs w:val="28"/>
        </w:rPr>
        <w:t xml:space="preserve"> животных мужской особи *</w:t>
      </w:r>
      <w:r w:rsidR="005D3927" w:rsidRPr="009232CE">
        <w:rPr>
          <w:color w:val="000000" w:themeColor="text1"/>
          <w:sz w:val="28"/>
          <w:szCs w:val="28"/>
        </w:rPr>
        <w:t xml:space="preserve">3 833,66 </w:t>
      </w:r>
      <w:r w:rsidR="00712989" w:rsidRPr="009232CE">
        <w:rPr>
          <w:color w:val="000000" w:themeColor="text1"/>
          <w:sz w:val="28"/>
          <w:szCs w:val="28"/>
        </w:rPr>
        <w:t xml:space="preserve">руб. = </w:t>
      </w:r>
      <w:r>
        <w:rPr>
          <w:color w:val="000000" w:themeColor="text1"/>
          <w:sz w:val="28"/>
          <w:szCs w:val="28"/>
        </w:rPr>
        <w:t>736 062,7</w:t>
      </w:r>
      <w:r w:rsidR="007413C1" w:rsidRPr="009232CE">
        <w:rPr>
          <w:color w:val="000000" w:themeColor="text1"/>
          <w:sz w:val="28"/>
          <w:szCs w:val="28"/>
        </w:rPr>
        <w:t xml:space="preserve"> руб.</w:t>
      </w:r>
    </w:p>
    <w:p w:rsidR="007413C1" w:rsidRPr="009232CE" w:rsidRDefault="00C43C04" w:rsidP="007413C1">
      <w:pPr>
        <w:widowControl w:val="0"/>
        <w:tabs>
          <w:tab w:val="left" w:pos="851"/>
        </w:tabs>
        <w:autoSpaceDE w:val="0"/>
        <w:autoSpaceDN w:val="0"/>
        <w:adjustRightInd w:val="0"/>
        <w:ind w:firstLine="567"/>
        <w:jc w:val="both"/>
        <w:rPr>
          <w:color w:val="000000" w:themeColor="text1"/>
          <w:sz w:val="28"/>
          <w:szCs w:val="28"/>
        </w:rPr>
      </w:pPr>
      <w:r>
        <w:rPr>
          <w:color w:val="000000" w:themeColor="text1"/>
          <w:sz w:val="28"/>
          <w:szCs w:val="28"/>
        </w:rPr>
        <w:t>192</w:t>
      </w:r>
      <w:r w:rsidR="007413C1" w:rsidRPr="009232CE">
        <w:rPr>
          <w:color w:val="000000" w:themeColor="text1"/>
          <w:sz w:val="28"/>
          <w:szCs w:val="28"/>
        </w:rPr>
        <w:t xml:space="preserve"> животных женской особи * </w:t>
      </w:r>
      <w:r w:rsidR="005D3927" w:rsidRPr="009232CE">
        <w:rPr>
          <w:color w:val="000000" w:themeColor="text1"/>
          <w:sz w:val="28"/>
          <w:szCs w:val="28"/>
        </w:rPr>
        <w:t xml:space="preserve">5015,82 </w:t>
      </w:r>
      <w:r w:rsidR="00712989" w:rsidRPr="009232CE">
        <w:rPr>
          <w:color w:val="000000" w:themeColor="text1"/>
          <w:sz w:val="28"/>
          <w:szCs w:val="28"/>
        </w:rPr>
        <w:t xml:space="preserve">руб. = </w:t>
      </w:r>
      <w:r>
        <w:rPr>
          <w:color w:val="000000" w:themeColor="text1"/>
          <w:sz w:val="28"/>
          <w:szCs w:val="28"/>
        </w:rPr>
        <w:t>963 037,4</w:t>
      </w:r>
      <w:r w:rsidR="007413C1" w:rsidRPr="009232CE">
        <w:rPr>
          <w:color w:val="000000" w:themeColor="text1"/>
          <w:sz w:val="28"/>
          <w:szCs w:val="28"/>
        </w:rPr>
        <w:t xml:space="preserve">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Стоимость операции по </w:t>
      </w:r>
      <w:proofErr w:type="spellStart"/>
      <w:r w:rsidRPr="009232CE">
        <w:rPr>
          <w:color w:val="000000" w:themeColor="text1"/>
          <w:sz w:val="28"/>
          <w:szCs w:val="28"/>
        </w:rPr>
        <w:t>биркованию</w:t>
      </w:r>
      <w:proofErr w:type="spellEnd"/>
      <w:r w:rsidRPr="009232CE">
        <w:rPr>
          <w:color w:val="000000" w:themeColor="text1"/>
          <w:sz w:val="28"/>
          <w:szCs w:val="28"/>
        </w:rPr>
        <w:t xml:space="preserve"> одного животного – 20,00 руб. Стоимость бирки – 4,50 руб.</w:t>
      </w:r>
    </w:p>
    <w:p w:rsidR="007413C1" w:rsidRPr="009232CE" w:rsidRDefault="00712989"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(4,50 руб. + 20,00 руб.)*</w:t>
      </w:r>
      <w:r w:rsidR="00BC21F0">
        <w:rPr>
          <w:color w:val="000000" w:themeColor="text1"/>
          <w:sz w:val="28"/>
          <w:szCs w:val="28"/>
        </w:rPr>
        <w:t>418</w:t>
      </w:r>
      <w:r w:rsidRPr="009232CE">
        <w:rPr>
          <w:color w:val="000000" w:themeColor="text1"/>
          <w:sz w:val="28"/>
          <w:szCs w:val="28"/>
        </w:rPr>
        <w:t xml:space="preserve"> = </w:t>
      </w:r>
      <w:r w:rsidR="00BC21F0">
        <w:rPr>
          <w:color w:val="000000" w:themeColor="text1"/>
          <w:sz w:val="28"/>
          <w:szCs w:val="28"/>
        </w:rPr>
        <w:t>10 241,0</w:t>
      </w:r>
      <w:r w:rsidR="007413C1" w:rsidRPr="009232CE">
        <w:rPr>
          <w:color w:val="000000" w:themeColor="text1"/>
          <w:sz w:val="28"/>
          <w:szCs w:val="28"/>
        </w:rPr>
        <w:t xml:space="preserve">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Дегельминтизация:</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Таблетки «</w:t>
      </w:r>
      <w:proofErr w:type="spellStart"/>
      <w:r w:rsidRPr="009232CE">
        <w:rPr>
          <w:color w:val="000000" w:themeColor="text1"/>
          <w:sz w:val="28"/>
          <w:szCs w:val="28"/>
        </w:rPr>
        <w:t>Альбен</w:t>
      </w:r>
      <w:proofErr w:type="spellEnd"/>
      <w:r w:rsidRPr="009232CE">
        <w:rPr>
          <w:color w:val="000000" w:themeColor="text1"/>
          <w:sz w:val="28"/>
          <w:szCs w:val="28"/>
        </w:rPr>
        <w:t xml:space="preserve"> С» 1 таб. на 5 </w:t>
      </w:r>
      <w:proofErr w:type="spellStart"/>
      <w:proofErr w:type="gramStart"/>
      <w:r w:rsidRPr="009232CE">
        <w:rPr>
          <w:color w:val="000000" w:themeColor="text1"/>
          <w:sz w:val="28"/>
          <w:szCs w:val="28"/>
        </w:rPr>
        <w:t>кг.веса</w:t>
      </w:r>
      <w:proofErr w:type="spellEnd"/>
      <w:proofErr w:type="gramEnd"/>
      <w:r w:rsidRPr="009232CE">
        <w:rPr>
          <w:color w:val="000000" w:themeColor="text1"/>
          <w:sz w:val="28"/>
          <w:szCs w:val="28"/>
        </w:rPr>
        <w:t xml:space="preserve"> животного – 19,17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Средняя масса 1 животного 20 кг.</w:t>
      </w:r>
    </w:p>
    <w:p w:rsidR="007413C1" w:rsidRPr="009232CE" w:rsidRDefault="00712989"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(19,17руб. * 4 таб.) * </w:t>
      </w:r>
      <w:r w:rsidR="00BC21F0">
        <w:rPr>
          <w:color w:val="000000" w:themeColor="text1"/>
          <w:sz w:val="28"/>
          <w:szCs w:val="28"/>
        </w:rPr>
        <w:t>418</w:t>
      </w:r>
      <w:r w:rsidR="00FE55FD" w:rsidRPr="009232CE">
        <w:rPr>
          <w:color w:val="000000" w:themeColor="text1"/>
          <w:sz w:val="28"/>
          <w:szCs w:val="28"/>
        </w:rPr>
        <w:t xml:space="preserve"> </w:t>
      </w:r>
      <w:r w:rsidRPr="009232CE">
        <w:rPr>
          <w:color w:val="000000" w:themeColor="text1"/>
          <w:sz w:val="28"/>
          <w:szCs w:val="28"/>
        </w:rPr>
        <w:t xml:space="preserve">= </w:t>
      </w:r>
      <w:r w:rsidR="00BC21F0">
        <w:rPr>
          <w:color w:val="000000" w:themeColor="text1"/>
          <w:sz w:val="28"/>
          <w:szCs w:val="28"/>
        </w:rPr>
        <w:t>32 052,2</w:t>
      </w:r>
      <w:r w:rsidR="007413C1" w:rsidRPr="009232CE">
        <w:rPr>
          <w:color w:val="000000" w:themeColor="text1"/>
          <w:sz w:val="28"/>
          <w:szCs w:val="28"/>
        </w:rPr>
        <w:t xml:space="preserve">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ИТОГО: (</w:t>
      </w:r>
      <w:r w:rsidR="002F342E" w:rsidRPr="002F342E">
        <w:rPr>
          <w:color w:val="000000" w:themeColor="text1"/>
          <w:sz w:val="28"/>
          <w:szCs w:val="28"/>
        </w:rPr>
        <w:t>736 062,7</w:t>
      </w:r>
      <w:r w:rsidR="009C7B96" w:rsidRPr="009C7B96">
        <w:rPr>
          <w:color w:val="000000" w:themeColor="text1"/>
          <w:sz w:val="28"/>
          <w:szCs w:val="28"/>
        </w:rPr>
        <w:t xml:space="preserve"> </w:t>
      </w:r>
      <w:r w:rsidR="00FE55FD" w:rsidRPr="009232CE">
        <w:rPr>
          <w:color w:val="000000" w:themeColor="text1"/>
          <w:sz w:val="28"/>
          <w:szCs w:val="28"/>
        </w:rPr>
        <w:t>+</w:t>
      </w:r>
      <w:r w:rsidR="002F342E" w:rsidRPr="002F342E">
        <w:rPr>
          <w:color w:val="000000" w:themeColor="text1"/>
          <w:sz w:val="28"/>
          <w:szCs w:val="28"/>
        </w:rPr>
        <w:t>963 037,4</w:t>
      </w:r>
      <w:r w:rsidR="00FE55FD" w:rsidRPr="009232CE">
        <w:rPr>
          <w:color w:val="000000" w:themeColor="text1"/>
          <w:sz w:val="28"/>
          <w:szCs w:val="28"/>
        </w:rPr>
        <w:t>+</w:t>
      </w:r>
      <w:r w:rsidR="009C7B96">
        <w:rPr>
          <w:color w:val="000000" w:themeColor="text1"/>
          <w:sz w:val="28"/>
          <w:szCs w:val="28"/>
        </w:rPr>
        <w:t xml:space="preserve"> </w:t>
      </w:r>
      <w:r w:rsidR="002F342E" w:rsidRPr="002F342E">
        <w:rPr>
          <w:color w:val="000000" w:themeColor="text1"/>
          <w:sz w:val="28"/>
          <w:szCs w:val="28"/>
        </w:rPr>
        <w:t xml:space="preserve">10 241,0 </w:t>
      </w:r>
      <w:r w:rsidR="00FE55FD" w:rsidRPr="009232CE">
        <w:rPr>
          <w:color w:val="000000" w:themeColor="text1"/>
          <w:sz w:val="28"/>
          <w:szCs w:val="28"/>
        </w:rPr>
        <w:t>+</w:t>
      </w:r>
      <w:r w:rsidRPr="009232CE">
        <w:rPr>
          <w:color w:val="000000" w:themeColor="text1"/>
          <w:sz w:val="28"/>
          <w:szCs w:val="28"/>
        </w:rPr>
        <w:t xml:space="preserve"> </w:t>
      </w:r>
      <w:r w:rsidR="002F342E" w:rsidRPr="002F342E">
        <w:rPr>
          <w:color w:val="000000" w:themeColor="text1"/>
          <w:sz w:val="28"/>
          <w:szCs w:val="28"/>
        </w:rPr>
        <w:t>32 052,2</w:t>
      </w:r>
      <w:r w:rsidRPr="009232CE">
        <w:rPr>
          <w:color w:val="000000" w:themeColor="text1"/>
          <w:sz w:val="28"/>
          <w:szCs w:val="28"/>
        </w:rPr>
        <w:t xml:space="preserve">)/ </w:t>
      </w:r>
      <w:r w:rsidR="002F342E">
        <w:rPr>
          <w:color w:val="000000" w:themeColor="text1"/>
          <w:sz w:val="28"/>
          <w:szCs w:val="28"/>
        </w:rPr>
        <w:t>418</w:t>
      </w:r>
      <w:r w:rsidR="00A65790">
        <w:rPr>
          <w:color w:val="000000" w:themeColor="text1"/>
          <w:sz w:val="28"/>
          <w:szCs w:val="28"/>
        </w:rPr>
        <w:t xml:space="preserve"> </w:t>
      </w:r>
      <w:r w:rsidRPr="009232CE">
        <w:rPr>
          <w:color w:val="000000" w:themeColor="text1"/>
          <w:sz w:val="28"/>
          <w:szCs w:val="28"/>
        </w:rPr>
        <w:t>жи</w:t>
      </w:r>
      <w:r w:rsidR="00712989" w:rsidRPr="009232CE">
        <w:rPr>
          <w:color w:val="000000" w:themeColor="text1"/>
          <w:sz w:val="28"/>
          <w:szCs w:val="28"/>
        </w:rPr>
        <w:t xml:space="preserve">вотных, подлежащих к отлову = </w:t>
      </w:r>
      <w:r w:rsidR="006A7A94" w:rsidRPr="009232CE">
        <w:rPr>
          <w:color w:val="000000" w:themeColor="text1"/>
          <w:sz w:val="28"/>
          <w:szCs w:val="28"/>
        </w:rPr>
        <w:t>4</w:t>
      </w:r>
      <w:r w:rsidR="00A65790">
        <w:rPr>
          <w:color w:val="000000" w:themeColor="text1"/>
          <w:sz w:val="28"/>
          <w:szCs w:val="28"/>
        </w:rPr>
        <w:t xml:space="preserve"> </w:t>
      </w:r>
      <w:r w:rsidR="00DD1106" w:rsidRPr="009232CE">
        <w:rPr>
          <w:color w:val="000000" w:themeColor="text1"/>
          <w:sz w:val="28"/>
          <w:szCs w:val="28"/>
        </w:rPr>
        <w:t>16</w:t>
      </w:r>
      <w:r w:rsidR="002F342E">
        <w:rPr>
          <w:color w:val="000000" w:themeColor="text1"/>
          <w:sz w:val="28"/>
          <w:szCs w:val="28"/>
        </w:rPr>
        <w:t>6</w:t>
      </w:r>
      <w:r w:rsidR="006A7A94" w:rsidRPr="009232CE">
        <w:rPr>
          <w:color w:val="000000" w:themeColor="text1"/>
          <w:sz w:val="28"/>
          <w:szCs w:val="28"/>
        </w:rPr>
        <w:t>,</w:t>
      </w:r>
      <w:r w:rsidR="00A65790">
        <w:rPr>
          <w:color w:val="000000" w:themeColor="text1"/>
          <w:sz w:val="28"/>
          <w:szCs w:val="28"/>
        </w:rPr>
        <w:t>0</w:t>
      </w:r>
      <w:r w:rsidR="00254080">
        <w:rPr>
          <w:color w:val="000000" w:themeColor="text1"/>
          <w:sz w:val="28"/>
          <w:szCs w:val="28"/>
        </w:rPr>
        <w:t xml:space="preserve"> </w:t>
      </w:r>
      <w:r w:rsidRPr="009232CE">
        <w:rPr>
          <w:color w:val="000000" w:themeColor="text1"/>
          <w:sz w:val="28"/>
          <w:szCs w:val="28"/>
        </w:rPr>
        <w:t>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При расчете норматива не учитывались затраты на вакцинацию (вакцинация против бешенства проводится бесплатно в рамках исполнения государственного задания государственными бюджетными учреждениями ветеринарной службы </w:t>
      </w:r>
      <w:r w:rsidR="00A9497E" w:rsidRPr="009232CE">
        <w:rPr>
          <w:color w:val="000000" w:themeColor="text1"/>
          <w:sz w:val="28"/>
          <w:szCs w:val="28"/>
        </w:rPr>
        <w:t>Комитета по ветеринарии Республики Дагестан</w:t>
      </w:r>
      <w:r w:rsidRPr="009232CE">
        <w:rPr>
          <w:color w:val="000000" w:themeColor="text1"/>
          <w:sz w:val="28"/>
          <w:szCs w:val="28"/>
        </w:rPr>
        <w:t>.)</w:t>
      </w:r>
    </w:p>
    <w:p w:rsidR="007C27D2" w:rsidRPr="009232CE" w:rsidRDefault="007C27D2" w:rsidP="007413C1">
      <w:pPr>
        <w:widowControl w:val="0"/>
        <w:tabs>
          <w:tab w:val="left" w:pos="851"/>
        </w:tabs>
        <w:autoSpaceDE w:val="0"/>
        <w:autoSpaceDN w:val="0"/>
        <w:adjustRightInd w:val="0"/>
        <w:ind w:firstLine="567"/>
        <w:jc w:val="both"/>
        <w:rPr>
          <w:color w:val="000000" w:themeColor="text1"/>
          <w:sz w:val="28"/>
          <w:szCs w:val="28"/>
        </w:rPr>
      </w:pP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4.</w:t>
      </w:r>
      <w:r w:rsidRPr="009232CE">
        <w:rPr>
          <w:color w:val="000000" w:themeColor="text1"/>
          <w:sz w:val="28"/>
          <w:szCs w:val="28"/>
        </w:rPr>
        <w:tab/>
        <w:t xml:space="preserve">Норматив финансовых затрат на содержание отловленных животных без владельцев – </w:t>
      </w:r>
      <w:r w:rsidR="002A196A" w:rsidRPr="009232CE">
        <w:rPr>
          <w:b/>
          <w:color w:val="000000" w:themeColor="text1"/>
          <w:sz w:val="28"/>
          <w:szCs w:val="28"/>
        </w:rPr>
        <w:t>671</w:t>
      </w:r>
      <w:r w:rsidRPr="009232CE">
        <w:rPr>
          <w:b/>
          <w:color w:val="000000" w:themeColor="text1"/>
          <w:sz w:val="28"/>
          <w:szCs w:val="28"/>
        </w:rPr>
        <w:t>,0</w:t>
      </w:r>
      <w:r w:rsidRPr="009232CE">
        <w:rPr>
          <w:color w:val="000000" w:themeColor="text1"/>
          <w:sz w:val="28"/>
          <w:szCs w:val="28"/>
        </w:rPr>
        <w:t xml:space="preserve"> руб. на 1 </w:t>
      </w:r>
      <w:proofErr w:type="spellStart"/>
      <w:proofErr w:type="gramStart"/>
      <w:r w:rsidRPr="009232CE">
        <w:rPr>
          <w:color w:val="000000" w:themeColor="text1"/>
          <w:sz w:val="28"/>
          <w:szCs w:val="28"/>
        </w:rPr>
        <w:t>гол.животного</w:t>
      </w:r>
      <w:proofErr w:type="spellEnd"/>
      <w:proofErr w:type="gramEnd"/>
      <w:r w:rsidRPr="009232CE">
        <w:rPr>
          <w:color w:val="000000" w:themeColor="text1"/>
          <w:sz w:val="28"/>
          <w:szCs w:val="28"/>
        </w:rPr>
        <w:t xml:space="preserve"> без владельца.</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На территории приюта должна быть предусмотрена зона временного содержания животных, включающая в себя карантинное помещение. </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Карантинное помещение должно быть утеплено (температура содержания не менее +150 С для собак и не менее +250 С для кошек). Животные в карантинном помещении содержатся в изолированных отсеках либо клетках, исключающих наличие физического контакта между животными. </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Размер клеток должен соответствовать параметрам, указанным в Порядке </w:t>
      </w:r>
      <w:r w:rsidRPr="009232CE">
        <w:rPr>
          <w:color w:val="000000" w:themeColor="text1"/>
          <w:sz w:val="28"/>
          <w:szCs w:val="28"/>
        </w:rPr>
        <w:lastRenderedPageBreak/>
        <w:t xml:space="preserve">по осуществлению деятельности по обращению с животными без владельцев и организации деятельности приютов для животных и установления норм содержания животных в них на территории Республики Дагестан, утвержденному Приказом </w:t>
      </w:r>
      <w:r w:rsidR="00C511C8" w:rsidRPr="009232CE">
        <w:rPr>
          <w:color w:val="000000" w:themeColor="text1"/>
          <w:sz w:val="28"/>
          <w:szCs w:val="28"/>
        </w:rPr>
        <w:t>Комитета по ветеринарии Республики Дагестан</w:t>
      </w:r>
      <w:r w:rsidRPr="009232CE">
        <w:rPr>
          <w:color w:val="000000" w:themeColor="text1"/>
          <w:sz w:val="28"/>
          <w:szCs w:val="28"/>
        </w:rPr>
        <w:t>.</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Запрещается нахождения в одной клетке карантинного помещения одновременно нескольких животных. Вход (выход) в карантинное помещение должен быть оборудован дезинфекционными ковриками, пропитанными дезинфицирующими растворами.</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Для постоянного содержания животных могут использоваться вольеры, находящиеся в помещениях приюта и (или) на улице, либо клетки, либо будки на огороженной территории в границах приюта.</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Помещения для постоянного содержания животных должны быть отделены от карантинного помещения.</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Животные могут содержаться как в индивидуальных, так и в групповых вольерах или клетках в зависимости от социализации животных и их индивидуальной совместимости. Кошки и собаки должны содержаться раздельно. </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Размер вольера (клеток) должен соответствовать параметрам, указанным в Порядке по осуществлению деятельности по обращению с животными без владельцев и организации деятельности приютов для животных и установления норм содержания животных в них на территории Республики Дагестан, утвержденному Приказом </w:t>
      </w:r>
      <w:r w:rsidR="00C511C8" w:rsidRPr="009232CE">
        <w:rPr>
          <w:color w:val="000000" w:themeColor="text1"/>
          <w:sz w:val="28"/>
          <w:szCs w:val="28"/>
        </w:rPr>
        <w:t>Комитета по ветеринарии Республики Дагестан</w:t>
      </w:r>
      <w:r w:rsidRPr="009232CE">
        <w:rPr>
          <w:color w:val="000000" w:themeColor="text1"/>
          <w:sz w:val="28"/>
          <w:szCs w:val="28"/>
        </w:rPr>
        <w:t>.</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Расчет затрат на приобретение хозяйственного инвентаря и расходных материалов производится с учетом использования его в течение года из расчета пропускной способности одного типового вольера.</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ab/>
      </w:r>
      <w:r w:rsidRPr="009232CE">
        <w:rPr>
          <w:color w:val="000000" w:themeColor="text1"/>
          <w:sz w:val="28"/>
          <w:szCs w:val="28"/>
        </w:rPr>
        <w:tab/>
      </w:r>
      <w:r w:rsidRPr="009232CE">
        <w:rPr>
          <w:color w:val="000000" w:themeColor="text1"/>
          <w:sz w:val="28"/>
          <w:szCs w:val="28"/>
        </w:rPr>
        <w:tab/>
      </w:r>
    </w:p>
    <w:tbl>
      <w:tblPr>
        <w:tblW w:w="10055" w:type="dxa"/>
        <w:tblLayout w:type="fixed"/>
        <w:tblLook w:val="04A0" w:firstRow="1" w:lastRow="0" w:firstColumn="1" w:lastColumn="0" w:noHBand="0" w:noVBand="1"/>
      </w:tblPr>
      <w:tblGrid>
        <w:gridCol w:w="1124"/>
        <w:gridCol w:w="3686"/>
        <w:gridCol w:w="1701"/>
        <w:gridCol w:w="1843"/>
        <w:gridCol w:w="1701"/>
      </w:tblGrid>
      <w:tr w:rsidR="009232CE" w:rsidRPr="009232CE" w:rsidTr="000A7C45">
        <w:trPr>
          <w:trHeight w:val="615"/>
        </w:trPr>
        <w:tc>
          <w:tcPr>
            <w:tcW w:w="1124" w:type="dxa"/>
            <w:tcBorders>
              <w:top w:val="single" w:sz="8" w:space="0" w:color="auto"/>
              <w:left w:val="single" w:sz="8" w:space="0" w:color="auto"/>
              <w:bottom w:val="nil"/>
              <w:right w:val="single" w:sz="8" w:space="0" w:color="auto"/>
            </w:tcBorders>
            <w:shd w:val="clear" w:color="auto" w:fill="auto"/>
            <w:hideMark/>
          </w:tcPr>
          <w:p w:rsidR="00C511C8" w:rsidRPr="009232CE" w:rsidRDefault="00C511C8" w:rsidP="000A7C45">
            <w:pPr>
              <w:jc w:val="center"/>
              <w:rPr>
                <w:color w:val="000000" w:themeColor="text1"/>
                <w:sz w:val="28"/>
                <w:szCs w:val="28"/>
              </w:rPr>
            </w:pPr>
            <w:r w:rsidRPr="009232CE">
              <w:rPr>
                <w:color w:val="000000" w:themeColor="text1"/>
                <w:sz w:val="28"/>
                <w:szCs w:val="28"/>
              </w:rPr>
              <w:t>Номер строки</w:t>
            </w:r>
          </w:p>
        </w:tc>
        <w:tc>
          <w:tcPr>
            <w:tcW w:w="3686" w:type="dxa"/>
            <w:tcBorders>
              <w:top w:val="single" w:sz="8" w:space="0" w:color="auto"/>
              <w:left w:val="nil"/>
              <w:bottom w:val="nil"/>
              <w:right w:val="single" w:sz="8" w:space="0" w:color="auto"/>
            </w:tcBorders>
            <w:shd w:val="clear" w:color="auto" w:fill="auto"/>
            <w:hideMark/>
          </w:tcPr>
          <w:p w:rsidR="00C511C8" w:rsidRPr="009232CE" w:rsidRDefault="00C511C8" w:rsidP="000A7C45">
            <w:pPr>
              <w:jc w:val="center"/>
              <w:rPr>
                <w:color w:val="000000" w:themeColor="text1"/>
                <w:sz w:val="28"/>
                <w:szCs w:val="28"/>
              </w:rPr>
            </w:pPr>
            <w:r w:rsidRPr="009232CE">
              <w:rPr>
                <w:color w:val="000000" w:themeColor="text1"/>
                <w:sz w:val="28"/>
                <w:szCs w:val="28"/>
              </w:rPr>
              <w:t>Наименование хозяйственного инвентаря</w:t>
            </w:r>
          </w:p>
        </w:tc>
        <w:tc>
          <w:tcPr>
            <w:tcW w:w="1701" w:type="dxa"/>
            <w:tcBorders>
              <w:top w:val="single" w:sz="8" w:space="0" w:color="auto"/>
              <w:left w:val="nil"/>
              <w:bottom w:val="nil"/>
              <w:right w:val="single" w:sz="8" w:space="0" w:color="auto"/>
            </w:tcBorders>
            <w:shd w:val="clear" w:color="auto" w:fill="auto"/>
            <w:hideMark/>
          </w:tcPr>
          <w:p w:rsidR="00C511C8" w:rsidRPr="009232CE" w:rsidRDefault="00C511C8" w:rsidP="000A7C45">
            <w:pPr>
              <w:jc w:val="center"/>
              <w:rPr>
                <w:color w:val="000000" w:themeColor="text1"/>
                <w:sz w:val="28"/>
                <w:szCs w:val="28"/>
              </w:rPr>
            </w:pPr>
            <w:r w:rsidRPr="009232CE">
              <w:rPr>
                <w:color w:val="000000" w:themeColor="text1"/>
                <w:sz w:val="28"/>
                <w:szCs w:val="28"/>
              </w:rPr>
              <w:t>Единицы измерения</w:t>
            </w:r>
          </w:p>
        </w:tc>
        <w:tc>
          <w:tcPr>
            <w:tcW w:w="1843" w:type="dxa"/>
            <w:tcBorders>
              <w:top w:val="single" w:sz="8" w:space="0" w:color="auto"/>
              <w:left w:val="nil"/>
              <w:bottom w:val="nil"/>
              <w:right w:val="single" w:sz="8" w:space="0" w:color="auto"/>
            </w:tcBorders>
            <w:shd w:val="clear" w:color="auto" w:fill="auto"/>
            <w:vAlign w:val="center"/>
            <w:hideMark/>
          </w:tcPr>
          <w:p w:rsidR="00C511C8" w:rsidRPr="009232CE" w:rsidRDefault="00C511C8" w:rsidP="000A7C45">
            <w:pPr>
              <w:jc w:val="center"/>
              <w:rPr>
                <w:color w:val="000000" w:themeColor="text1"/>
                <w:sz w:val="28"/>
                <w:szCs w:val="28"/>
              </w:rPr>
            </w:pPr>
            <w:r w:rsidRPr="009232CE">
              <w:rPr>
                <w:color w:val="000000" w:themeColor="text1"/>
                <w:sz w:val="28"/>
                <w:szCs w:val="28"/>
              </w:rPr>
              <w:t>Количество</w:t>
            </w:r>
          </w:p>
        </w:tc>
        <w:tc>
          <w:tcPr>
            <w:tcW w:w="1701" w:type="dxa"/>
            <w:tcBorders>
              <w:top w:val="single" w:sz="8" w:space="0" w:color="auto"/>
              <w:left w:val="nil"/>
              <w:bottom w:val="nil"/>
              <w:right w:val="single" w:sz="8" w:space="0" w:color="auto"/>
            </w:tcBorders>
          </w:tcPr>
          <w:p w:rsidR="00C511C8" w:rsidRPr="009232CE" w:rsidRDefault="00C511C8" w:rsidP="000A7C45">
            <w:pPr>
              <w:jc w:val="center"/>
              <w:rPr>
                <w:color w:val="000000" w:themeColor="text1"/>
                <w:sz w:val="28"/>
                <w:szCs w:val="28"/>
              </w:rPr>
            </w:pPr>
            <w:r w:rsidRPr="009232CE">
              <w:rPr>
                <w:color w:val="000000" w:themeColor="text1"/>
                <w:sz w:val="28"/>
                <w:szCs w:val="28"/>
              </w:rPr>
              <w:t>Стоимость в руб.</w:t>
            </w:r>
          </w:p>
        </w:tc>
      </w:tr>
      <w:tr w:rsidR="009232CE" w:rsidRPr="009232CE" w:rsidTr="000A7C45">
        <w:trPr>
          <w:trHeight w:val="315"/>
        </w:trPr>
        <w:tc>
          <w:tcPr>
            <w:tcW w:w="1124" w:type="dxa"/>
            <w:tcBorders>
              <w:top w:val="single" w:sz="8" w:space="0" w:color="auto"/>
              <w:left w:val="single" w:sz="8" w:space="0" w:color="auto"/>
              <w:bottom w:val="single" w:sz="8" w:space="0" w:color="auto"/>
              <w:right w:val="single" w:sz="8" w:space="0" w:color="auto"/>
            </w:tcBorders>
            <w:shd w:val="clear" w:color="auto" w:fill="auto"/>
            <w:hideMark/>
          </w:tcPr>
          <w:p w:rsidR="00C511C8" w:rsidRPr="009232CE" w:rsidRDefault="00C511C8" w:rsidP="000A7C45">
            <w:pPr>
              <w:jc w:val="center"/>
              <w:rPr>
                <w:color w:val="000000" w:themeColor="text1"/>
                <w:sz w:val="28"/>
                <w:szCs w:val="28"/>
              </w:rPr>
            </w:pPr>
            <w:r w:rsidRPr="009232CE">
              <w:rPr>
                <w:color w:val="000000" w:themeColor="text1"/>
                <w:sz w:val="28"/>
                <w:szCs w:val="28"/>
              </w:rPr>
              <w:t>1</w:t>
            </w:r>
          </w:p>
        </w:tc>
        <w:tc>
          <w:tcPr>
            <w:tcW w:w="3686" w:type="dxa"/>
            <w:tcBorders>
              <w:top w:val="single" w:sz="8" w:space="0" w:color="auto"/>
              <w:left w:val="nil"/>
              <w:bottom w:val="single" w:sz="8" w:space="0" w:color="auto"/>
              <w:right w:val="single" w:sz="8" w:space="0" w:color="auto"/>
            </w:tcBorders>
            <w:shd w:val="clear" w:color="auto" w:fill="auto"/>
            <w:hideMark/>
          </w:tcPr>
          <w:p w:rsidR="00C511C8" w:rsidRPr="009232CE" w:rsidRDefault="00C511C8" w:rsidP="000A7C45">
            <w:pPr>
              <w:jc w:val="center"/>
              <w:rPr>
                <w:color w:val="000000" w:themeColor="text1"/>
                <w:sz w:val="28"/>
                <w:szCs w:val="28"/>
              </w:rPr>
            </w:pPr>
            <w:r w:rsidRPr="009232CE">
              <w:rPr>
                <w:color w:val="000000" w:themeColor="text1"/>
                <w:sz w:val="28"/>
                <w:szCs w:val="28"/>
              </w:rPr>
              <w:t>2</w:t>
            </w:r>
          </w:p>
        </w:tc>
        <w:tc>
          <w:tcPr>
            <w:tcW w:w="1701" w:type="dxa"/>
            <w:tcBorders>
              <w:top w:val="single" w:sz="8" w:space="0" w:color="auto"/>
              <w:left w:val="nil"/>
              <w:bottom w:val="single" w:sz="8" w:space="0" w:color="auto"/>
              <w:right w:val="single" w:sz="8" w:space="0" w:color="auto"/>
            </w:tcBorders>
            <w:shd w:val="clear" w:color="auto" w:fill="auto"/>
            <w:hideMark/>
          </w:tcPr>
          <w:p w:rsidR="00C511C8" w:rsidRPr="009232CE" w:rsidRDefault="00C511C8" w:rsidP="000A7C45">
            <w:pPr>
              <w:jc w:val="center"/>
              <w:rPr>
                <w:color w:val="000000" w:themeColor="text1"/>
                <w:sz w:val="28"/>
                <w:szCs w:val="28"/>
              </w:rPr>
            </w:pPr>
            <w:r w:rsidRPr="009232CE">
              <w:rPr>
                <w:color w:val="000000" w:themeColor="text1"/>
                <w:sz w:val="28"/>
                <w:szCs w:val="28"/>
              </w:rPr>
              <w:t>3</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C511C8" w:rsidRPr="009232CE" w:rsidRDefault="00C511C8" w:rsidP="000A7C45">
            <w:pPr>
              <w:jc w:val="center"/>
              <w:rPr>
                <w:color w:val="000000" w:themeColor="text1"/>
                <w:sz w:val="28"/>
                <w:szCs w:val="28"/>
              </w:rPr>
            </w:pPr>
            <w:r w:rsidRPr="009232CE">
              <w:rPr>
                <w:color w:val="000000" w:themeColor="text1"/>
                <w:sz w:val="28"/>
                <w:szCs w:val="28"/>
              </w:rPr>
              <w:t>4</w:t>
            </w:r>
          </w:p>
        </w:tc>
        <w:tc>
          <w:tcPr>
            <w:tcW w:w="1701" w:type="dxa"/>
            <w:tcBorders>
              <w:top w:val="single" w:sz="8" w:space="0" w:color="auto"/>
              <w:left w:val="nil"/>
              <w:bottom w:val="single" w:sz="8" w:space="0" w:color="auto"/>
              <w:right w:val="single" w:sz="8" w:space="0" w:color="auto"/>
            </w:tcBorders>
          </w:tcPr>
          <w:p w:rsidR="00C511C8" w:rsidRPr="009232CE" w:rsidRDefault="00C511C8" w:rsidP="000A7C45">
            <w:pPr>
              <w:jc w:val="center"/>
              <w:rPr>
                <w:color w:val="000000" w:themeColor="text1"/>
                <w:sz w:val="28"/>
                <w:szCs w:val="28"/>
              </w:rPr>
            </w:pPr>
            <w:r w:rsidRPr="009232CE">
              <w:rPr>
                <w:color w:val="000000" w:themeColor="text1"/>
                <w:sz w:val="28"/>
                <w:szCs w:val="28"/>
              </w:rPr>
              <w:t>5</w:t>
            </w:r>
          </w:p>
        </w:tc>
      </w:tr>
      <w:tr w:rsidR="009232CE" w:rsidRPr="009232CE"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1.</w:t>
            </w:r>
          </w:p>
        </w:tc>
        <w:tc>
          <w:tcPr>
            <w:tcW w:w="7230" w:type="dxa"/>
            <w:gridSpan w:val="3"/>
            <w:tcBorders>
              <w:top w:val="single" w:sz="8" w:space="0" w:color="auto"/>
              <w:left w:val="nil"/>
              <w:bottom w:val="single" w:sz="4" w:space="0" w:color="auto"/>
              <w:right w:val="single" w:sz="4" w:space="0" w:color="000000"/>
            </w:tcBorders>
            <w:shd w:val="clear" w:color="auto" w:fill="auto"/>
            <w:hideMark/>
          </w:tcPr>
          <w:p w:rsidR="00C511C8" w:rsidRPr="009232CE" w:rsidRDefault="00C511C8" w:rsidP="000A7C45">
            <w:pPr>
              <w:jc w:val="both"/>
              <w:rPr>
                <w:b/>
                <w:color w:val="000000" w:themeColor="text1"/>
                <w:sz w:val="28"/>
                <w:szCs w:val="28"/>
              </w:rPr>
            </w:pPr>
            <w:r w:rsidRPr="009232CE">
              <w:rPr>
                <w:b/>
                <w:color w:val="000000" w:themeColor="text1"/>
                <w:sz w:val="28"/>
                <w:szCs w:val="28"/>
              </w:rPr>
              <w:t>Инвентарь для одного вольера</w:t>
            </w:r>
          </w:p>
        </w:tc>
        <w:tc>
          <w:tcPr>
            <w:tcW w:w="1701" w:type="dxa"/>
            <w:tcBorders>
              <w:top w:val="single" w:sz="8" w:space="0" w:color="auto"/>
              <w:left w:val="nil"/>
              <w:bottom w:val="single" w:sz="4" w:space="0" w:color="auto"/>
              <w:right w:val="single" w:sz="4" w:space="0" w:color="000000"/>
            </w:tcBorders>
          </w:tcPr>
          <w:p w:rsidR="00C511C8" w:rsidRPr="009232CE" w:rsidRDefault="00C511C8" w:rsidP="000A7C45">
            <w:pPr>
              <w:jc w:val="both"/>
              <w:rPr>
                <w:color w:val="000000" w:themeColor="text1"/>
                <w:sz w:val="28"/>
                <w:szCs w:val="28"/>
              </w:rPr>
            </w:pPr>
          </w:p>
        </w:tc>
      </w:tr>
      <w:tr w:rsidR="009232CE" w:rsidRPr="009232CE" w:rsidTr="000A7C45">
        <w:trPr>
          <w:trHeight w:val="300"/>
        </w:trPr>
        <w:tc>
          <w:tcPr>
            <w:tcW w:w="1124" w:type="dxa"/>
            <w:tcBorders>
              <w:top w:val="nil"/>
              <w:left w:val="single" w:sz="4" w:space="0" w:color="auto"/>
              <w:bottom w:val="single" w:sz="4" w:space="0" w:color="auto"/>
              <w:right w:val="single" w:sz="4" w:space="0" w:color="auto"/>
            </w:tcBorders>
            <w:shd w:val="clear" w:color="auto" w:fill="auto"/>
          </w:tcPr>
          <w:p w:rsidR="00C511C8" w:rsidRPr="009232CE" w:rsidRDefault="00C511C8" w:rsidP="000A7C45">
            <w:pPr>
              <w:jc w:val="both"/>
              <w:rPr>
                <w:color w:val="000000" w:themeColor="text1"/>
                <w:sz w:val="28"/>
                <w:szCs w:val="28"/>
              </w:rPr>
            </w:pPr>
            <w:r w:rsidRPr="009232CE">
              <w:rPr>
                <w:color w:val="000000" w:themeColor="text1"/>
                <w:sz w:val="28"/>
                <w:szCs w:val="28"/>
              </w:rPr>
              <w:t>1.1.</w:t>
            </w:r>
          </w:p>
        </w:tc>
        <w:tc>
          <w:tcPr>
            <w:tcW w:w="3686" w:type="dxa"/>
            <w:tcBorders>
              <w:top w:val="nil"/>
              <w:left w:val="nil"/>
              <w:bottom w:val="single" w:sz="4" w:space="0" w:color="auto"/>
              <w:right w:val="single" w:sz="4" w:space="0" w:color="auto"/>
            </w:tcBorders>
            <w:shd w:val="clear" w:color="auto" w:fill="auto"/>
          </w:tcPr>
          <w:p w:rsidR="00C511C8" w:rsidRPr="009232CE" w:rsidRDefault="00C511C8" w:rsidP="000A7C45">
            <w:pPr>
              <w:rPr>
                <w:color w:val="000000" w:themeColor="text1"/>
                <w:sz w:val="28"/>
                <w:szCs w:val="28"/>
              </w:rPr>
            </w:pPr>
            <w:r w:rsidRPr="009232CE">
              <w:rPr>
                <w:color w:val="000000" w:themeColor="text1"/>
                <w:sz w:val="28"/>
                <w:szCs w:val="28"/>
              </w:rPr>
              <w:t>Щетка короткая</w:t>
            </w:r>
          </w:p>
        </w:tc>
        <w:tc>
          <w:tcPr>
            <w:tcW w:w="1701" w:type="dxa"/>
            <w:tcBorders>
              <w:top w:val="nil"/>
              <w:left w:val="nil"/>
              <w:bottom w:val="single" w:sz="4" w:space="0" w:color="auto"/>
              <w:right w:val="single" w:sz="4" w:space="0" w:color="auto"/>
            </w:tcBorders>
            <w:shd w:val="clear" w:color="auto" w:fill="auto"/>
          </w:tcPr>
          <w:p w:rsidR="00C511C8" w:rsidRPr="009232CE" w:rsidRDefault="00C511C8" w:rsidP="000A7C45">
            <w:pPr>
              <w:jc w:val="both"/>
              <w:rPr>
                <w:color w:val="000000" w:themeColor="text1"/>
                <w:sz w:val="28"/>
                <w:szCs w:val="28"/>
              </w:rPr>
            </w:pPr>
          </w:p>
        </w:tc>
        <w:tc>
          <w:tcPr>
            <w:tcW w:w="1843" w:type="dxa"/>
            <w:tcBorders>
              <w:top w:val="nil"/>
              <w:left w:val="nil"/>
              <w:bottom w:val="single" w:sz="4" w:space="0" w:color="auto"/>
              <w:right w:val="single" w:sz="4" w:space="0" w:color="auto"/>
            </w:tcBorders>
            <w:shd w:val="clear" w:color="auto" w:fill="auto"/>
          </w:tcPr>
          <w:p w:rsidR="00C511C8" w:rsidRPr="009232CE" w:rsidRDefault="00C511C8" w:rsidP="000A7C45">
            <w:pPr>
              <w:jc w:val="both"/>
              <w:rPr>
                <w:color w:val="000000" w:themeColor="text1"/>
                <w:sz w:val="28"/>
                <w:szCs w:val="28"/>
              </w:rPr>
            </w:pPr>
            <w:r w:rsidRPr="009232CE">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9232CE" w:rsidRDefault="00C511C8" w:rsidP="000A7C45">
            <w:pPr>
              <w:jc w:val="both"/>
              <w:rPr>
                <w:color w:val="000000" w:themeColor="text1"/>
                <w:sz w:val="28"/>
                <w:szCs w:val="28"/>
              </w:rPr>
            </w:pPr>
            <w:r w:rsidRPr="009232CE">
              <w:rPr>
                <w:color w:val="000000" w:themeColor="text1"/>
                <w:sz w:val="28"/>
                <w:szCs w:val="28"/>
              </w:rPr>
              <w:t>200</w:t>
            </w:r>
          </w:p>
        </w:tc>
      </w:tr>
      <w:tr w:rsidR="009232CE" w:rsidRPr="009232CE"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1.2.</w:t>
            </w:r>
          </w:p>
        </w:tc>
        <w:tc>
          <w:tcPr>
            <w:tcW w:w="3686" w:type="dxa"/>
            <w:tcBorders>
              <w:top w:val="nil"/>
              <w:left w:val="nil"/>
              <w:bottom w:val="single" w:sz="4" w:space="0" w:color="auto"/>
              <w:right w:val="single" w:sz="4" w:space="0" w:color="auto"/>
            </w:tcBorders>
            <w:shd w:val="clear" w:color="auto" w:fill="auto"/>
            <w:hideMark/>
          </w:tcPr>
          <w:p w:rsidR="00C511C8" w:rsidRPr="009232CE" w:rsidRDefault="00C511C8" w:rsidP="000A7C45">
            <w:pPr>
              <w:rPr>
                <w:color w:val="000000" w:themeColor="text1"/>
                <w:sz w:val="28"/>
                <w:szCs w:val="28"/>
              </w:rPr>
            </w:pPr>
            <w:r w:rsidRPr="009232CE">
              <w:rPr>
                <w:color w:val="000000" w:themeColor="text1"/>
                <w:sz w:val="28"/>
                <w:szCs w:val="28"/>
              </w:rPr>
              <w:t>Веник</w:t>
            </w:r>
          </w:p>
        </w:tc>
        <w:tc>
          <w:tcPr>
            <w:tcW w:w="1701"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9232CE" w:rsidRDefault="00C511C8" w:rsidP="000A7C45">
            <w:pPr>
              <w:jc w:val="both"/>
              <w:rPr>
                <w:color w:val="000000" w:themeColor="text1"/>
                <w:sz w:val="28"/>
                <w:szCs w:val="28"/>
              </w:rPr>
            </w:pPr>
            <w:r w:rsidRPr="009232CE">
              <w:rPr>
                <w:color w:val="000000" w:themeColor="text1"/>
                <w:sz w:val="28"/>
                <w:szCs w:val="28"/>
              </w:rPr>
              <w:t>100</w:t>
            </w:r>
          </w:p>
        </w:tc>
      </w:tr>
      <w:tr w:rsidR="009232CE" w:rsidRPr="009232CE"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1.3.</w:t>
            </w:r>
          </w:p>
        </w:tc>
        <w:tc>
          <w:tcPr>
            <w:tcW w:w="3686" w:type="dxa"/>
            <w:tcBorders>
              <w:top w:val="nil"/>
              <w:left w:val="nil"/>
              <w:bottom w:val="single" w:sz="4" w:space="0" w:color="auto"/>
              <w:right w:val="single" w:sz="4" w:space="0" w:color="auto"/>
            </w:tcBorders>
            <w:shd w:val="clear" w:color="auto" w:fill="auto"/>
            <w:hideMark/>
          </w:tcPr>
          <w:p w:rsidR="00C511C8" w:rsidRPr="009232CE" w:rsidRDefault="00C511C8" w:rsidP="000A7C45">
            <w:pPr>
              <w:rPr>
                <w:color w:val="000000" w:themeColor="text1"/>
                <w:sz w:val="28"/>
                <w:szCs w:val="28"/>
              </w:rPr>
            </w:pPr>
            <w:r w:rsidRPr="009232CE">
              <w:rPr>
                <w:color w:val="000000" w:themeColor="text1"/>
                <w:sz w:val="28"/>
                <w:szCs w:val="28"/>
              </w:rPr>
              <w:t>Ведро оцинкованное, 12 литров</w:t>
            </w:r>
          </w:p>
        </w:tc>
        <w:tc>
          <w:tcPr>
            <w:tcW w:w="1701"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9232CE" w:rsidRDefault="00C511C8" w:rsidP="000A7C45">
            <w:pPr>
              <w:jc w:val="both"/>
              <w:rPr>
                <w:color w:val="000000" w:themeColor="text1"/>
                <w:sz w:val="28"/>
                <w:szCs w:val="28"/>
              </w:rPr>
            </w:pPr>
            <w:r w:rsidRPr="009232CE">
              <w:rPr>
                <w:color w:val="000000" w:themeColor="text1"/>
                <w:sz w:val="28"/>
                <w:szCs w:val="28"/>
              </w:rPr>
              <w:t>100</w:t>
            </w:r>
          </w:p>
        </w:tc>
      </w:tr>
      <w:tr w:rsidR="009232CE" w:rsidRPr="009232CE" w:rsidTr="000A7C45">
        <w:trPr>
          <w:trHeight w:val="300"/>
        </w:trPr>
        <w:tc>
          <w:tcPr>
            <w:tcW w:w="1124" w:type="dxa"/>
            <w:tcBorders>
              <w:top w:val="nil"/>
              <w:left w:val="single" w:sz="4" w:space="0" w:color="auto"/>
              <w:bottom w:val="single" w:sz="4" w:space="0" w:color="auto"/>
              <w:right w:val="single" w:sz="4" w:space="0" w:color="auto"/>
            </w:tcBorders>
            <w:shd w:val="clear" w:color="auto" w:fill="auto"/>
          </w:tcPr>
          <w:p w:rsidR="00C511C8" w:rsidRPr="009232CE" w:rsidRDefault="00C511C8" w:rsidP="000A7C45">
            <w:pPr>
              <w:jc w:val="both"/>
              <w:rPr>
                <w:color w:val="000000" w:themeColor="text1"/>
                <w:sz w:val="28"/>
                <w:szCs w:val="28"/>
              </w:rPr>
            </w:pPr>
            <w:r w:rsidRPr="009232CE">
              <w:rPr>
                <w:color w:val="000000" w:themeColor="text1"/>
                <w:sz w:val="28"/>
                <w:szCs w:val="28"/>
              </w:rPr>
              <w:t>1.4.</w:t>
            </w:r>
          </w:p>
        </w:tc>
        <w:tc>
          <w:tcPr>
            <w:tcW w:w="3686" w:type="dxa"/>
            <w:tcBorders>
              <w:top w:val="nil"/>
              <w:left w:val="nil"/>
              <w:bottom w:val="single" w:sz="4" w:space="0" w:color="auto"/>
              <w:right w:val="single" w:sz="4" w:space="0" w:color="auto"/>
            </w:tcBorders>
            <w:shd w:val="clear" w:color="auto" w:fill="auto"/>
          </w:tcPr>
          <w:p w:rsidR="00C511C8" w:rsidRPr="009232CE" w:rsidRDefault="00C511C8" w:rsidP="000A7C45">
            <w:pPr>
              <w:rPr>
                <w:color w:val="000000" w:themeColor="text1"/>
                <w:sz w:val="28"/>
                <w:szCs w:val="28"/>
              </w:rPr>
            </w:pPr>
            <w:r w:rsidRPr="009232CE">
              <w:rPr>
                <w:color w:val="000000" w:themeColor="text1"/>
                <w:sz w:val="28"/>
                <w:szCs w:val="28"/>
              </w:rPr>
              <w:t>Лопата совковая с ручкой</w:t>
            </w:r>
          </w:p>
        </w:tc>
        <w:tc>
          <w:tcPr>
            <w:tcW w:w="1701" w:type="dxa"/>
            <w:tcBorders>
              <w:top w:val="nil"/>
              <w:left w:val="nil"/>
              <w:bottom w:val="single" w:sz="4" w:space="0" w:color="auto"/>
              <w:right w:val="single" w:sz="4" w:space="0" w:color="auto"/>
            </w:tcBorders>
            <w:shd w:val="clear" w:color="auto" w:fill="auto"/>
          </w:tcPr>
          <w:p w:rsidR="00C511C8" w:rsidRPr="009232CE" w:rsidRDefault="00C511C8" w:rsidP="000A7C45">
            <w:pPr>
              <w:jc w:val="both"/>
              <w:rPr>
                <w:color w:val="000000" w:themeColor="text1"/>
                <w:sz w:val="28"/>
                <w:szCs w:val="28"/>
              </w:rPr>
            </w:pPr>
            <w:r w:rsidRPr="009232CE">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tcPr>
          <w:p w:rsidR="00C511C8" w:rsidRPr="009232CE" w:rsidRDefault="00C511C8" w:rsidP="000A7C45">
            <w:pPr>
              <w:jc w:val="both"/>
              <w:rPr>
                <w:color w:val="000000" w:themeColor="text1"/>
                <w:sz w:val="28"/>
                <w:szCs w:val="28"/>
              </w:rPr>
            </w:pPr>
            <w:r w:rsidRPr="009232CE">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9232CE" w:rsidRDefault="00C511C8" w:rsidP="000A7C45">
            <w:pPr>
              <w:jc w:val="both"/>
              <w:rPr>
                <w:color w:val="000000" w:themeColor="text1"/>
                <w:sz w:val="28"/>
                <w:szCs w:val="28"/>
              </w:rPr>
            </w:pPr>
            <w:r w:rsidRPr="009232CE">
              <w:rPr>
                <w:color w:val="000000" w:themeColor="text1"/>
                <w:sz w:val="28"/>
                <w:szCs w:val="28"/>
              </w:rPr>
              <w:t>210</w:t>
            </w:r>
          </w:p>
        </w:tc>
      </w:tr>
      <w:tr w:rsidR="009232CE" w:rsidRPr="009232CE"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1.5.</w:t>
            </w:r>
          </w:p>
        </w:tc>
        <w:tc>
          <w:tcPr>
            <w:tcW w:w="3686" w:type="dxa"/>
            <w:tcBorders>
              <w:top w:val="nil"/>
              <w:left w:val="nil"/>
              <w:bottom w:val="single" w:sz="4" w:space="0" w:color="auto"/>
              <w:right w:val="single" w:sz="4" w:space="0" w:color="auto"/>
            </w:tcBorders>
            <w:shd w:val="clear" w:color="auto" w:fill="auto"/>
            <w:hideMark/>
          </w:tcPr>
          <w:p w:rsidR="00C511C8" w:rsidRPr="009232CE" w:rsidRDefault="00C511C8" w:rsidP="000A7C45">
            <w:pPr>
              <w:rPr>
                <w:color w:val="000000" w:themeColor="text1"/>
                <w:sz w:val="28"/>
                <w:szCs w:val="28"/>
              </w:rPr>
            </w:pPr>
            <w:r w:rsidRPr="009232CE">
              <w:rPr>
                <w:color w:val="000000" w:themeColor="text1"/>
                <w:sz w:val="28"/>
                <w:szCs w:val="28"/>
              </w:rPr>
              <w:t>Щетка длинная</w:t>
            </w:r>
          </w:p>
        </w:tc>
        <w:tc>
          <w:tcPr>
            <w:tcW w:w="1701"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штук</w:t>
            </w:r>
          </w:p>
        </w:tc>
        <w:tc>
          <w:tcPr>
            <w:tcW w:w="1843" w:type="dxa"/>
            <w:tcBorders>
              <w:top w:val="single" w:sz="4" w:space="0" w:color="auto"/>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9232CE" w:rsidRDefault="00C511C8" w:rsidP="000A7C45">
            <w:pPr>
              <w:jc w:val="both"/>
              <w:rPr>
                <w:color w:val="000000" w:themeColor="text1"/>
                <w:sz w:val="28"/>
                <w:szCs w:val="28"/>
              </w:rPr>
            </w:pPr>
            <w:r w:rsidRPr="009232CE">
              <w:rPr>
                <w:color w:val="000000" w:themeColor="text1"/>
                <w:sz w:val="28"/>
                <w:szCs w:val="28"/>
              </w:rPr>
              <w:t>350</w:t>
            </w:r>
          </w:p>
        </w:tc>
      </w:tr>
      <w:tr w:rsidR="009232CE" w:rsidRPr="009232CE" w:rsidTr="000A7C45">
        <w:trPr>
          <w:trHeight w:val="300"/>
        </w:trPr>
        <w:tc>
          <w:tcPr>
            <w:tcW w:w="1124" w:type="dxa"/>
            <w:tcBorders>
              <w:top w:val="nil"/>
              <w:left w:val="single" w:sz="4" w:space="0" w:color="auto"/>
              <w:bottom w:val="single" w:sz="4" w:space="0" w:color="auto"/>
              <w:right w:val="single" w:sz="4" w:space="0" w:color="auto"/>
            </w:tcBorders>
            <w:shd w:val="clear" w:color="auto" w:fill="auto"/>
          </w:tcPr>
          <w:p w:rsidR="00C511C8" w:rsidRPr="009232CE" w:rsidRDefault="00C511C8" w:rsidP="000A7C45">
            <w:pPr>
              <w:jc w:val="both"/>
              <w:rPr>
                <w:color w:val="000000" w:themeColor="text1"/>
                <w:sz w:val="28"/>
                <w:szCs w:val="28"/>
              </w:rPr>
            </w:pPr>
            <w:r w:rsidRPr="009232CE">
              <w:rPr>
                <w:color w:val="000000" w:themeColor="text1"/>
                <w:sz w:val="28"/>
                <w:szCs w:val="28"/>
              </w:rPr>
              <w:t>1.6.</w:t>
            </w:r>
          </w:p>
        </w:tc>
        <w:tc>
          <w:tcPr>
            <w:tcW w:w="3686" w:type="dxa"/>
            <w:tcBorders>
              <w:top w:val="nil"/>
              <w:left w:val="nil"/>
              <w:bottom w:val="single" w:sz="4" w:space="0" w:color="auto"/>
              <w:right w:val="single" w:sz="4" w:space="0" w:color="auto"/>
            </w:tcBorders>
            <w:shd w:val="clear" w:color="auto" w:fill="auto"/>
          </w:tcPr>
          <w:p w:rsidR="00C511C8" w:rsidRPr="009232CE" w:rsidRDefault="00C511C8" w:rsidP="000A7C45">
            <w:pPr>
              <w:rPr>
                <w:color w:val="000000" w:themeColor="text1"/>
                <w:sz w:val="28"/>
                <w:szCs w:val="28"/>
              </w:rPr>
            </w:pPr>
            <w:r w:rsidRPr="009232CE">
              <w:rPr>
                <w:color w:val="000000" w:themeColor="text1"/>
                <w:sz w:val="28"/>
                <w:szCs w:val="28"/>
              </w:rPr>
              <w:t>Грабли металлические с ручкой</w:t>
            </w:r>
          </w:p>
        </w:tc>
        <w:tc>
          <w:tcPr>
            <w:tcW w:w="1701" w:type="dxa"/>
            <w:tcBorders>
              <w:top w:val="nil"/>
              <w:left w:val="nil"/>
              <w:bottom w:val="single" w:sz="4" w:space="0" w:color="auto"/>
              <w:right w:val="single" w:sz="4" w:space="0" w:color="auto"/>
            </w:tcBorders>
            <w:shd w:val="clear" w:color="auto" w:fill="auto"/>
          </w:tcPr>
          <w:p w:rsidR="00C511C8" w:rsidRPr="009232CE" w:rsidRDefault="00C511C8" w:rsidP="000A7C45">
            <w:pPr>
              <w:jc w:val="both"/>
              <w:rPr>
                <w:color w:val="000000" w:themeColor="text1"/>
                <w:sz w:val="28"/>
                <w:szCs w:val="28"/>
              </w:rPr>
            </w:pPr>
            <w:r w:rsidRPr="009232CE">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tcPr>
          <w:p w:rsidR="00C511C8" w:rsidRPr="009232CE" w:rsidRDefault="00C511C8" w:rsidP="000A7C45">
            <w:pPr>
              <w:jc w:val="both"/>
              <w:rPr>
                <w:color w:val="000000" w:themeColor="text1"/>
                <w:sz w:val="28"/>
                <w:szCs w:val="28"/>
              </w:rPr>
            </w:pPr>
            <w:r w:rsidRPr="009232CE">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9232CE" w:rsidRDefault="00C511C8" w:rsidP="000A7C45">
            <w:pPr>
              <w:jc w:val="both"/>
              <w:rPr>
                <w:color w:val="000000" w:themeColor="text1"/>
                <w:sz w:val="28"/>
                <w:szCs w:val="28"/>
              </w:rPr>
            </w:pPr>
            <w:r w:rsidRPr="009232CE">
              <w:rPr>
                <w:color w:val="000000" w:themeColor="text1"/>
                <w:sz w:val="28"/>
                <w:szCs w:val="28"/>
              </w:rPr>
              <w:t>200</w:t>
            </w:r>
          </w:p>
        </w:tc>
      </w:tr>
      <w:tr w:rsidR="009232CE" w:rsidRPr="009232CE"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1.7.</w:t>
            </w:r>
          </w:p>
        </w:tc>
        <w:tc>
          <w:tcPr>
            <w:tcW w:w="3686" w:type="dxa"/>
            <w:tcBorders>
              <w:top w:val="nil"/>
              <w:left w:val="nil"/>
              <w:bottom w:val="single" w:sz="4" w:space="0" w:color="auto"/>
              <w:right w:val="single" w:sz="4" w:space="0" w:color="auto"/>
            </w:tcBorders>
            <w:shd w:val="clear" w:color="auto" w:fill="auto"/>
            <w:hideMark/>
          </w:tcPr>
          <w:p w:rsidR="00C511C8" w:rsidRPr="009232CE" w:rsidRDefault="00C511C8" w:rsidP="000A7C45">
            <w:pPr>
              <w:rPr>
                <w:color w:val="000000" w:themeColor="text1"/>
                <w:sz w:val="28"/>
                <w:szCs w:val="28"/>
              </w:rPr>
            </w:pPr>
            <w:r w:rsidRPr="009232CE">
              <w:rPr>
                <w:color w:val="000000" w:themeColor="text1"/>
                <w:sz w:val="28"/>
                <w:szCs w:val="28"/>
              </w:rPr>
              <w:t>Шланг поливочный</w:t>
            </w:r>
          </w:p>
        </w:tc>
        <w:tc>
          <w:tcPr>
            <w:tcW w:w="1701"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метр</w:t>
            </w:r>
          </w:p>
        </w:tc>
        <w:tc>
          <w:tcPr>
            <w:tcW w:w="1843"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15</w:t>
            </w:r>
          </w:p>
        </w:tc>
        <w:tc>
          <w:tcPr>
            <w:tcW w:w="1701" w:type="dxa"/>
            <w:tcBorders>
              <w:top w:val="nil"/>
              <w:left w:val="nil"/>
              <w:bottom w:val="single" w:sz="4" w:space="0" w:color="auto"/>
              <w:right w:val="single" w:sz="4" w:space="0" w:color="auto"/>
            </w:tcBorders>
          </w:tcPr>
          <w:p w:rsidR="00C511C8" w:rsidRPr="009232CE" w:rsidRDefault="00C511C8" w:rsidP="000A7C45">
            <w:pPr>
              <w:jc w:val="both"/>
              <w:rPr>
                <w:color w:val="000000" w:themeColor="text1"/>
                <w:sz w:val="28"/>
                <w:szCs w:val="28"/>
              </w:rPr>
            </w:pPr>
            <w:r w:rsidRPr="009232CE">
              <w:rPr>
                <w:color w:val="000000" w:themeColor="text1"/>
                <w:sz w:val="28"/>
                <w:szCs w:val="28"/>
              </w:rPr>
              <w:t>750</w:t>
            </w:r>
          </w:p>
        </w:tc>
      </w:tr>
      <w:tr w:rsidR="009232CE" w:rsidRPr="009232CE"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1.8.</w:t>
            </w:r>
          </w:p>
        </w:tc>
        <w:tc>
          <w:tcPr>
            <w:tcW w:w="3686" w:type="dxa"/>
            <w:tcBorders>
              <w:top w:val="nil"/>
              <w:left w:val="nil"/>
              <w:bottom w:val="single" w:sz="4" w:space="0" w:color="auto"/>
              <w:right w:val="single" w:sz="4" w:space="0" w:color="auto"/>
            </w:tcBorders>
            <w:shd w:val="clear" w:color="auto" w:fill="auto"/>
            <w:hideMark/>
          </w:tcPr>
          <w:p w:rsidR="00C511C8" w:rsidRPr="009232CE" w:rsidRDefault="00C511C8" w:rsidP="000A7C45">
            <w:pPr>
              <w:rPr>
                <w:color w:val="000000" w:themeColor="text1"/>
                <w:sz w:val="28"/>
                <w:szCs w:val="28"/>
              </w:rPr>
            </w:pPr>
            <w:r w:rsidRPr="009232CE">
              <w:rPr>
                <w:color w:val="000000" w:themeColor="text1"/>
                <w:sz w:val="28"/>
                <w:szCs w:val="28"/>
              </w:rPr>
              <w:t>Опрыскиватель</w:t>
            </w:r>
          </w:p>
        </w:tc>
        <w:tc>
          <w:tcPr>
            <w:tcW w:w="1701"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9232CE" w:rsidRDefault="00C511C8" w:rsidP="000A7C45">
            <w:pPr>
              <w:jc w:val="both"/>
              <w:rPr>
                <w:color w:val="000000" w:themeColor="text1"/>
                <w:sz w:val="28"/>
                <w:szCs w:val="28"/>
              </w:rPr>
            </w:pPr>
            <w:r w:rsidRPr="009232CE">
              <w:rPr>
                <w:color w:val="000000" w:themeColor="text1"/>
                <w:sz w:val="28"/>
                <w:szCs w:val="28"/>
              </w:rPr>
              <w:t>1500</w:t>
            </w:r>
          </w:p>
        </w:tc>
      </w:tr>
      <w:tr w:rsidR="009232CE" w:rsidRPr="009232CE" w:rsidTr="000A7C45">
        <w:trPr>
          <w:trHeight w:val="6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1.9.</w:t>
            </w:r>
          </w:p>
        </w:tc>
        <w:tc>
          <w:tcPr>
            <w:tcW w:w="3686" w:type="dxa"/>
            <w:tcBorders>
              <w:top w:val="nil"/>
              <w:left w:val="nil"/>
              <w:bottom w:val="single" w:sz="4" w:space="0" w:color="auto"/>
              <w:right w:val="single" w:sz="4" w:space="0" w:color="auto"/>
            </w:tcBorders>
            <w:shd w:val="clear" w:color="auto" w:fill="auto"/>
            <w:hideMark/>
          </w:tcPr>
          <w:p w:rsidR="00C511C8" w:rsidRPr="009232CE" w:rsidRDefault="00C511C8" w:rsidP="000A7C45">
            <w:pPr>
              <w:rPr>
                <w:color w:val="000000" w:themeColor="text1"/>
                <w:sz w:val="28"/>
                <w:szCs w:val="28"/>
              </w:rPr>
            </w:pPr>
            <w:r w:rsidRPr="009232CE">
              <w:rPr>
                <w:color w:val="000000" w:themeColor="text1"/>
                <w:sz w:val="28"/>
                <w:szCs w:val="28"/>
              </w:rPr>
              <w:t>Респиратор для работы с дезинфекционным средством</w:t>
            </w:r>
          </w:p>
        </w:tc>
        <w:tc>
          <w:tcPr>
            <w:tcW w:w="1701"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9232CE" w:rsidRDefault="00C511C8" w:rsidP="000A7C45">
            <w:pPr>
              <w:jc w:val="both"/>
              <w:rPr>
                <w:color w:val="000000" w:themeColor="text1"/>
                <w:sz w:val="28"/>
                <w:szCs w:val="28"/>
              </w:rPr>
            </w:pPr>
            <w:r w:rsidRPr="009232CE">
              <w:rPr>
                <w:color w:val="000000" w:themeColor="text1"/>
                <w:sz w:val="28"/>
                <w:szCs w:val="28"/>
              </w:rPr>
              <w:t>350</w:t>
            </w:r>
          </w:p>
        </w:tc>
      </w:tr>
      <w:tr w:rsidR="009232CE" w:rsidRPr="009232CE" w:rsidTr="000A7C45">
        <w:trPr>
          <w:trHeight w:val="6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1.10.</w:t>
            </w:r>
          </w:p>
        </w:tc>
        <w:tc>
          <w:tcPr>
            <w:tcW w:w="3686" w:type="dxa"/>
            <w:tcBorders>
              <w:top w:val="nil"/>
              <w:left w:val="nil"/>
              <w:bottom w:val="single" w:sz="4" w:space="0" w:color="auto"/>
              <w:right w:val="single" w:sz="4" w:space="0" w:color="auto"/>
            </w:tcBorders>
            <w:shd w:val="clear" w:color="auto" w:fill="auto"/>
            <w:hideMark/>
          </w:tcPr>
          <w:p w:rsidR="00C511C8" w:rsidRPr="009232CE" w:rsidRDefault="00C511C8" w:rsidP="000A7C45">
            <w:pPr>
              <w:rPr>
                <w:color w:val="000000" w:themeColor="text1"/>
                <w:sz w:val="28"/>
                <w:szCs w:val="28"/>
              </w:rPr>
            </w:pPr>
            <w:r w:rsidRPr="009232CE">
              <w:rPr>
                <w:color w:val="000000" w:themeColor="text1"/>
                <w:sz w:val="28"/>
                <w:szCs w:val="28"/>
              </w:rPr>
              <w:t>Индивидуальный инвентарь для животных (миска)</w:t>
            </w:r>
          </w:p>
        </w:tc>
        <w:tc>
          <w:tcPr>
            <w:tcW w:w="1701"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2</w:t>
            </w:r>
          </w:p>
        </w:tc>
        <w:tc>
          <w:tcPr>
            <w:tcW w:w="1701" w:type="dxa"/>
            <w:tcBorders>
              <w:top w:val="nil"/>
              <w:left w:val="nil"/>
              <w:bottom w:val="single" w:sz="4" w:space="0" w:color="auto"/>
              <w:right w:val="single" w:sz="4" w:space="0" w:color="auto"/>
            </w:tcBorders>
          </w:tcPr>
          <w:p w:rsidR="00C511C8" w:rsidRPr="009232CE" w:rsidRDefault="00C511C8" w:rsidP="000A7C45">
            <w:pPr>
              <w:jc w:val="both"/>
              <w:rPr>
                <w:color w:val="000000" w:themeColor="text1"/>
                <w:sz w:val="28"/>
                <w:szCs w:val="28"/>
              </w:rPr>
            </w:pPr>
            <w:r w:rsidRPr="009232CE">
              <w:rPr>
                <w:color w:val="000000" w:themeColor="text1"/>
                <w:sz w:val="28"/>
                <w:szCs w:val="28"/>
              </w:rPr>
              <w:t>400</w:t>
            </w:r>
          </w:p>
        </w:tc>
      </w:tr>
      <w:tr w:rsidR="009232CE" w:rsidRPr="009232CE"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2.</w:t>
            </w:r>
          </w:p>
        </w:tc>
        <w:tc>
          <w:tcPr>
            <w:tcW w:w="7230" w:type="dxa"/>
            <w:gridSpan w:val="3"/>
            <w:tcBorders>
              <w:top w:val="single" w:sz="4" w:space="0" w:color="auto"/>
              <w:left w:val="nil"/>
              <w:bottom w:val="single" w:sz="4" w:space="0" w:color="auto"/>
              <w:right w:val="single" w:sz="4" w:space="0" w:color="000000"/>
            </w:tcBorders>
            <w:shd w:val="clear" w:color="auto" w:fill="auto"/>
            <w:hideMark/>
          </w:tcPr>
          <w:p w:rsidR="00C511C8" w:rsidRPr="009232CE" w:rsidRDefault="00C511C8" w:rsidP="000A7C45">
            <w:pPr>
              <w:jc w:val="both"/>
              <w:rPr>
                <w:b/>
                <w:color w:val="000000" w:themeColor="text1"/>
                <w:sz w:val="28"/>
                <w:szCs w:val="28"/>
              </w:rPr>
            </w:pPr>
            <w:r w:rsidRPr="009232CE">
              <w:rPr>
                <w:b/>
                <w:color w:val="000000" w:themeColor="text1"/>
                <w:sz w:val="28"/>
                <w:szCs w:val="28"/>
              </w:rPr>
              <w:t>Спецодежда для обслуживающего персонала</w:t>
            </w:r>
          </w:p>
        </w:tc>
        <w:tc>
          <w:tcPr>
            <w:tcW w:w="1701" w:type="dxa"/>
            <w:tcBorders>
              <w:top w:val="single" w:sz="4" w:space="0" w:color="auto"/>
              <w:left w:val="nil"/>
              <w:bottom w:val="single" w:sz="4" w:space="0" w:color="auto"/>
              <w:right w:val="single" w:sz="4" w:space="0" w:color="000000"/>
            </w:tcBorders>
          </w:tcPr>
          <w:p w:rsidR="00C511C8" w:rsidRPr="009232CE" w:rsidRDefault="00C511C8" w:rsidP="000A7C45">
            <w:pPr>
              <w:jc w:val="both"/>
              <w:rPr>
                <w:color w:val="000000" w:themeColor="text1"/>
                <w:sz w:val="28"/>
                <w:szCs w:val="28"/>
              </w:rPr>
            </w:pPr>
          </w:p>
        </w:tc>
      </w:tr>
      <w:tr w:rsidR="009232CE" w:rsidRPr="009232CE"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lastRenderedPageBreak/>
              <w:t>2.1.</w:t>
            </w:r>
          </w:p>
        </w:tc>
        <w:tc>
          <w:tcPr>
            <w:tcW w:w="3686"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Халат рабочий</w:t>
            </w:r>
          </w:p>
        </w:tc>
        <w:tc>
          <w:tcPr>
            <w:tcW w:w="1701"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2</w:t>
            </w:r>
          </w:p>
        </w:tc>
        <w:tc>
          <w:tcPr>
            <w:tcW w:w="1701" w:type="dxa"/>
            <w:tcBorders>
              <w:top w:val="nil"/>
              <w:left w:val="nil"/>
              <w:bottom w:val="single" w:sz="4" w:space="0" w:color="auto"/>
              <w:right w:val="single" w:sz="4" w:space="0" w:color="auto"/>
            </w:tcBorders>
          </w:tcPr>
          <w:p w:rsidR="00C511C8" w:rsidRPr="009232CE" w:rsidRDefault="00C511C8" w:rsidP="000A7C45">
            <w:pPr>
              <w:jc w:val="both"/>
              <w:rPr>
                <w:color w:val="000000" w:themeColor="text1"/>
                <w:sz w:val="28"/>
                <w:szCs w:val="28"/>
              </w:rPr>
            </w:pPr>
            <w:r w:rsidRPr="009232CE">
              <w:rPr>
                <w:color w:val="000000" w:themeColor="text1"/>
                <w:sz w:val="28"/>
                <w:szCs w:val="28"/>
              </w:rPr>
              <w:t>600</w:t>
            </w:r>
          </w:p>
        </w:tc>
      </w:tr>
      <w:tr w:rsidR="009232CE" w:rsidRPr="009232CE"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2.2.</w:t>
            </w:r>
          </w:p>
        </w:tc>
        <w:tc>
          <w:tcPr>
            <w:tcW w:w="3686"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Перчатки х/б с латексом</w:t>
            </w:r>
          </w:p>
        </w:tc>
        <w:tc>
          <w:tcPr>
            <w:tcW w:w="1701"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пар</w:t>
            </w:r>
          </w:p>
        </w:tc>
        <w:tc>
          <w:tcPr>
            <w:tcW w:w="1843"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8</w:t>
            </w:r>
          </w:p>
        </w:tc>
        <w:tc>
          <w:tcPr>
            <w:tcW w:w="1701" w:type="dxa"/>
            <w:tcBorders>
              <w:top w:val="nil"/>
              <w:left w:val="nil"/>
              <w:bottom w:val="single" w:sz="4" w:space="0" w:color="auto"/>
              <w:right w:val="single" w:sz="4" w:space="0" w:color="auto"/>
            </w:tcBorders>
          </w:tcPr>
          <w:p w:rsidR="00C511C8" w:rsidRPr="009232CE" w:rsidRDefault="00C511C8" w:rsidP="000A7C45">
            <w:pPr>
              <w:jc w:val="both"/>
              <w:rPr>
                <w:color w:val="000000" w:themeColor="text1"/>
                <w:sz w:val="28"/>
                <w:szCs w:val="28"/>
              </w:rPr>
            </w:pPr>
            <w:r w:rsidRPr="009232CE">
              <w:rPr>
                <w:color w:val="000000" w:themeColor="text1"/>
                <w:sz w:val="28"/>
                <w:szCs w:val="28"/>
              </w:rPr>
              <w:t>160</w:t>
            </w:r>
          </w:p>
        </w:tc>
      </w:tr>
      <w:tr w:rsidR="009232CE" w:rsidRPr="009232CE"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2.3.</w:t>
            </w:r>
          </w:p>
        </w:tc>
        <w:tc>
          <w:tcPr>
            <w:tcW w:w="3686"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Перчатки резиновые</w:t>
            </w:r>
          </w:p>
        </w:tc>
        <w:tc>
          <w:tcPr>
            <w:tcW w:w="1701"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пар</w:t>
            </w:r>
          </w:p>
        </w:tc>
        <w:tc>
          <w:tcPr>
            <w:tcW w:w="1843"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4</w:t>
            </w:r>
          </w:p>
        </w:tc>
        <w:tc>
          <w:tcPr>
            <w:tcW w:w="1701" w:type="dxa"/>
            <w:tcBorders>
              <w:top w:val="nil"/>
              <w:left w:val="nil"/>
              <w:bottom w:val="single" w:sz="4" w:space="0" w:color="auto"/>
              <w:right w:val="single" w:sz="4" w:space="0" w:color="auto"/>
            </w:tcBorders>
          </w:tcPr>
          <w:p w:rsidR="00C511C8" w:rsidRPr="009232CE" w:rsidRDefault="00C511C8" w:rsidP="000A7C45">
            <w:pPr>
              <w:jc w:val="both"/>
              <w:rPr>
                <w:color w:val="000000" w:themeColor="text1"/>
                <w:sz w:val="28"/>
                <w:szCs w:val="28"/>
              </w:rPr>
            </w:pPr>
            <w:r w:rsidRPr="009232CE">
              <w:rPr>
                <w:color w:val="000000" w:themeColor="text1"/>
                <w:sz w:val="28"/>
                <w:szCs w:val="28"/>
              </w:rPr>
              <w:t>120</w:t>
            </w:r>
          </w:p>
        </w:tc>
      </w:tr>
      <w:tr w:rsidR="009232CE" w:rsidRPr="009232CE" w:rsidTr="000A7C45">
        <w:trPr>
          <w:trHeight w:val="712"/>
        </w:trPr>
        <w:tc>
          <w:tcPr>
            <w:tcW w:w="1124" w:type="dxa"/>
            <w:tcBorders>
              <w:top w:val="nil"/>
              <w:left w:val="single" w:sz="4" w:space="0" w:color="auto"/>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2.4.</w:t>
            </w:r>
          </w:p>
        </w:tc>
        <w:tc>
          <w:tcPr>
            <w:tcW w:w="3686"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Сапоги кирзовые</w:t>
            </w:r>
          </w:p>
        </w:tc>
        <w:tc>
          <w:tcPr>
            <w:tcW w:w="1701"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пар</w:t>
            </w:r>
          </w:p>
        </w:tc>
        <w:tc>
          <w:tcPr>
            <w:tcW w:w="1843"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9232CE" w:rsidRDefault="00C511C8" w:rsidP="000A7C45">
            <w:pPr>
              <w:jc w:val="both"/>
              <w:rPr>
                <w:color w:val="000000" w:themeColor="text1"/>
                <w:sz w:val="28"/>
                <w:szCs w:val="28"/>
              </w:rPr>
            </w:pPr>
            <w:r w:rsidRPr="009232CE">
              <w:rPr>
                <w:color w:val="000000" w:themeColor="text1"/>
                <w:sz w:val="28"/>
                <w:szCs w:val="28"/>
              </w:rPr>
              <w:t>1200</w:t>
            </w:r>
          </w:p>
        </w:tc>
      </w:tr>
      <w:tr w:rsidR="009232CE" w:rsidRPr="009232CE" w:rsidTr="000A7C45">
        <w:trPr>
          <w:trHeight w:val="66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2.5.</w:t>
            </w:r>
          </w:p>
        </w:tc>
        <w:tc>
          <w:tcPr>
            <w:tcW w:w="3686"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Фартук резиновый</w:t>
            </w:r>
          </w:p>
        </w:tc>
        <w:tc>
          <w:tcPr>
            <w:tcW w:w="1701"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9232CE" w:rsidRDefault="00C511C8" w:rsidP="000A7C45">
            <w:pPr>
              <w:jc w:val="both"/>
              <w:rPr>
                <w:color w:val="000000" w:themeColor="text1"/>
                <w:sz w:val="28"/>
                <w:szCs w:val="28"/>
              </w:rPr>
            </w:pPr>
            <w:r w:rsidRPr="009232CE">
              <w:rPr>
                <w:color w:val="000000" w:themeColor="text1"/>
                <w:sz w:val="28"/>
                <w:szCs w:val="28"/>
              </w:rPr>
              <w:t>200</w:t>
            </w:r>
          </w:p>
        </w:tc>
      </w:tr>
      <w:tr w:rsidR="009232CE" w:rsidRPr="009232CE" w:rsidTr="000A7C45">
        <w:trPr>
          <w:trHeight w:val="300"/>
        </w:trPr>
        <w:tc>
          <w:tcPr>
            <w:tcW w:w="1124" w:type="dxa"/>
            <w:tcBorders>
              <w:top w:val="nil"/>
              <w:left w:val="single" w:sz="4" w:space="0" w:color="auto"/>
              <w:bottom w:val="nil"/>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2.6.</w:t>
            </w:r>
          </w:p>
        </w:tc>
        <w:tc>
          <w:tcPr>
            <w:tcW w:w="3686" w:type="dxa"/>
            <w:tcBorders>
              <w:top w:val="nil"/>
              <w:left w:val="nil"/>
              <w:bottom w:val="nil"/>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Защитные очки</w:t>
            </w:r>
          </w:p>
        </w:tc>
        <w:tc>
          <w:tcPr>
            <w:tcW w:w="1701" w:type="dxa"/>
            <w:tcBorders>
              <w:top w:val="nil"/>
              <w:left w:val="nil"/>
              <w:bottom w:val="nil"/>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штук</w:t>
            </w:r>
          </w:p>
        </w:tc>
        <w:tc>
          <w:tcPr>
            <w:tcW w:w="1843" w:type="dxa"/>
            <w:tcBorders>
              <w:top w:val="nil"/>
              <w:left w:val="nil"/>
              <w:bottom w:val="nil"/>
              <w:right w:val="single" w:sz="4" w:space="0" w:color="auto"/>
            </w:tcBorders>
            <w:shd w:val="clear" w:color="auto" w:fill="auto"/>
            <w:hideMark/>
          </w:tcPr>
          <w:p w:rsidR="00C511C8" w:rsidRPr="009232CE" w:rsidRDefault="00C511C8" w:rsidP="000A7C45">
            <w:pPr>
              <w:jc w:val="both"/>
              <w:rPr>
                <w:color w:val="000000" w:themeColor="text1"/>
                <w:sz w:val="28"/>
                <w:szCs w:val="28"/>
              </w:rPr>
            </w:pPr>
            <w:r w:rsidRPr="009232CE">
              <w:rPr>
                <w:color w:val="000000" w:themeColor="text1"/>
                <w:sz w:val="28"/>
                <w:szCs w:val="28"/>
              </w:rPr>
              <w:t>1</w:t>
            </w:r>
          </w:p>
        </w:tc>
        <w:tc>
          <w:tcPr>
            <w:tcW w:w="1701" w:type="dxa"/>
            <w:tcBorders>
              <w:top w:val="nil"/>
              <w:left w:val="nil"/>
              <w:bottom w:val="nil"/>
              <w:right w:val="single" w:sz="4" w:space="0" w:color="auto"/>
            </w:tcBorders>
          </w:tcPr>
          <w:p w:rsidR="00C511C8" w:rsidRPr="009232CE" w:rsidRDefault="00C511C8" w:rsidP="000A7C45">
            <w:pPr>
              <w:jc w:val="both"/>
              <w:rPr>
                <w:color w:val="000000" w:themeColor="text1"/>
                <w:sz w:val="28"/>
                <w:szCs w:val="28"/>
              </w:rPr>
            </w:pPr>
            <w:r w:rsidRPr="009232CE">
              <w:rPr>
                <w:color w:val="000000" w:themeColor="text1"/>
                <w:sz w:val="28"/>
                <w:szCs w:val="28"/>
              </w:rPr>
              <w:t>60</w:t>
            </w:r>
          </w:p>
        </w:tc>
      </w:tr>
      <w:tr w:rsidR="009232CE" w:rsidRPr="009232CE" w:rsidTr="000A7C45">
        <w:trPr>
          <w:trHeight w:val="182"/>
        </w:trPr>
        <w:tc>
          <w:tcPr>
            <w:tcW w:w="1124" w:type="dxa"/>
            <w:tcBorders>
              <w:top w:val="nil"/>
              <w:left w:val="single" w:sz="4" w:space="0" w:color="auto"/>
              <w:bottom w:val="single" w:sz="4" w:space="0" w:color="auto"/>
              <w:right w:val="single" w:sz="4" w:space="0" w:color="auto"/>
            </w:tcBorders>
            <w:shd w:val="clear" w:color="auto" w:fill="auto"/>
          </w:tcPr>
          <w:p w:rsidR="00C511C8" w:rsidRPr="009232CE" w:rsidRDefault="00C511C8" w:rsidP="000A7C45">
            <w:pPr>
              <w:jc w:val="both"/>
              <w:rPr>
                <w:color w:val="000000" w:themeColor="text1"/>
                <w:sz w:val="28"/>
                <w:szCs w:val="28"/>
              </w:rPr>
            </w:pPr>
          </w:p>
        </w:tc>
        <w:tc>
          <w:tcPr>
            <w:tcW w:w="3686" w:type="dxa"/>
            <w:tcBorders>
              <w:top w:val="nil"/>
              <w:left w:val="nil"/>
              <w:bottom w:val="single" w:sz="4" w:space="0" w:color="auto"/>
              <w:right w:val="single" w:sz="4" w:space="0" w:color="auto"/>
            </w:tcBorders>
            <w:shd w:val="clear" w:color="auto" w:fill="auto"/>
          </w:tcPr>
          <w:p w:rsidR="00C511C8" w:rsidRPr="009232CE" w:rsidRDefault="00C511C8" w:rsidP="000A7C45">
            <w:pPr>
              <w:jc w:val="both"/>
              <w:rPr>
                <w:color w:val="000000" w:themeColor="text1"/>
                <w:sz w:val="28"/>
                <w:szCs w:val="28"/>
              </w:rPr>
            </w:pPr>
          </w:p>
        </w:tc>
        <w:tc>
          <w:tcPr>
            <w:tcW w:w="1701" w:type="dxa"/>
            <w:tcBorders>
              <w:top w:val="nil"/>
              <w:left w:val="nil"/>
              <w:bottom w:val="single" w:sz="4" w:space="0" w:color="auto"/>
              <w:right w:val="single" w:sz="4" w:space="0" w:color="auto"/>
            </w:tcBorders>
            <w:shd w:val="clear" w:color="auto" w:fill="auto"/>
          </w:tcPr>
          <w:p w:rsidR="00C511C8" w:rsidRPr="009232CE" w:rsidRDefault="00C511C8" w:rsidP="000A7C45">
            <w:pPr>
              <w:jc w:val="both"/>
              <w:rPr>
                <w:color w:val="000000" w:themeColor="text1"/>
                <w:sz w:val="28"/>
                <w:szCs w:val="28"/>
              </w:rPr>
            </w:pPr>
          </w:p>
        </w:tc>
        <w:tc>
          <w:tcPr>
            <w:tcW w:w="1843" w:type="dxa"/>
            <w:tcBorders>
              <w:top w:val="nil"/>
              <w:left w:val="nil"/>
              <w:bottom w:val="single" w:sz="4" w:space="0" w:color="auto"/>
              <w:right w:val="single" w:sz="4" w:space="0" w:color="auto"/>
            </w:tcBorders>
            <w:shd w:val="clear" w:color="auto" w:fill="auto"/>
          </w:tcPr>
          <w:p w:rsidR="00C511C8" w:rsidRPr="009232CE" w:rsidRDefault="00C511C8" w:rsidP="000A7C45">
            <w:pPr>
              <w:jc w:val="both"/>
              <w:rPr>
                <w:color w:val="000000" w:themeColor="text1"/>
                <w:sz w:val="28"/>
                <w:szCs w:val="28"/>
              </w:rPr>
            </w:pPr>
          </w:p>
        </w:tc>
        <w:tc>
          <w:tcPr>
            <w:tcW w:w="1701" w:type="dxa"/>
            <w:tcBorders>
              <w:top w:val="nil"/>
              <w:left w:val="nil"/>
              <w:bottom w:val="single" w:sz="4" w:space="0" w:color="auto"/>
              <w:right w:val="single" w:sz="4" w:space="0" w:color="auto"/>
            </w:tcBorders>
          </w:tcPr>
          <w:p w:rsidR="00C511C8" w:rsidRPr="009232CE" w:rsidRDefault="00C511C8" w:rsidP="000A7C45">
            <w:pPr>
              <w:jc w:val="both"/>
              <w:rPr>
                <w:color w:val="000000" w:themeColor="text1"/>
                <w:sz w:val="28"/>
                <w:szCs w:val="28"/>
              </w:rPr>
            </w:pPr>
          </w:p>
        </w:tc>
      </w:tr>
      <w:tr w:rsidR="009232CE" w:rsidRPr="009232CE" w:rsidTr="000A7C45">
        <w:trPr>
          <w:trHeight w:val="415"/>
        </w:trPr>
        <w:tc>
          <w:tcPr>
            <w:tcW w:w="1124" w:type="dxa"/>
            <w:tcBorders>
              <w:top w:val="single" w:sz="4" w:space="0" w:color="auto"/>
              <w:left w:val="single" w:sz="4" w:space="0" w:color="auto"/>
              <w:bottom w:val="nil"/>
              <w:right w:val="single" w:sz="4" w:space="0" w:color="auto"/>
            </w:tcBorders>
            <w:shd w:val="clear" w:color="auto" w:fill="auto"/>
          </w:tcPr>
          <w:p w:rsidR="00C511C8" w:rsidRPr="009232CE" w:rsidRDefault="00C511C8" w:rsidP="000A7C45">
            <w:pPr>
              <w:jc w:val="both"/>
              <w:rPr>
                <w:color w:val="000000" w:themeColor="text1"/>
                <w:sz w:val="28"/>
                <w:szCs w:val="28"/>
              </w:rPr>
            </w:pPr>
          </w:p>
        </w:tc>
        <w:tc>
          <w:tcPr>
            <w:tcW w:w="3686" w:type="dxa"/>
            <w:tcBorders>
              <w:top w:val="single" w:sz="4" w:space="0" w:color="auto"/>
              <w:left w:val="nil"/>
              <w:bottom w:val="nil"/>
              <w:right w:val="single" w:sz="4" w:space="0" w:color="auto"/>
            </w:tcBorders>
            <w:shd w:val="clear" w:color="auto" w:fill="auto"/>
          </w:tcPr>
          <w:p w:rsidR="00C511C8" w:rsidRPr="009232CE" w:rsidRDefault="00C511C8" w:rsidP="000A7C45">
            <w:pPr>
              <w:jc w:val="both"/>
              <w:rPr>
                <w:color w:val="000000" w:themeColor="text1"/>
                <w:sz w:val="28"/>
                <w:szCs w:val="28"/>
              </w:rPr>
            </w:pPr>
            <w:r w:rsidRPr="009232CE">
              <w:rPr>
                <w:color w:val="000000" w:themeColor="text1"/>
                <w:sz w:val="28"/>
                <w:szCs w:val="28"/>
              </w:rPr>
              <w:t>Итого:</w:t>
            </w:r>
          </w:p>
          <w:p w:rsidR="00C511C8" w:rsidRPr="009232CE" w:rsidRDefault="00C511C8" w:rsidP="000A7C45">
            <w:pPr>
              <w:jc w:val="both"/>
              <w:rPr>
                <w:color w:val="000000" w:themeColor="text1"/>
                <w:sz w:val="28"/>
                <w:szCs w:val="28"/>
              </w:rPr>
            </w:pPr>
          </w:p>
        </w:tc>
        <w:tc>
          <w:tcPr>
            <w:tcW w:w="1701" w:type="dxa"/>
            <w:tcBorders>
              <w:top w:val="single" w:sz="4" w:space="0" w:color="auto"/>
              <w:left w:val="nil"/>
              <w:bottom w:val="nil"/>
              <w:right w:val="single" w:sz="4" w:space="0" w:color="auto"/>
            </w:tcBorders>
            <w:shd w:val="clear" w:color="auto" w:fill="auto"/>
          </w:tcPr>
          <w:p w:rsidR="00C511C8" w:rsidRPr="009232CE" w:rsidRDefault="00C511C8" w:rsidP="000A7C45">
            <w:pPr>
              <w:jc w:val="both"/>
              <w:rPr>
                <w:color w:val="000000" w:themeColor="text1"/>
                <w:sz w:val="28"/>
                <w:szCs w:val="28"/>
              </w:rPr>
            </w:pPr>
            <w:r w:rsidRPr="009232CE">
              <w:rPr>
                <w:color w:val="000000" w:themeColor="text1"/>
                <w:sz w:val="28"/>
                <w:szCs w:val="28"/>
              </w:rPr>
              <w:t>руб.</w:t>
            </w:r>
          </w:p>
          <w:p w:rsidR="00C511C8" w:rsidRPr="009232CE" w:rsidRDefault="00C511C8" w:rsidP="000A7C45">
            <w:pPr>
              <w:jc w:val="both"/>
              <w:rPr>
                <w:color w:val="000000" w:themeColor="text1"/>
                <w:sz w:val="28"/>
                <w:szCs w:val="28"/>
              </w:rPr>
            </w:pPr>
          </w:p>
        </w:tc>
        <w:tc>
          <w:tcPr>
            <w:tcW w:w="1843" w:type="dxa"/>
            <w:tcBorders>
              <w:top w:val="single" w:sz="4" w:space="0" w:color="auto"/>
              <w:left w:val="nil"/>
              <w:bottom w:val="nil"/>
              <w:right w:val="single" w:sz="4" w:space="0" w:color="auto"/>
            </w:tcBorders>
            <w:shd w:val="clear" w:color="auto" w:fill="auto"/>
          </w:tcPr>
          <w:p w:rsidR="00C511C8" w:rsidRPr="009232CE" w:rsidRDefault="00C511C8" w:rsidP="000A7C45">
            <w:pPr>
              <w:jc w:val="both"/>
              <w:rPr>
                <w:color w:val="000000" w:themeColor="text1"/>
                <w:sz w:val="28"/>
                <w:szCs w:val="28"/>
              </w:rPr>
            </w:pPr>
          </w:p>
        </w:tc>
        <w:tc>
          <w:tcPr>
            <w:tcW w:w="1701" w:type="dxa"/>
            <w:vMerge w:val="restart"/>
            <w:tcBorders>
              <w:top w:val="single" w:sz="4" w:space="0" w:color="auto"/>
              <w:left w:val="nil"/>
              <w:right w:val="single" w:sz="4" w:space="0" w:color="auto"/>
            </w:tcBorders>
          </w:tcPr>
          <w:p w:rsidR="00C511C8" w:rsidRPr="009232CE" w:rsidRDefault="00C511C8" w:rsidP="000A7C45">
            <w:pPr>
              <w:jc w:val="both"/>
              <w:rPr>
                <w:color w:val="000000" w:themeColor="text1"/>
                <w:sz w:val="28"/>
                <w:szCs w:val="28"/>
              </w:rPr>
            </w:pPr>
            <w:r w:rsidRPr="009232CE">
              <w:rPr>
                <w:color w:val="000000" w:themeColor="text1"/>
                <w:sz w:val="28"/>
                <w:szCs w:val="28"/>
              </w:rPr>
              <w:t>6500</w:t>
            </w:r>
          </w:p>
        </w:tc>
      </w:tr>
      <w:tr w:rsidR="009232CE" w:rsidRPr="009232CE" w:rsidTr="000A7C45">
        <w:trPr>
          <w:trHeight w:val="68"/>
        </w:trPr>
        <w:tc>
          <w:tcPr>
            <w:tcW w:w="1124" w:type="dxa"/>
            <w:tcBorders>
              <w:top w:val="nil"/>
              <w:left w:val="single" w:sz="4" w:space="0" w:color="auto"/>
              <w:bottom w:val="single" w:sz="4" w:space="0" w:color="auto"/>
              <w:right w:val="single" w:sz="4" w:space="0" w:color="auto"/>
            </w:tcBorders>
            <w:shd w:val="clear" w:color="auto" w:fill="auto"/>
          </w:tcPr>
          <w:p w:rsidR="00C511C8" w:rsidRPr="009232CE" w:rsidRDefault="00C511C8" w:rsidP="000A7C45">
            <w:pPr>
              <w:jc w:val="both"/>
              <w:rPr>
                <w:color w:val="000000" w:themeColor="text1"/>
                <w:sz w:val="28"/>
                <w:szCs w:val="28"/>
              </w:rPr>
            </w:pPr>
          </w:p>
        </w:tc>
        <w:tc>
          <w:tcPr>
            <w:tcW w:w="3686" w:type="dxa"/>
            <w:tcBorders>
              <w:top w:val="nil"/>
              <w:left w:val="nil"/>
              <w:bottom w:val="single" w:sz="4" w:space="0" w:color="auto"/>
              <w:right w:val="single" w:sz="4" w:space="0" w:color="auto"/>
            </w:tcBorders>
            <w:shd w:val="clear" w:color="auto" w:fill="auto"/>
          </w:tcPr>
          <w:p w:rsidR="00C511C8" w:rsidRPr="009232CE" w:rsidRDefault="00C511C8" w:rsidP="000A7C45">
            <w:pPr>
              <w:jc w:val="both"/>
              <w:rPr>
                <w:color w:val="000000" w:themeColor="text1"/>
                <w:sz w:val="28"/>
                <w:szCs w:val="28"/>
              </w:rPr>
            </w:pPr>
          </w:p>
        </w:tc>
        <w:tc>
          <w:tcPr>
            <w:tcW w:w="1701" w:type="dxa"/>
            <w:tcBorders>
              <w:top w:val="nil"/>
              <w:left w:val="nil"/>
              <w:bottom w:val="single" w:sz="4" w:space="0" w:color="auto"/>
              <w:right w:val="single" w:sz="4" w:space="0" w:color="auto"/>
            </w:tcBorders>
            <w:shd w:val="clear" w:color="auto" w:fill="auto"/>
          </w:tcPr>
          <w:p w:rsidR="00C511C8" w:rsidRPr="009232CE" w:rsidRDefault="00C511C8" w:rsidP="000A7C45">
            <w:pPr>
              <w:jc w:val="both"/>
              <w:rPr>
                <w:color w:val="000000" w:themeColor="text1"/>
                <w:sz w:val="28"/>
                <w:szCs w:val="28"/>
              </w:rPr>
            </w:pPr>
          </w:p>
        </w:tc>
        <w:tc>
          <w:tcPr>
            <w:tcW w:w="1843" w:type="dxa"/>
            <w:tcBorders>
              <w:top w:val="nil"/>
              <w:left w:val="nil"/>
              <w:bottom w:val="single" w:sz="4" w:space="0" w:color="auto"/>
              <w:right w:val="single" w:sz="4" w:space="0" w:color="auto"/>
            </w:tcBorders>
            <w:shd w:val="clear" w:color="auto" w:fill="auto"/>
          </w:tcPr>
          <w:p w:rsidR="00C511C8" w:rsidRPr="009232CE" w:rsidRDefault="00C511C8" w:rsidP="000A7C45">
            <w:pPr>
              <w:jc w:val="both"/>
              <w:rPr>
                <w:color w:val="000000" w:themeColor="text1"/>
                <w:sz w:val="28"/>
                <w:szCs w:val="28"/>
              </w:rPr>
            </w:pPr>
          </w:p>
        </w:tc>
        <w:tc>
          <w:tcPr>
            <w:tcW w:w="1701" w:type="dxa"/>
            <w:vMerge/>
            <w:tcBorders>
              <w:left w:val="nil"/>
              <w:bottom w:val="single" w:sz="4" w:space="0" w:color="auto"/>
              <w:right w:val="single" w:sz="4" w:space="0" w:color="auto"/>
            </w:tcBorders>
          </w:tcPr>
          <w:p w:rsidR="00C511C8" w:rsidRPr="009232CE" w:rsidRDefault="00C511C8" w:rsidP="000A7C45">
            <w:pPr>
              <w:jc w:val="both"/>
              <w:rPr>
                <w:color w:val="000000" w:themeColor="text1"/>
                <w:sz w:val="28"/>
                <w:szCs w:val="28"/>
              </w:rPr>
            </w:pPr>
          </w:p>
        </w:tc>
      </w:tr>
    </w:tbl>
    <w:p w:rsidR="00C511C8" w:rsidRPr="009232CE" w:rsidRDefault="00C511C8" w:rsidP="00C511C8">
      <w:pPr>
        <w:ind w:firstLine="567"/>
        <w:jc w:val="both"/>
        <w:rPr>
          <w:color w:val="000000" w:themeColor="text1"/>
          <w:sz w:val="28"/>
          <w:szCs w:val="28"/>
          <w:lang w:eastAsia="en-US"/>
        </w:rPr>
      </w:pPr>
      <w:r w:rsidRPr="009232CE">
        <w:rPr>
          <w:color w:val="000000" w:themeColor="text1"/>
          <w:sz w:val="28"/>
          <w:szCs w:val="28"/>
          <w:lang w:eastAsia="en-US"/>
        </w:rPr>
        <w:t xml:space="preserve">Стоимость расходных материалов, используемых для ухода за животными в течение их содержания, определяется исходя из стоимости 21 кг опилок. </w:t>
      </w:r>
    </w:p>
    <w:p w:rsidR="00C511C8" w:rsidRPr="009232CE" w:rsidRDefault="00C511C8" w:rsidP="00C511C8">
      <w:pPr>
        <w:ind w:firstLine="567"/>
        <w:jc w:val="both"/>
        <w:rPr>
          <w:color w:val="000000" w:themeColor="text1"/>
          <w:sz w:val="28"/>
          <w:szCs w:val="28"/>
          <w:lang w:eastAsia="en-US"/>
        </w:rPr>
      </w:pPr>
      <w:r w:rsidRPr="009232CE">
        <w:rPr>
          <w:color w:val="000000" w:themeColor="text1"/>
          <w:sz w:val="28"/>
          <w:szCs w:val="28"/>
          <w:lang w:eastAsia="en-US"/>
        </w:rPr>
        <w:t xml:space="preserve">Расчет произведен, исходя из объема отходов, образующихся в вольере </w:t>
      </w:r>
      <w:r w:rsidRPr="009232CE">
        <w:rPr>
          <w:color w:val="000000" w:themeColor="text1"/>
          <w:sz w:val="28"/>
          <w:szCs w:val="28"/>
          <w:lang w:eastAsia="en-US"/>
        </w:rPr>
        <w:br/>
        <w:t xml:space="preserve">за период 34 дневного содержания в количестве 0,044 </w:t>
      </w:r>
      <w:proofErr w:type="spellStart"/>
      <w:r w:rsidRPr="009232CE">
        <w:rPr>
          <w:color w:val="000000" w:themeColor="text1"/>
          <w:sz w:val="28"/>
          <w:szCs w:val="28"/>
          <w:lang w:eastAsia="en-US"/>
        </w:rPr>
        <w:t>тн</w:t>
      </w:r>
      <w:proofErr w:type="spellEnd"/>
      <w:r w:rsidRPr="009232CE">
        <w:rPr>
          <w:color w:val="000000" w:themeColor="text1"/>
          <w:sz w:val="28"/>
          <w:szCs w:val="28"/>
          <w:lang w:eastAsia="en-US"/>
        </w:rPr>
        <w:t xml:space="preserve">, в том числе: 0,021 </w:t>
      </w:r>
      <w:proofErr w:type="spellStart"/>
      <w:r w:rsidRPr="009232CE">
        <w:rPr>
          <w:color w:val="000000" w:themeColor="text1"/>
          <w:sz w:val="28"/>
          <w:szCs w:val="28"/>
          <w:lang w:eastAsia="en-US"/>
        </w:rPr>
        <w:t>тн</w:t>
      </w:r>
      <w:proofErr w:type="spellEnd"/>
      <w:r w:rsidRPr="009232CE">
        <w:rPr>
          <w:color w:val="000000" w:themeColor="text1"/>
          <w:sz w:val="28"/>
          <w:szCs w:val="28"/>
          <w:lang w:eastAsia="en-US"/>
        </w:rPr>
        <w:t xml:space="preserve"> – отходы жизнедеятельности, 0,002 </w:t>
      </w:r>
      <w:proofErr w:type="spellStart"/>
      <w:r w:rsidRPr="009232CE">
        <w:rPr>
          <w:color w:val="000000" w:themeColor="text1"/>
          <w:sz w:val="28"/>
          <w:szCs w:val="28"/>
          <w:lang w:eastAsia="en-US"/>
        </w:rPr>
        <w:t>тн</w:t>
      </w:r>
      <w:proofErr w:type="spellEnd"/>
      <w:r w:rsidRPr="009232CE">
        <w:rPr>
          <w:color w:val="000000" w:themeColor="text1"/>
          <w:sz w:val="28"/>
          <w:szCs w:val="28"/>
          <w:lang w:eastAsia="en-US"/>
        </w:rPr>
        <w:t xml:space="preserve"> – отходы грязи, мусора, пыли, 0,021 </w:t>
      </w:r>
      <w:proofErr w:type="spellStart"/>
      <w:r w:rsidRPr="009232CE">
        <w:rPr>
          <w:color w:val="000000" w:themeColor="text1"/>
          <w:sz w:val="28"/>
          <w:szCs w:val="28"/>
          <w:lang w:eastAsia="en-US"/>
        </w:rPr>
        <w:t>тн</w:t>
      </w:r>
      <w:proofErr w:type="spellEnd"/>
      <w:r w:rsidRPr="009232CE">
        <w:rPr>
          <w:color w:val="000000" w:themeColor="text1"/>
          <w:sz w:val="28"/>
          <w:szCs w:val="28"/>
          <w:lang w:eastAsia="en-US"/>
        </w:rPr>
        <w:t xml:space="preserve"> – использованных опилок. </w:t>
      </w:r>
    </w:p>
    <w:tbl>
      <w:tblPr>
        <w:tblW w:w="10055" w:type="dxa"/>
        <w:tblLayout w:type="fixed"/>
        <w:tblLook w:val="04A0" w:firstRow="1" w:lastRow="0" w:firstColumn="1" w:lastColumn="0" w:noHBand="0" w:noVBand="1"/>
      </w:tblPr>
      <w:tblGrid>
        <w:gridCol w:w="1124"/>
        <w:gridCol w:w="3261"/>
        <w:gridCol w:w="2268"/>
        <w:gridCol w:w="3402"/>
      </w:tblGrid>
      <w:tr w:rsidR="009232CE" w:rsidRPr="009232CE" w:rsidTr="000A7C45">
        <w:trPr>
          <w:trHeight w:val="1736"/>
        </w:trPr>
        <w:tc>
          <w:tcPr>
            <w:tcW w:w="1124" w:type="dxa"/>
            <w:tcBorders>
              <w:top w:val="single" w:sz="8" w:space="0" w:color="auto"/>
              <w:left w:val="single" w:sz="8" w:space="0" w:color="auto"/>
              <w:bottom w:val="single" w:sz="8" w:space="0" w:color="auto"/>
              <w:right w:val="single" w:sz="8" w:space="0" w:color="auto"/>
            </w:tcBorders>
            <w:shd w:val="clear" w:color="auto" w:fill="auto"/>
            <w:hideMark/>
          </w:tcPr>
          <w:p w:rsidR="00C511C8" w:rsidRPr="009232CE" w:rsidRDefault="00C511C8" w:rsidP="000A7C45">
            <w:pPr>
              <w:jc w:val="center"/>
              <w:rPr>
                <w:color w:val="000000" w:themeColor="text1"/>
                <w:sz w:val="28"/>
                <w:szCs w:val="28"/>
              </w:rPr>
            </w:pPr>
            <w:r w:rsidRPr="009232CE">
              <w:rPr>
                <w:color w:val="000000" w:themeColor="text1"/>
                <w:sz w:val="28"/>
                <w:szCs w:val="28"/>
              </w:rPr>
              <w:t>Номер строки</w:t>
            </w:r>
          </w:p>
        </w:tc>
        <w:tc>
          <w:tcPr>
            <w:tcW w:w="3261" w:type="dxa"/>
            <w:tcBorders>
              <w:top w:val="single" w:sz="8" w:space="0" w:color="auto"/>
              <w:left w:val="nil"/>
              <w:bottom w:val="nil"/>
              <w:right w:val="single" w:sz="8" w:space="0" w:color="auto"/>
            </w:tcBorders>
            <w:shd w:val="clear" w:color="auto" w:fill="auto"/>
            <w:hideMark/>
          </w:tcPr>
          <w:p w:rsidR="00C511C8" w:rsidRPr="009232CE" w:rsidRDefault="00C511C8" w:rsidP="000A7C45">
            <w:pPr>
              <w:jc w:val="center"/>
              <w:rPr>
                <w:color w:val="000000" w:themeColor="text1"/>
                <w:sz w:val="28"/>
                <w:szCs w:val="28"/>
              </w:rPr>
            </w:pPr>
            <w:r w:rsidRPr="009232CE">
              <w:rPr>
                <w:color w:val="000000" w:themeColor="text1"/>
                <w:sz w:val="28"/>
                <w:szCs w:val="28"/>
              </w:rPr>
              <w:t xml:space="preserve">Количество отходов, образующихся в вольере за период </w:t>
            </w:r>
            <w:r w:rsidR="008F2E90" w:rsidRPr="009232CE">
              <w:rPr>
                <w:color w:val="000000" w:themeColor="text1"/>
                <w:sz w:val="28"/>
                <w:szCs w:val="28"/>
              </w:rPr>
              <w:t>34</w:t>
            </w:r>
            <w:r w:rsidRPr="009232CE">
              <w:rPr>
                <w:color w:val="000000" w:themeColor="text1"/>
                <w:sz w:val="28"/>
                <w:szCs w:val="28"/>
              </w:rPr>
              <w:t xml:space="preserve"> дневного содержания животного</w:t>
            </w:r>
          </w:p>
          <w:p w:rsidR="00C511C8" w:rsidRPr="009232CE" w:rsidRDefault="00C511C8" w:rsidP="000A7C45">
            <w:pPr>
              <w:jc w:val="center"/>
              <w:rPr>
                <w:color w:val="000000" w:themeColor="text1"/>
                <w:sz w:val="28"/>
                <w:szCs w:val="28"/>
              </w:rPr>
            </w:pPr>
            <w:r w:rsidRPr="009232CE">
              <w:rPr>
                <w:color w:val="000000" w:themeColor="text1"/>
                <w:sz w:val="28"/>
                <w:szCs w:val="28"/>
              </w:rPr>
              <w:t>(тонн)</w:t>
            </w:r>
          </w:p>
        </w:tc>
        <w:tc>
          <w:tcPr>
            <w:tcW w:w="2268" w:type="dxa"/>
            <w:tcBorders>
              <w:top w:val="single" w:sz="8" w:space="0" w:color="auto"/>
              <w:left w:val="nil"/>
              <w:bottom w:val="nil"/>
              <w:right w:val="single" w:sz="8" w:space="0" w:color="auto"/>
            </w:tcBorders>
            <w:shd w:val="clear" w:color="auto" w:fill="auto"/>
            <w:hideMark/>
          </w:tcPr>
          <w:p w:rsidR="00C511C8" w:rsidRPr="009232CE" w:rsidRDefault="00C511C8" w:rsidP="000A7C45">
            <w:pPr>
              <w:jc w:val="center"/>
              <w:rPr>
                <w:color w:val="000000" w:themeColor="text1"/>
                <w:sz w:val="28"/>
                <w:szCs w:val="28"/>
              </w:rPr>
            </w:pPr>
            <w:r w:rsidRPr="009232CE">
              <w:rPr>
                <w:color w:val="000000" w:themeColor="text1"/>
                <w:sz w:val="28"/>
                <w:szCs w:val="28"/>
              </w:rPr>
              <w:t>Стоимость услуги по обращению с отходами</w:t>
            </w:r>
          </w:p>
          <w:p w:rsidR="00C511C8" w:rsidRPr="009232CE" w:rsidRDefault="00C511C8" w:rsidP="000A7C45">
            <w:pPr>
              <w:jc w:val="center"/>
              <w:rPr>
                <w:color w:val="000000" w:themeColor="text1"/>
                <w:sz w:val="28"/>
                <w:szCs w:val="28"/>
              </w:rPr>
            </w:pPr>
            <w:r w:rsidRPr="009232CE">
              <w:rPr>
                <w:color w:val="000000" w:themeColor="text1"/>
                <w:sz w:val="28"/>
                <w:szCs w:val="28"/>
              </w:rPr>
              <w:t>рублей)</w:t>
            </w:r>
          </w:p>
        </w:tc>
        <w:tc>
          <w:tcPr>
            <w:tcW w:w="3402" w:type="dxa"/>
            <w:tcBorders>
              <w:top w:val="single" w:sz="8" w:space="0" w:color="auto"/>
              <w:left w:val="nil"/>
              <w:bottom w:val="nil"/>
              <w:right w:val="single" w:sz="8" w:space="0" w:color="auto"/>
            </w:tcBorders>
            <w:shd w:val="clear" w:color="auto" w:fill="auto"/>
            <w:hideMark/>
          </w:tcPr>
          <w:p w:rsidR="00C511C8" w:rsidRPr="009232CE" w:rsidRDefault="00C511C8" w:rsidP="000A7C45">
            <w:pPr>
              <w:jc w:val="center"/>
              <w:rPr>
                <w:color w:val="000000" w:themeColor="text1"/>
                <w:sz w:val="28"/>
                <w:szCs w:val="28"/>
              </w:rPr>
            </w:pPr>
            <w:r w:rsidRPr="009232CE">
              <w:rPr>
                <w:color w:val="000000" w:themeColor="text1"/>
                <w:sz w:val="28"/>
                <w:szCs w:val="28"/>
              </w:rPr>
              <w:t xml:space="preserve">Норматив затрат на услуги по обращению </w:t>
            </w:r>
            <w:r w:rsidRPr="009232CE">
              <w:rPr>
                <w:color w:val="000000" w:themeColor="text1"/>
                <w:sz w:val="28"/>
                <w:szCs w:val="28"/>
              </w:rPr>
              <w:br/>
              <w:t>с отходами на 34 дней содержания</w:t>
            </w:r>
          </w:p>
          <w:p w:rsidR="00C511C8" w:rsidRPr="009232CE" w:rsidRDefault="00C511C8" w:rsidP="000A7C45">
            <w:pPr>
              <w:jc w:val="center"/>
              <w:rPr>
                <w:color w:val="000000" w:themeColor="text1"/>
                <w:sz w:val="28"/>
                <w:szCs w:val="28"/>
              </w:rPr>
            </w:pPr>
            <w:r w:rsidRPr="009232CE">
              <w:rPr>
                <w:color w:val="000000" w:themeColor="text1"/>
                <w:sz w:val="28"/>
                <w:szCs w:val="28"/>
              </w:rPr>
              <w:t>(рублей)</w:t>
            </w:r>
          </w:p>
        </w:tc>
      </w:tr>
      <w:tr w:rsidR="009232CE" w:rsidRPr="009232CE" w:rsidTr="000A7C45">
        <w:trPr>
          <w:trHeight w:val="437"/>
        </w:trPr>
        <w:tc>
          <w:tcPr>
            <w:tcW w:w="1124" w:type="dxa"/>
            <w:tcBorders>
              <w:top w:val="nil"/>
              <w:left w:val="single" w:sz="8" w:space="0" w:color="auto"/>
              <w:bottom w:val="single" w:sz="8" w:space="0" w:color="auto"/>
              <w:right w:val="single" w:sz="8" w:space="0" w:color="auto"/>
            </w:tcBorders>
            <w:shd w:val="clear" w:color="auto" w:fill="auto"/>
          </w:tcPr>
          <w:p w:rsidR="00C511C8" w:rsidRPr="009232CE" w:rsidRDefault="00C511C8" w:rsidP="000A7C45">
            <w:pPr>
              <w:jc w:val="center"/>
              <w:rPr>
                <w:color w:val="000000" w:themeColor="text1"/>
                <w:sz w:val="28"/>
                <w:szCs w:val="28"/>
              </w:rPr>
            </w:pPr>
            <w:r w:rsidRPr="009232CE">
              <w:rPr>
                <w:color w:val="000000" w:themeColor="text1"/>
                <w:sz w:val="28"/>
                <w:szCs w:val="28"/>
              </w:rPr>
              <w:t>1</w:t>
            </w:r>
          </w:p>
        </w:tc>
        <w:tc>
          <w:tcPr>
            <w:tcW w:w="3261" w:type="dxa"/>
            <w:tcBorders>
              <w:top w:val="single" w:sz="8" w:space="0" w:color="auto"/>
              <w:left w:val="nil"/>
              <w:bottom w:val="single" w:sz="8" w:space="0" w:color="auto"/>
              <w:right w:val="nil"/>
            </w:tcBorders>
            <w:shd w:val="clear" w:color="auto" w:fill="auto"/>
          </w:tcPr>
          <w:p w:rsidR="00C511C8" w:rsidRPr="009232CE" w:rsidRDefault="00C511C8" w:rsidP="000A7C45">
            <w:pPr>
              <w:jc w:val="center"/>
              <w:rPr>
                <w:color w:val="000000" w:themeColor="text1"/>
                <w:sz w:val="28"/>
                <w:szCs w:val="28"/>
              </w:rPr>
            </w:pPr>
            <w:r w:rsidRPr="009232CE">
              <w:rPr>
                <w:color w:val="000000" w:themeColor="text1"/>
                <w:sz w:val="28"/>
                <w:szCs w:val="28"/>
              </w:rPr>
              <w:t>2</w:t>
            </w:r>
          </w:p>
        </w:tc>
        <w:tc>
          <w:tcPr>
            <w:tcW w:w="2268" w:type="dxa"/>
            <w:tcBorders>
              <w:top w:val="single" w:sz="8" w:space="0" w:color="auto"/>
              <w:left w:val="single" w:sz="8" w:space="0" w:color="auto"/>
              <w:bottom w:val="single" w:sz="8" w:space="0" w:color="auto"/>
              <w:right w:val="nil"/>
            </w:tcBorders>
            <w:shd w:val="clear" w:color="auto" w:fill="auto"/>
          </w:tcPr>
          <w:p w:rsidR="00C511C8" w:rsidRPr="009232CE" w:rsidRDefault="00C511C8" w:rsidP="000A7C45">
            <w:pPr>
              <w:jc w:val="center"/>
              <w:rPr>
                <w:color w:val="000000" w:themeColor="text1"/>
                <w:sz w:val="28"/>
                <w:szCs w:val="28"/>
              </w:rPr>
            </w:pPr>
            <w:r w:rsidRPr="009232CE">
              <w:rPr>
                <w:color w:val="000000" w:themeColor="text1"/>
                <w:sz w:val="28"/>
                <w:szCs w:val="28"/>
              </w:rPr>
              <w:t>3</w:t>
            </w:r>
          </w:p>
        </w:tc>
        <w:tc>
          <w:tcPr>
            <w:tcW w:w="3402" w:type="dxa"/>
            <w:tcBorders>
              <w:top w:val="single" w:sz="8" w:space="0" w:color="auto"/>
              <w:left w:val="single" w:sz="8" w:space="0" w:color="auto"/>
              <w:bottom w:val="single" w:sz="8" w:space="0" w:color="auto"/>
              <w:right w:val="single" w:sz="8" w:space="0" w:color="auto"/>
            </w:tcBorders>
            <w:shd w:val="clear" w:color="auto" w:fill="auto"/>
          </w:tcPr>
          <w:p w:rsidR="00C511C8" w:rsidRPr="009232CE" w:rsidRDefault="00C511C8" w:rsidP="000A7C45">
            <w:pPr>
              <w:jc w:val="center"/>
              <w:rPr>
                <w:color w:val="000000" w:themeColor="text1"/>
                <w:sz w:val="28"/>
                <w:szCs w:val="28"/>
              </w:rPr>
            </w:pPr>
            <w:r w:rsidRPr="009232CE">
              <w:rPr>
                <w:color w:val="000000" w:themeColor="text1"/>
                <w:sz w:val="28"/>
                <w:szCs w:val="28"/>
              </w:rPr>
              <w:t>4</w:t>
            </w:r>
          </w:p>
        </w:tc>
      </w:tr>
      <w:tr w:rsidR="009232CE" w:rsidRPr="009232CE" w:rsidTr="000A7C45">
        <w:trPr>
          <w:trHeight w:val="1215"/>
        </w:trPr>
        <w:tc>
          <w:tcPr>
            <w:tcW w:w="1124" w:type="dxa"/>
            <w:tcBorders>
              <w:top w:val="nil"/>
              <w:left w:val="single" w:sz="8" w:space="0" w:color="auto"/>
              <w:bottom w:val="single" w:sz="8" w:space="0" w:color="auto"/>
              <w:right w:val="single" w:sz="8" w:space="0" w:color="auto"/>
            </w:tcBorders>
            <w:shd w:val="clear" w:color="auto" w:fill="auto"/>
          </w:tcPr>
          <w:p w:rsidR="00C511C8" w:rsidRPr="009232CE" w:rsidRDefault="00C511C8" w:rsidP="000A7C45">
            <w:pPr>
              <w:jc w:val="center"/>
              <w:rPr>
                <w:color w:val="000000" w:themeColor="text1"/>
                <w:sz w:val="28"/>
                <w:szCs w:val="28"/>
              </w:rPr>
            </w:pPr>
          </w:p>
        </w:tc>
        <w:tc>
          <w:tcPr>
            <w:tcW w:w="3261" w:type="dxa"/>
            <w:tcBorders>
              <w:top w:val="single" w:sz="8" w:space="0" w:color="auto"/>
              <w:left w:val="nil"/>
              <w:bottom w:val="single" w:sz="8" w:space="0" w:color="auto"/>
              <w:right w:val="nil"/>
            </w:tcBorders>
            <w:shd w:val="clear" w:color="auto" w:fill="auto"/>
          </w:tcPr>
          <w:p w:rsidR="00C511C8" w:rsidRPr="009232CE" w:rsidRDefault="00C511C8" w:rsidP="000A7C45">
            <w:pPr>
              <w:jc w:val="center"/>
              <w:rPr>
                <w:color w:val="000000" w:themeColor="text1"/>
                <w:sz w:val="28"/>
                <w:szCs w:val="28"/>
              </w:rPr>
            </w:pPr>
            <w:r w:rsidRPr="009232CE">
              <w:rPr>
                <w:color w:val="000000" w:themeColor="text1"/>
                <w:sz w:val="28"/>
                <w:szCs w:val="28"/>
              </w:rPr>
              <w:t xml:space="preserve">сумма отходов жизнедеятельности (0,021тн; грязи, мусора, пыли 0,002тн; использованных опилок 0,021 </w:t>
            </w:r>
            <w:proofErr w:type="spellStart"/>
            <w:r w:rsidRPr="009232CE">
              <w:rPr>
                <w:color w:val="000000" w:themeColor="text1"/>
                <w:sz w:val="28"/>
                <w:szCs w:val="28"/>
              </w:rPr>
              <w:t>тн</w:t>
            </w:r>
            <w:proofErr w:type="spellEnd"/>
            <w:r w:rsidRPr="009232CE">
              <w:rPr>
                <w:color w:val="000000" w:themeColor="text1"/>
                <w:sz w:val="28"/>
                <w:szCs w:val="28"/>
              </w:rPr>
              <w:t>)</w:t>
            </w:r>
          </w:p>
        </w:tc>
        <w:tc>
          <w:tcPr>
            <w:tcW w:w="2268" w:type="dxa"/>
            <w:tcBorders>
              <w:top w:val="single" w:sz="8" w:space="0" w:color="auto"/>
              <w:left w:val="single" w:sz="8" w:space="0" w:color="auto"/>
              <w:bottom w:val="single" w:sz="8" w:space="0" w:color="auto"/>
              <w:right w:val="nil"/>
            </w:tcBorders>
            <w:shd w:val="clear" w:color="auto" w:fill="auto"/>
          </w:tcPr>
          <w:p w:rsidR="00C511C8" w:rsidRPr="009232CE" w:rsidRDefault="00C511C8" w:rsidP="000A7C45">
            <w:pPr>
              <w:jc w:val="center"/>
              <w:rPr>
                <w:color w:val="000000" w:themeColor="text1"/>
                <w:sz w:val="28"/>
                <w:szCs w:val="28"/>
              </w:rPr>
            </w:pPr>
          </w:p>
        </w:tc>
        <w:tc>
          <w:tcPr>
            <w:tcW w:w="3402" w:type="dxa"/>
            <w:tcBorders>
              <w:top w:val="single" w:sz="8" w:space="0" w:color="auto"/>
              <w:left w:val="single" w:sz="8" w:space="0" w:color="auto"/>
              <w:bottom w:val="single" w:sz="8" w:space="0" w:color="auto"/>
              <w:right w:val="single" w:sz="8" w:space="0" w:color="auto"/>
            </w:tcBorders>
            <w:shd w:val="clear" w:color="auto" w:fill="auto"/>
          </w:tcPr>
          <w:p w:rsidR="00C511C8" w:rsidRPr="009232CE" w:rsidRDefault="00C511C8" w:rsidP="000A7C45">
            <w:pPr>
              <w:jc w:val="center"/>
              <w:rPr>
                <w:color w:val="000000" w:themeColor="text1"/>
                <w:sz w:val="28"/>
                <w:szCs w:val="28"/>
              </w:rPr>
            </w:pPr>
            <w:r w:rsidRPr="009232CE">
              <w:rPr>
                <w:color w:val="000000" w:themeColor="text1"/>
                <w:sz w:val="28"/>
                <w:szCs w:val="28"/>
              </w:rPr>
              <w:t>0,044 (количество отходов)*474,37 (стоимость услуги) =21,00</w:t>
            </w:r>
          </w:p>
        </w:tc>
      </w:tr>
      <w:tr w:rsidR="009232CE" w:rsidRPr="009232CE" w:rsidTr="000A7C45">
        <w:trPr>
          <w:trHeight w:val="315"/>
        </w:trPr>
        <w:tc>
          <w:tcPr>
            <w:tcW w:w="1124" w:type="dxa"/>
            <w:tcBorders>
              <w:top w:val="nil"/>
              <w:left w:val="single" w:sz="8" w:space="0" w:color="auto"/>
              <w:bottom w:val="single" w:sz="8" w:space="0" w:color="auto"/>
              <w:right w:val="single" w:sz="8" w:space="0" w:color="auto"/>
            </w:tcBorders>
            <w:shd w:val="clear" w:color="auto" w:fill="auto"/>
            <w:hideMark/>
          </w:tcPr>
          <w:p w:rsidR="00C511C8" w:rsidRPr="009232CE" w:rsidRDefault="00C511C8" w:rsidP="000A7C45">
            <w:pPr>
              <w:jc w:val="center"/>
              <w:rPr>
                <w:color w:val="000000" w:themeColor="text1"/>
                <w:sz w:val="28"/>
                <w:szCs w:val="28"/>
              </w:rPr>
            </w:pPr>
            <w:r w:rsidRPr="009232CE">
              <w:rPr>
                <w:color w:val="000000" w:themeColor="text1"/>
                <w:sz w:val="28"/>
                <w:szCs w:val="28"/>
              </w:rPr>
              <w:t>1.</w:t>
            </w:r>
          </w:p>
        </w:tc>
        <w:tc>
          <w:tcPr>
            <w:tcW w:w="3261" w:type="dxa"/>
            <w:tcBorders>
              <w:top w:val="nil"/>
              <w:left w:val="nil"/>
              <w:bottom w:val="single" w:sz="8" w:space="0" w:color="auto"/>
              <w:right w:val="nil"/>
            </w:tcBorders>
            <w:shd w:val="clear" w:color="auto" w:fill="auto"/>
            <w:hideMark/>
          </w:tcPr>
          <w:p w:rsidR="00C511C8" w:rsidRPr="009232CE" w:rsidRDefault="00C511C8" w:rsidP="000A7C45">
            <w:pPr>
              <w:jc w:val="center"/>
              <w:rPr>
                <w:color w:val="000000" w:themeColor="text1"/>
                <w:sz w:val="28"/>
                <w:szCs w:val="28"/>
              </w:rPr>
            </w:pPr>
            <w:r w:rsidRPr="009232CE">
              <w:rPr>
                <w:color w:val="000000" w:themeColor="text1"/>
                <w:sz w:val="28"/>
                <w:szCs w:val="28"/>
              </w:rPr>
              <w:t>0,044</w:t>
            </w:r>
          </w:p>
        </w:tc>
        <w:tc>
          <w:tcPr>
            <w:tcW w:w="2268" w:type="dxa"/>
            <w:tcBorders>
              <w:top w:val="nil"/>
              <w:left w:val="single" w:sz="8" w:space="0" w:color="auto"/>
              <w:bottom w:val="single" w:sz="8" w:space="0" w:color="auto"/>
              <w:right w:val="nil"/>
            </w:tcBorders>
            <w:shd w:val="clear" w:color="auto" w:fill="auto"/>
            <w:hideMark/>
          </w:tcPr>
          <w:p w:rsidR="00C511C8" w:rsidRPr="009232CE" w:rsidRDefault="00C511C8" w:rsidP="000A7C45">
            <w:pPr>
              <w:jc w:val="center"/>
              <w:rPr>
                <w:color w:val="000000" w:themeColor="text1"/>
                <w:sz w:val="28"/>
                <w:szCs w:val="28"/>
              </w:rPr>
            </w:pPr>
            <w:r w:rsidRPr="009232CE">
              <w:rPr>
                <w:color w:val="000000" w:themeColor="text1"/>
                <w:sz w:val="28"/>
                <w:szCs w:val="28"/>
              </w:rPr>
              <w:t>474,37</w:t>
            </w:r>
          </w:p>
        </w:tc>
        <w:tc>
          <w:tcPr>
            <w:tcW w:w="3402" w:type="dxa"/>
            <w:tcBorders>
              <w:top w:val="nil"/>
              <w:left w:val="single" w:sz="8" w:space="0" w:color="auto"/>
              <w:bottom w:val="single" w:sz="8" w:space="0" w:color="auto"/>
              <w:right w:val="single" w:sz="8" w:space="0" w:color="auto"/>
            </w:tcBorders>
            <w:shd w:val="clear" w:color="auto" w:fill="auto"/>
            <w:hideMark/>
          </w:tcPr>
          <w:p w:rsidR="00C511C8" w:rsidRPr="009232CE" w:rsidRDefault="00C511C8" w:rsidP="000A7C45">
            <w:pPr>
              <w:jc w:val="center"/>
              <w:rPr>
                <w:color w:val="000000" w:themeColor="text1"/>
                <w:sz w:val="28"/>
                <w:szCs w:val="28"/>
              </w:rPr>
            </w:pPr>
            <w:r w:rsidRPr="009232CE">
              <w:rPr>
                <w:color w:val="000000" w:themeColor="text1"/>
                <w:sz w:val="28"/>
                <w:szCs w:val="28"/>
              </w:rPr>
              <w:t>21,00</w:t>
            </w:r>
          </w:p>
        </w:tc>
      </w:tr>
    </w:tbl>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Таким образом, стоимость хозяйственного инвентаря, используемого для ухода за животными </w:t>
      </w:r>
      <w:proofErr w:type="gramStart"/>
      <w:r w:rsidRPr="009232CE">
        <w:rPr>
          <w:color w:val="000000" w:themeColor="text1"/>
          <w:sz w:val="28"/>
          <w:szCs w:val="28"/>
        </w:rPr>
        <w:t>в течении года</w:t>
      </w:r>
      <w:proofErr w:type="gramEnd"/>
      <w:r w:rsidRPr="009232CE">
        <w:rPr>
          <w:color w:val="000000" w:themeColor="text1"/>
          <w:sz w:val="28"/>
          <w:szCs w:val="28"/>
        </w:rPr>
        <w:t xml:space="preserve"> составляет 6500 руб. </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В году 365 дней/</w:t>
      </w:r>
      <w:r w:rsidR="00C511C8" w:rsidRPr="009232CE">
        <w:rPr>
          <w:color w:val="000000" w:themeColor="text1"/>
          <w:sz w:val="28"/>
          <w:szCs w:val="28"/>
        </w:rPr>
        <w:t>34</w:t>
      </w:r>
      <w:r w:rsidRPr="009232CE">
        <w:rPr>
          <w:color w:val="000000" w:themeColor="text1"/>
          <w:sz w:val="28"/>
          <w:szCs w:val="28"/>
        </w:rPr>
        <w:t xml:space="preserve"> дней содержания = 1</w:t>
      </w:r>
      <w:r w:rsidR="002A196A" w:rsidRPr="009232CE">
        <w:rPr>
          <w:color w:val="000000" w:themeColor="text1"/>
          <w:sz w:val="28"/>
          <w:szCs w:val="28"/>
        </w:rPr>
        <w:t>0</w:t>
      </w:r>
      <w:r w:rsidRPr="009232CE">
        <w:rPr>
          <w:color w:val="000000" w:themeColor="text1"/>
          <w:sz w:val="28"/>
          <w:szCs w:val="28"/>
        </w:rPr>
        <w:t xml:space="preserve"> жив. (</w:t>
      </w:r>
      <w:proofErr w:type="gramStart"/>
      <w:r w:rsidRPr="009232CE">
        <w:rPr>
          <w:color w:val="000000" w:themeColor="text1"/>
          <w:sz w:val="28"/>
          <w:szCs w:val="28"/>
        </w:rPr>
        <w:t>пропускная  способность</w:t>
      </w:r>
      <w:proofErr w:type="gramEnd"/>
      <w:r w:rsidRPr="009232CE">
        <w:rPr>
          <w:color w:val="000000" w:themeColor="text1"/>
          <w:sz w:val="28"/>
          <w:szCs w:val="28"/>
        </w:rPr>
        <w:t xml:space="preserve"> одного типового вольера в год).</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6500 (затраты на приобретение хозяйственного инвентаря)/</w:t>
      </w:r>
      <w:r w:rsidR="002A196A" w:rsidRPr="009232CE">
        <w:rPr>
          <w:color w:val="000000" w:themeColor="text1"/>
          <w:sz w:val="28"/>
          <w:szCs w:val="28"/>
        </w:rPr>
        <w:t>10</w:t>
      </w:r>
      <w:r w:rsidRPr="009232CE">
        <w:rPr>
          <w:color w:val="000000" w:themeColor="text1"/>
          <w:sz w:val="28"/>
          <w:szCs w:val="28"/>
        </w:rPr>
        <w:t xml:space="preserve"> </w:t>
      </w:r>
      <w:proofErr w:type="gramStart"/>
      <w:r w:rsidRPr="009232CE">
        <w:rPr>
          <w:color w:val="000000" w:themeColor="text1"/>
          <w:sz w:val="28"/>
          <w:szCs w:val="28"/>
        </w:rPr>
        <w:t>жив.=</w:t>
      </w:r>
      <w:proofErr w:type="gramEnd"/>
      <w:r w:rsidR="002A196A" w:rsidRPr="009232CE">
        <w:rPr>
          <w:color w:val="000000" w:themeColor="text1"/>
          <w:sz w:val="28"/>
          <w:szCs w:val="28"/>
        </w:rPr>
        <w:t>650</w:t>
      </w:r>
      <w:r w:rsidRPr="009232CE">
        <w:rPr>
          <w:color w:val="000000" w:themeColor="text1"/>
          <w:sz w:val="28"/>
          <w:szCs w:val="28"/>
        </w:rPr>
        <w:t>,</w:t>
      </w:r>
      <w:proofErr w:type="gramStart"/>
      <w:r w:rsidRPr="009232CE">
        <w:rPr>
          <w:color w:val="000000" w:themeColor="text1"/>
          <w:sz w:val="28"/>
          <w:szCs w:val="28"/>
        </w:rPr>
        <w:t>0  руб.</w:t>
      </w:r>
      <w:proofErr w:type="gramEnd"/>
      <w:r w:rsidRPr="009232CE">
        <w:rPr>
          <w:color w:val="000000" w:themeColor="text1"/>
          <w:sz w:val="28"/>
          <w:szCs w:val="28"/>
        </w:rPr>
        <w:t xml:space="preserve"> на содержание 1 </w:t>
      </w:r>
      <w:proofErr w:type="spellStart"/>
      <w:proofErr w:type="gramStart"/>
      <w:r w:rsidRPr="009232CE">
        <w:rPr>
          <w:color w:val="000000" w:themeColor="text1"/>
          <w:sz w:val="28"/>
          <w:szCs w:val="28"/>
        </w:rPr>
        <w:t>жив.в</w:t>
      </w:r>
      <w:proofErr w:type="spellEnd"/>
      <w:proofErr w:type="gramEnd"/>
      <w:r w:rsidRPr="009232CE">
        <w:rPr>
          <w:color w:val="000000" w:themeColor="text1"/>
          <w:sz w:val="28"/>
          <w:szCs w:val="28"/>
        </w:rPr>
        <w:t xml:space="preserve"> течение </w:t>
      </w:r>
      <w:r w:rsidR="002A196A" w:rsidRPr="009232CE">
        <w:rPr>
          <w:color w:val="000000" w:themeColor="text1"/>
          <w:sz w:val="28"/>
          <w:szCs w:val="28"/>
        </w:rPr>
        <w:t>34</w:t>
      </w:r>
      <w:r w:rsidRPr="009232CE">
        <w:rPr>
          <w:color w:val="000000" w:themeColor="text1"/>
          <w:sz w:val="28"/>
          <w:szCs w:val="28"/>
        </w:rPr>
        <w:t xml:space="preserve"> дней.</w:t>
      </w:r>
    </w:p>
    <w:p w:rsidR="007413C1" w:rsidRPr="009232CE" w:rsidRDefault="00094032"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650</w:t>
      </w:r>
      <w:r w:rsidR="007413C1" w:rsidRPr="009232CE">
        <w:rPr>
          <w:color w:val="000000" w:themeColor="text1"/>
          <w:sz w:val="28"/>
          <w:szCs w:val="28"/>
        </w:rPr>
        <w:t xml:space="preserve">,0 + 21,0 (сумма утилизации отходов жизнедеятельности) = </w:t>
      </w:r>
      <w:r w:rsidR="002A196A" w:rsidRPr="009232CE">
        <w:rPr>
          <w:color w:val="000000" w:themeColor="text1"/>
          <w:sz w:val="28"/>
          <w:szCs w:val="28"/>
        </w:rPr>
        <w:t>671</w:t>
      </w:r>
      <w:r w:rsidR="007413C1" w:rsidRPr="009232CE">
        <w:rPr>
          <w:color w:val="000000" w:themeColor="text1"/>
          <w:sz w:val="28"/>
          <w:szCs w:val="28"/>
        </w:rPr>
        <w:t>,0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Итого: стоимость финансовых затрат на содержание отловленных животных без владельцев в течение </w:t>
      </w:r>
      <w:r w:rsidR="002A196A" w:rsidRPr="009232CE">
        <w:rPr>
          <w:color w:val="000000" w:themeColor="text1"/>
          <w:sz w:val="28"/>
          <w:szCs w:val="28"/>
        </w:rPr>
        <w:t>34</w:t>
      </w:r>
      <w:r w:rsidRPr="009232CE">
        <w:rPr>
          <w:color w:val="000000" w:themeColor="text1"/>
          <w:sz w:val="28"/>
          <w:szCs w:val="28"/>
        </w:rPr>
        <w:t xml:space="preserve"> дней составляет </w:t>
      </w:r>
      <w:r w:rsidR="002A196A" w:rsidRPr="009232CE">
        <w:rPr>
          <w:color w:val="000000" w:themeColor="text1"/>
          <w:sz w:val="28"/>
          <w:szCs w:val="28"/>
        </w:rPr>
        <w:t>671</w:t>
      </w:r>
      <w:r w:rsidRPr="009232CE">
        <w:rPr>
          <w:color w:val="000000" w:themeColor="text1"/>
          <w:sz w:val="28"/>
          <w:szCs w:val="28"/>
        </w:rPr>
        <w:t xml:space="preserve">,0 руб. </w:t>
      </w:r>
    </w:p>
    <w:p w:rsidR="008F1AD9" w:rsidRPr="009232CE" w:rsidRDefault="008F1AD9" w:rsidP="007413C1">
      <w:pPr>
        <w:widowControl w:val="0"/>
        <w:tabs>
          <w:tab w:val="left" w:pos="851"/>
        </w:tabs>
        <w:autoSpaceDE w:val="0"/>
        <w:autoSpaceDN w:val="0"/>
        <w:adjustRightInd w:val="0"/>
        <w:ind w:firstLine="567"/>
        <w:jc w:val="both"/>
        <w:rPr>
          <w:color w:val="000000" w:themeColor="text1"/>
          <w:sz w:val="28"/>
          <w:szCs w:val="28"/>
        </w:rPr>
      </w:pPr>
    </w:p>
    <w:p w:rsidR="007C27D2" w:rsidRPr="009232CE" w:rsidRDefault="007C27D2" w:rsidP="007413C1">
      <w:pPr>
        <w:widowControl w:val="0"/>
        <w:tabs>
          <w:tab w:val="left" w:pos="851"/>
        </w:tabs>
        <w:autoSpaceDE w:val="0"/>
        <w:autoSpaceDN w:val="0"/>
        <w:adjustRightInd w:val="0"/>
        <w:ind w:firstLine="567"/>
        <w:jc w:val="both"/>
        <w:rPr>
          <w:color w:val="000000" w:themeColor="text1"/>
          <w:sz w:val="28"/>
          <w:szCs w:val="28"/>
        </w:rPr>
      </w:pP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5. Норматив финансовых затрат на умерщвление животных без владельцев и утилизацию (уничтожение) их трупов– </w:t>
      </w:r>
      <w:r w:rsidRPr="009232CE">
        <w:rPr>
          <w:b/>
          <w:color w:val="000000" w:themeColor="text1"/>
          <w:sz w:val="28"/>
          <w:szCs w:val="28"/>
        </w:rPr>
        <w:t>1538,64</w:t>
      </w:r>
      <w:r w:rsidRPr="009232CE">
        <w:rPr>
          <w:color w:val="000000" w:themeColor="text1"/>
          <w:sz w:val="28"/>
          <w:szCs w:val="28"/>
        </w:rPr>
        <w:t xml:space="preserve"> руб. </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В соответствии с частью 11 статьи 16 Федерального закона № 498-ФЗ </w:t>
      </w:r>
      <w:r w:rsidRPr="009232CE">
        <w:rPr>
          <w:color w:val="000000" w:themeColor="text1"/>
          <w:sz w:val="28"/>
          <w:szCs w:val="28"/>
        </w:rPr>
        <w:lastRenderedPageBreak/>
        <w:t>животных, содержащихся в приютах,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Клинический осмотр – 35,00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Фиксация одного животного – 23,00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Эвтаназия – 404,50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Стоимость препаратов:</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Дитилин 0,5 </w:t>
      </w:r>
      <w:proofErr w:type="spellStart"/>
      <w:proofErr w:type="gramStart"/>
      <w:r w:rsidRPr="009232CE">
        <w:rPr>
          <w:color w:val="000000" w:themeColor="text1"/>
          <w:sz w:val="28"/>
          <w:szCs w:val="28"/>
        </w:rPr>
        <w:t>мл.на</w:t>
      </w:r>
      <w:proofErr w:type="spellEnd"/>
      <w:proofErr w:type="gramEnd"/>
      <w:r w:rsidRPr="009232CE">
        <w:rPr>
          <w:color w:val="000000" w:themeColor="text1"/>
          <w:sz w:val="28"/>
          <w:szCs w:val="28"/>
        </w:rPr>
        <w:t xml:space="preserve"> 20 кг. веса -63,90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Одноразовый шприц – 5,20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Перчатки стерильные – 7,04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ИТОГО: 35,00 руб. + 23,00 руб. + 404,50 руб. + 63,90 руб. + 5,20 руб. + 7,04 руб. =538,64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По мере накопления биоотходов осуществляется их вывоз на утилизацию.</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Стоимость утилизации на территории Республики Дагестан составляет </w:t>
      </w:r>
      <w:proofErr w:type="gramStart"/>
      <w:r w:rsidRPr="009232CE">
        <w:rPr>
          <w:color w:val="000000" w:themeColor="text1"/>
          <w:sz w:val="28"/>
          <w:szCs w:val="28"/>
        </w:rPr>
        <w:t>от  45</w:t>
      </w:r>
      <w:proofErr w:type="gramEnd"/>
      <w:r w:rsidRPr="009232CE">
        <w:rPr>
          <w:color w:val="000000" w:themeColor="text1"/>
          <w:sz w:val="28"/>
          <w:szCs w:val="28"/>
        </w:rPr>
        <w:t xml:space="preserve">,00 - 55,00 руб. за 1 </w:t>
      </w:r>
      <w:proofErr w:type="spellStart"/>
      <w:proofErr w:type="gramStart"/>
      <w:r w:rsidRPr="009232CE">
        <w:rPr>
          <w:color w:val="000000" w:themeColor="text1"/>
          <w:sz w:val="28"/>
          <w:szCs w:val="28"/>
        </w:rPr>
        <w:t>кг.массы</w:t>
      </w:r>
      <w:proofErr w:type="spellEnd"/>
      <w:proofErr w:type="gramEnd"/>
      <w:r w:rsidRPr="009232CE">
        <w:rPr>
          <w:color w:val="000000" w:themeColor="text1"/>
          <w:sz w:val="28"/>
          <w:szCs w:val="28"/>
        </w:rPr>
        <w:t xml:space="preserve"> биологического материалы</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Средняя масса 1 животного 20 </w:t>
      </w:r>
      <w:proofErr w:type="spellStart"/>
      <w:proofErr w:type="gramStart"/>
      <w:r w:rsidRPr="009232CE">
        <w:rPr>
          <w:color w:val="000000" w:themeColor="text1"/>
          <w:sz w:val="28"/>
          <w:szCs w:val="28"/>
        </w:rPr>
        <w:t>кг.и</w:t>
      </w:r>
      <w:proofErr w:type="spellEnd"/>
      <w:proofErr w:type="gramEnd"/>
      <w:r w:rsidRPr="009232CE">
        <w:rPr>
          <w:color w:val="000000" w:themeColor="text1"/>
          <w:sz w:val="28"/>
          <w:szCs w:val="28"/>
        </w:rPr>
        <w:t xml:space="preserve"> средняя стоимость утилизации 50,00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ИТОГО: 20 кг.*50,00 руб.=1000,00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Норматив стоимости утилизации 1 </w:t>
      </w:r>
      <w:r w:rsidR="00254080" w:rsidRPr="009232CE">
        <w:rPr>
          <w:color w:val="000000" w:themeColor="text1"/>
          <w:sz w:val="28"/>
          <w:szCs w:val="28"/>
        </w:rPr>
        <w:t>животного составляет</w:t>
      </w:r>
      <w:r w:rsidRPr="009232CE">
        <w:rPr>
          <w:color w:val="000000" w:themeColor="text1"/>
          <w:sz w:val="28"/>
          <w:szCs w:val="28"/>
        </w:rPr>
        <w:t xml:space="preserve"> -  1 000,00 руб.</w:t>
      </w:r>
    </w:p>
    <w:p w:rsidR="008F1AD9" w:rsidRPr="009232CE" w:rsidRDefault="008F1AD9" w:rsidP="007413C1">
      <w:pPr>
        <w:widowControl w:val="0"/>
        <w:tabs>
          <w:tab w:val="left" w:pos="851"/>
        </w:tabs>
        <w:autoSpaceDE w:val="0"/>
        <w:autoSpaceDN w:val="0"/>
        <w:adjustRightInd w:val="0"/>
        <w:ind w:firstLine="567"/>
        <w:jc w:val="both"/>
        <w:rPr>
          <w:color w:val="000000" w:themeColor="text1"/>
          <w:sz w:val="28"/>
          <w:szCs w:val="28"/>
        </w:rPr>
      </w:pP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6. Норматив финансовых затрат на кормление животных без </w:t>
      </w:r>
      <w:r w:rsidR="00254080" w:rsidRPr="009232CE">
        <w:rPr>
          <w:color w:val="000000" w:themeColor="text1"/>
          <w:sz w:val="28"/>
          <w:szCs w:val="28"/>
        </w:rPr>
        <w:t>владельцев –</w:t>
      </w:r>
      <w:r w:rsidR="00CF4B02" w:rsidRPr="009232CE">
        <w:rPr>
          <w:b/>
          <w:color w:val="000000" w:themeColor="text1"/>
          <w:sz w:val="28"/>
          <w:szCs w:val="28"/>
        </w:rPr>
        <w:t xml:space="preserve">1220,6 </w:t>
      </w:r>
      <w:r w:rsidRPr="009232CE">
        <w:rPr>
          <w:color w:val="000000" w:themeColor="text1"/>
          <w:sz w:val="28"/>
          <w:szCs w:val="28"/>
        </w:rPr>
        <w:t xml:space="preserve">руб. на </w:t>
      </w:r>
      <w:r w:rsidR="00CF4B02" w:rsidRPr="009232CE">
        <w:rPr>
          <w:color w:val="000000" w:themeColor="text1"/>
          <w:sz w:val="28"/>
          <w:szCs w:val="28"/>
        </w:rPr>
        <w:t xml:space="preserve">кормление </w:t>
      </w:r>
      <w:r w:rsidRPr="009232CE">
        <w:rPr>
          <w:color w:val="000000" w:themeColor="text1"/>
          <w:sz w:val="28"/>
          <w:szCs w:val="28"/>
        </w:rPr>
        <w:t>1 животно</w:t>
      </w:r>
      <w:r w:rsidR="00CF4B02" w:rsidRPr="009232CE">
        <w:rPr>
          <w:color w:val="000000" w:themeColor="text1"/>
          <w:sz w:val="28"/>
          <w:szCs w:val="28"/>
        </w:rPr>
        <w:t>го.</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Каждое животное должно быть обеспечено миской для корма. Кормление взрослых собак осуществляется не реже 1 раза в сутки; кошек – двух раз в сутки; щенков и котят – от трех до шести раз в сутки в зависимости от их возраста. Рацион кормления каждого животного должен соответствовать его видовым и породным особенностям, физиологическому состоянию и состоянию здоровья животного. </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В расчет норматива включается корм для животных и вода.</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Средняя масса 1 животного 20 кг.</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Одному животному без владельцев необходимо 350 гр. корма в сутки. Стоимость упаковки сухого корма 15 кг. – 1 530,00 руб.: 1 530,00 руб./15 000 гр.*350 гр. = 35,7 руб. на 1 животное</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Воды – 1,5 л. в сутки или 0,20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ИТОГО: (35,7 руб. +0,20 руб.) = 35,9 руб.</w:t>
      </w:r>
      <w:r w:rsidR="00CF4B02" w:rsidRPr="009232CE">
        <w:rPr>
          <w:color w:val="000000" w:themeColor="text1"/>
          <w:sz w:val="28"/>
          <w:szCs w:val="28"/>
        </w:rPr>
        <w:t xml:space="preserve"> х 34 дней  содержания = </w:t>
      </w:r>
      <w:r w:rsidR="00CF4B02" w:rsidRPr="009232CE">
        <w:rPr>
          <w:b/>
          <w:color w:val="000000" w:themeColor="text1"/>
          <w:sz w:val="28"/>
          <w:szCs w:val="28"/>
        </w:rPr>
        <w:t>1220,6</w:t>
      </w:r>
      <w:r w:rsidR="00CF4B02" w:rsidRPr="009232CE">
        <w:rPr>
          <w:color w:val="000000" w:themeColor="text1"/>
          <w:sz w:val="28"/>
          <w:szCs w:val="28"/>
        </w:rPr>
        <w:t>руб. на кормление 1 животного.</w:t>
      </w:r>
    </w:p>
    <w:p w:rsidR="00E968F1" w:rsidRPr="009232CE" w:rsidRDefault="00E968F1" w:rsidP="007413C1">
      <w:pPr>
        <w:widowControl w:val="0"/>
        <w:tabs>
          <w:tab w:val="left" w:pos="851"/>
        </w:tabs>
        <w:autoSpaceDE w:val="0"/>
        <w:autoSpaceDN w:val="0"/>
        <w:adjustRightInd w:val="0"/>
        <w:ind w:firstLine="567"/>
        <w:jc w:val="both"/>
        <w:rPr>
          <w:color w:val="000000" w:themeColor="text1"/>
          <w:sz w:val="28"/>
          <w:szCs w:val="28"/>
        </w:rPr>
      </w:pP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7. Норматив расходов, на фонд оплаты труда, включая начисления – </w:t>
      </w:r>
      <w:r w:rsidRPr="009232CE">
        <w:rPr>
          <w:b/>
          <w:color w:val="000000" w:themeColor="text1"/>
          <w:sz w:val="28"/>
          <w:szCs w:val="28"/>
        </w:rPr>
        <w:t>292,10</w:t>
      </w:r>
      <w:r w:rsidRPr="009232CE">
        <w:rPr>
          <w:color w:val="000000" w:themeColor="text1"/>
          <w:sz w:val="28"/>
          <w:szCs w:val="28"/>
        </w:rPr>
        <w:t xml:space="preserve"> руб. на 1 животное.</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Норматив рассчитан из расчета заработной платы в сумме 18500 руб. на 1 специалиста</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lastRenderedPageBreak/>
        <w:t>Начисления 30,2% = 5587,00руб.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Количество рабочих часов в год – 1979 часа</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Норма времени отлова 1 животного 1 час</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24087 руб.*12 мес./1979 = 146,05 руб. в час.</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146,05 руб.*2 специалиста = 292,10 руб.</w:t>
      </w:r>
    </w:p>
    <w:p w:rsidR="000A7C45" w:rsidRPr="009232CE" w:rsidRDefault="000A7C45" w:rsidP="007413C1">
      <w:pPr>
        <w:widowControl w:val="0"/>
        <w:tabs>
          <w:tab w:val="left" w:pos="851"/>
        </w:tabs>
        <w:autoSpaceDE w:val="0"/>
        <w:autoSpaceDN w:val="0"/>
        <w:adjustRightInd w:val="0"/>
        <w:ind w:firstLine="567"/>
        <w:jc w:val="both"/>
        <w:rPr>
          <w:color w:val="000000" w:themeColor="text1"/>
          <w:sz w:val="28"/>
          <w:szCs w:val="28"/>
        </w:rPr>
      </w:pP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8. Норматив расходов на коммунальные расходы:</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Среднегодовые нормы потребления газа, используемого для отопления жилых помещений от газовых приборов, не оборудованных газовыми </w:t>
      </w:r>
      <w:proofErr w:type="gramStart"/>
      <w:r w:rsidRPr="009232CE">
        <w:rPr>
          <w:color w:val="000000" w:themeColor="text1"/>
          <w:sz w:val="28"/>
          <w:szCs w:val="28"/>
        </w:rPr>
        <w:t>счетчиками  в</w:t>
      </w:r>
      <w:proofErr w:type="gramEnd"/>
      <w:r w:rsidRPr="009232CE">
        <w:rPr>
          <w:color w:val="000000" w:themeColor="text1"/>
          <w:sz w:val="28"/>
          <w:szCs w:val="28"/>
        </w:rPr>
        <w:t xml:space="preserve"> Республике Дагестан составляет 7,4 куб. м/кв.</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Цена на газ – 5,2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Площадь отапливаемого помещения приюта производит</w:t>
      </w:r>
      <w:r w:rsidR="000A7C45" w:rsidRPr="009232CE">
        <w:rPr>
          <w:color w:val="000000" w:themeColor="text1"/>
          <w:sz w:val="28"/>
          <w:szCs w:val="28"/>
        </w:rPr>
        <w:t>ся из расчета одного вольера: 2</w:t>
      </w:r>
      <w:r w:rsidRPr="009232CE">
        <w:rPr>
          <w:color w:val="000000" w:themeColor="text1"/>
          <w:sz w:val="28"/>
          <w:szCs w:val="28"/>
        </w:rPr>
        <w:t>,2 м</w:t>
      </w:r>
      <w:r w:rsidRPr="009232CE">
        <w:rPr>
          <w:color w:val="000000" w:themeColor="text1"/>
          <w:sz w:val="28"/>
          <w:szCs w:val="28"/>
          <w:vertAlign w:val="superscript"/>
        </w:rPr>
        <w:t>2</w:t>
      </w:r>
      <w:r w:rsidRPr="009232CE">
        <w:rPr>
          <w:color w:val="000000" w:themeColor="text1"/>
          <w:sz w:val="28"/>
          <w:szCs w:val="28"/>
        </w:rPr>
        <w:t>.</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Для содержания </w:t>
      </w:r>
      <w:r w:rsidR="00EE6D8A">
        <w:rPr>
          <w:color w:val="000000" w:themeColor="text1"/>
          <w:sz w:val="28"/>
          <w:szCs w:val="28"/>
        </w:rPr>
        <w:t>418</w:t>
      </w:r>
      <w:r w:rsidRPr="009232CE">
        <w:rPr>
          <w:color w:val="000000" w:themeColor="text1"/>
          <w:sz w:val="28"/>
          <w:szCs w:val="28"/>
        </w:rPr>
        <w:t xml:space="preserve"> животных необходимо </w:t>
      </w:r>
      <w:r w:rsidR="00EE6D8A">
        <w:rPr>
          <w:color w:val="000000" w:themeColor="text1"/>
          <w:sz w:val="28"/>
          <w:szCs w:val="28"/>
        </w:rPr>
        <w:t>41</w:t>
      </w:r>
      <w:r w:rsidR="006A7A94" w:rsidRPr="009232CE">
        <w:rPr>
          <w:color w:val="000000" w:themeColor="text1"/>
          <w:sz w:val="28"/>
          <w:szCs w:val="28"/>
        </w:rPr>
        <w:t xml:space="preserve"> </w:t>
      </w:r>
      <w:r w:rsidRPr="009232CE">
        <w:rPr>
          <w:color w:val="000000" w:themeColor="text1"/>
          <w:sz w:val="28"/>
          <w:szCs w:val="28"/>
        </w:rPr>
        <w:t xml:space="preserve">вольеров из расчета </w:t>
      </w:r>
      <w:r w:rsidR="000A7C45" w:rsidRPr="009232CE">
        <w:rPr>
          <w:color w:val="000000" w:themeColor="text1"/>
          <w:sz w:val="28"/>
          <w:szCs w:val="28"/>
        </w:rPr>
        <w:t>34</w:t>
      </w:r>
      <w:r w:rsidRPr="009232CE">
        <w:rPr>
          <w:color w:val="000000" w:themeColor="text1"/>
          <w:sz w:val="28"/>
          <w:szCs w:val="28"/>
        </w:rPr>
        <w:t xml:space="preserve"> дневного содержания животных в год: (</w:t>
      </w:r>
      <w:r w:rsidR="00EE6D8A">
        <w:rPr>
          <w:color w:val="000000" w:themeColor="text1"/>
          <w:sz w:val="28"/>
          <w:szCs w:val="28"/>
        </w:rPr>
        <w:t>418</w:t>
      </w:r>
      <w:r w:rsidRPr="009232CE">
        <w:rPr>
          <w:color w:val="000000" w:themeColor="text1"/>
          <w:sz w:val="28"/>
          <w:szCs w:val="28"/>
        </w:rPr>
        <w:t xml:space="preserve"> </w:t>
      </w:r>
      <w:r w:rsidR="00254080" w:rsidRPr="009232CE">
        <w:rPr>
          <w:color w:val="000000" w:themeColor="text1"/>
          <w:sz w:val="28"/>
          <w:szCs w:val="28"/>
        </w:rPr>
        <w:t>жив. /</w:t>
      </w:r>
      <w:r w:rsidR="009E541E" w:rsidRPr="009232CE">
        <w:rPr>
          <w:color w:val="000000" w:themeColor="text1"/>
          <w:sz w:val="28"/>
          <w:szCs w:val="28"/>
        </w:rPr>
        <w:t>10</w:t>
      </w:r>
      <w:r w:rsidRPr="009232CE">
        <w:rPr>
          <w:color w:val="000000" w:themeColor="text1"/>
          <w:sz w:val="28"/>
          <w:szCs w:val="28"/>
        </w:rPr>
        <w:t xml:space="preserve"> пропускная способность одного вольера в течение года=</w:t>
      </w:r>
      <w:r w:rsidR="00EE6D8A">
        <w:rPr>
          <w:color w:val="000000" w:themeColor="text1"/>
          <w:sz w:val="28"/>
          <w:szCs w:val="28"/>
        </w:rPr>
        <w:t>41</w:t>
      </w:r>
      <w:r w:rsidR="006A7A94" w:rsidRPr="009232CE">
        <w:rPr>
          <w:color w:val="000000" w:themeColor="text1"/>
          <w:sz w:val="28"/>
          <w:szCs w:val="28"/>
        </w:rPr>
        <w:t xml:space="preserve"> </w:t>
      </w:r>
      <w:r w:rsidR="00EE6D8A">
        <w:rPr>
          <w:color w:val="000000" w:themeColor="text1"/>
          <w:sz w:val="28"/>
          <w:szCs w:val="28"/>
        </w:rPr>
        <w:t>вольер</w:t>
      </w:r>
      <w:r w:rsidRPr="009232CE">
        <w:rPr>
          <w:color w:val="000000" w:themeColor="text1"/>
          <w:sz w:val="28"/>
          <w:szCs w:val="28"/>
        </w:rPr>
        <w:t>*2,2 м</w:t>
      </w:r>
      <w:r w:rsidRPr="009232CE">
        <w:rPr>
          <w:color w:val="000000" w:themeColor="text1"/>
          <w:sz w:val="28"/>
          <w:szCs w:val="28"/>
          <w:vertAlign w:val="superscript"/>
        </w:rPr>
        <w:t>2</w:t>
      </w:r>
      <w:r w:rsidRPr="009232CE">
        <w:rPr>
          <w:color w:val="000000" w:themeColor="text1"/>
          <w:sz w:val="28"/>
          <w:szCs w:val="28"/>
        </w:rPr>
        <w:t>=</w:t>
      </w:r>
      <w:r w:rsidR="00EE6D8A">
        <w:rPr>
          <w:color w:val="000000" w:themeColor="text1"/>
          <w:sz w:val="28"/>
          <w:szCs w:val="28"/>
        </w:rPr>
        <w:t>90,2</w:t>
      </w:r>
      <w:r w:rsidRPr="009232CE">
        <w:rPr>
          <w:color w:val="000000" w:themeColor="text1"/>
          <w:sz w:val="28"/>
          <w:szCs w:val="28"/>
        </w:rPr>
        <w:t xml:space="preserve"> м</w:t>
      </w:r>
      <w:r w:rsidRPr="009232CE">
        <w:rPr>
          <w:color w:val="000000" w:themeColor="text1"/>
          <w:sz w:val="28"/>
          <w:szCs w:val="28"/>
          <w:vertAlign w:val="superscript"/>
        </w:rPr>
        <w:t>2</w:t>
      </w:r>
      <w:r w:rsidRPr="009232CE">
        <w:rPr>
          <w:color w:val="000000" w:themeColor="text1"/>
          <w:sz w:val="28"/>
          <w:szCs w:val="28"/>
        </w:rPr>
        <w:t xml:space="preserve"> общая отапливаемая площадь в приютах).</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Потребление газа в год: </w:t>
      </w:r>
      <w:r w:rsidR="00EE6D8A" w:rsidRPr="00EE6D8A">
        <w:rPr>
          <w:color w:val="000000" w:themeColor="text1"/>
          <w:sz w:val="28"/>
          <w:szCs w:val="28"/>
        </w:rPr>
        <w:t>90,</w:t>
      </w:r>
      <w:proofErr w:type="gramStart"/>
      <w:r w:rsidR="00EE6D8A" w:rsidRPr="00EE6D8A">
        <w:rPr>
          <w:color w:val="000000" w:themeColor="text1"/>
          <w:sz w:val="28"/>
          <w:szCs w:val="28"/>
        </w:rPr>
        <w:t xml:space="preserve">2 </w:t>
      </w:r>
      <w:r w:rsidR="00254080" w:rsidRPr="00254080">
        <w:rPr>
          <w:color w:val="000000" w:themeColor="text1"/>
          <w:sz w:val="28"/>
          <w:szCs w:val="28"/>
        </w:rPr>
        <w:t xml:space="preserve"> </w:t>
      </w:r>
      <w:r w:rsidR="00CD6335" w:rsidRPr="009232CE">
        <w:rPr>
          <w:color w:val="000000" w:themeColor="text1"/>
          <w:sz w:val="28"/>
          <w:szCs w:val="28"/>
        </w:rPr>
        <w:t>м</w:t>
      </w:r>
      <w:proofErr w:type="gramEnd"/>
      <w:r w:rsidR="00CD6335" w:rsidRPr="009232CE">
        <w:rPr>
          <w:color w:val="000000" w:themeColor="text1"/>
          <w:sz w:val="28"/>
          <w:szCs w:val="28"/>
          <w:vertAlign w:val="superscript"/>
        </w:rPr>
        <w:t>2</w:t>
      </w:r>
      <w:r w:rsidR="00CD6335" w:rsidRPr="009232CE">
        <w:rPr>
          <w:color w:val="000000" w:themeColor="text1"/>
          <w:sz w:val="28"/>
          <w:szCs w:val="28"/>
        </w:rPr>
        <w:t xml:space="preserve"> </w:t>
      </w:r>
      <w:r w:rsidR="006E447B" w:rsidRPr="009232CE">
        <w:rPr>
          <w:color w:val="000000" w:themeColor="text1"/>
          <w:sz w:val="28"/>
          <w:szCs w:val="28"/>
        </w:rPr>
        <w:t>* 7,4 куб. м/</w:t>
      </w:r>
      <w:proofErr w:type="gramStart"/>
      <w:r w:rsidR="006E447B" w:rsidRPr="009232CE">
        <w:rPr>
          <w:color w:val="000000" w:themeColor="text1"/>
          <w:sz w:val="28"/>
          <w:szCs w:val="28"/>
        </w:rPr>
        <w:t>кв  *</w:t>
      </w:r>
      <w:proofErr w:type="gramEnd"/>
      <w:r w:rsidR="006E447B" w:rsidRPr="009232CE">
        <w:rPr>
          <w:color w:val="000000" w:themeColor="text1"/>
          <w:sz w:val="28"/>
          <w:szCs w:val="28"/>
        </w:rPr>
        <w:t xml:space="preserve"> 5,</w:t>
      </w:r>
      <w:r w:rsidRPr="009232CE">
        <w:rPr>
          <w:color w:val="000000" w:themeColor="text1"/>
          <w:sz w:val="28"/>
          <w:szCs w:val="28"/>
        </w:rPr>
        <w:t>2 руб</w:t>
      </w:r>
      <w:r w:rsidR="007109D4" w:rsidRPr="009232CE">
        <w:rPr>
          <w:color w:val="000000" w:themeColor="text1"/>
          <w:sz w:val="28"/>
          <w:szCs w:val="28"/>
        </w:rPr>
        <w:t>./365</w:t>
      </w:r>
      <w:r w:rsidRPr="009232CE">
        <w:rPr>
          <w:color w:val="000000" w:themeColor="text1"/>
          <w:sz w:val="28"/>
          <w:szCs w:val="28"/>
        </w:rPr>
        <w:t xml:space="preserve"> *(180 дней отопительного </w:t>
      </w:r>
      <w:proofErr w:type="gramStart"/>
      <w:r w:rsidRPr="009232CE">
        <w:rPr>
          <w:color w:val="000000" w:themeColor="text1"/>
          <w:sz w:val="28"/>
          <w:szCs w:val="28"/>
        </w:rPr>
        <w:t>периода)=</w:t>
      </w:r>
      <w:proofErr w:type="gramEnd"/>
      <w:r w:rsidR="00EE6D8A">
        <w:rPr>
          <w:b/>
          <w:color w:val="000000" w:themeColor="text1"/>
          <w:sz w:val="28"/>
          <w:szCs w:val="28"/>
        </w:rPr>
        <w:t>1711,6</w:t>
      </w:r>
      <w:r w:rsidR="00CD6335" w:rsidRPr="009232CE">
        <w:rPr>
          <w:b/>
          <w:color w:val="000000" w:themeColor="text1"/>
          <w:sz w:val="28"/>
          <w:szCs w:val="28"/>
        </w:rPr>
        <w:t xml:space="preserve"> </w:t>
      </w:r>
      <w:r w:rsidRPr="009232CE">
        <w:rPr>
          <w:color w:val="000000" w:themeColor="text1"/>
          <w:sz w:val="28"/>
          <w:szCs w:val="28"/>
        </w:rPr>
        <w:t xml:space="preserve">руб. </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Нормативы потребления коммунальных услуг по электроснабжению при использовании земельного участка и надворных построек в целях освещения содержания составляет 0,83 квт*ч/месяц на 1 голову животного, в приютах одновременно содержится </w:t>
      </w:r>
      <w:r w:rsidR="00EE6D8A">
        <w:rPr>
          <w:color w:val="000000" w:themeColor="text1"/>
          <w:sz w:val="28"/>
          <w:szCs w:val="28"/>
        </w:rPr>
        <w:t>41 вольер</w:t>
      </w:r>
      <w:r w:rsidRPr="009232CE">
        <w:rPr>
          <w:color w:val="000000" w:themeColor="text1"/>
          <w:sz w:val="28"/>
          <w:szCs w:val="28"/>
        </w:rPr>
        <w:t>.</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Цена на электрическую энергию – 5,11 руб./ кВтч.</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Потребление электрической энергии в год: (0,83 квт*ч/месяц) *</w:t>
      </w:r>
      <w:r w:rsidR="00EE6D8A">
        <w:rPr>
          <w:color w:val="000000" w:themeColor="text1"/>
          <w:sz w:val="28"/>
          <w:szCs w:val="28"/>
        </w:rPr>
        <w:t>41</w:t>
      </w:r>
      <w:r w:rsidRPr="009232CE">
        <w:rPr>
          <w:color w:val="000000" w:themeColor="text1"/>
          <w:sz w:val="28"/>
          <w:szCs w:val="28"/>
        </w:rPr>
        <w:t xml:space="preserve"> *5,11 руб./ кВтч</w:t>
      </w:r>
      <w:r w:rsidR="005049DC" w:rsidRPr="009232CE">
        <w:rPr>
          <w:color w:val="000000" w:themeColor="text1"/>
          <w:sz w:val="28"/>
          <w:szCs w:val="28"/>
        </w:rPr>
        <w:t xml:space="preserve">* 12 мес. </w:t>
      </w:r>
      <w:r w:rsidRPr="009232CE">
        <w:rPr>
          <w:color w:val="000000" w:themeColor="text1"/>
          <w:sz w:val="28"/>
          <w:szCs w:val="28"/>
        </w:rPr>
        <w:t xml:space="preserve">= </w:t>
      </w:r>
      <w:r w:rsidR="00EE6D8A">
        <w:rPr>
          <w:b/>
          <w:color w:val="000000" w:themeColor="text1"/>
          <w:sz w:val="28"/>
          <w:szCs w:val="28"/>
        </w:rPr>
        <w:t>2086,7</w:t>
      </w:r>
      <w:r w:rsidR="00D149A3" w:rsidRPr="009232CE">
        <w:rPr>
          <w:b/>
          <w:color w:val="000000" w:themeColor="text1"/>
          <w:sz w:val="28"/>
          <w:szCs w:val="28"/>
        </w:rPr>
        <w:t xml:space="preserve"> </w:t>
      </w:r>
      <w:r w:rsidRPr="009232CE">
        <w:rPr>
          <w:color w:val="000000" w:themeColor="text1"/>
          <w:sz w:val="28"/>
          <w:szCs w:val="28"/>
        </w:rPr>
        <w:t>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Среднее потребление холодной воды на 1 человека – 7,12 м</w:t>
      </w:r>
      <w:r w:rsidRPr="009232CE">
        <w:rPr>
          <w:color w:val="000000" w:themeColor="text1"/>
          <w:sz w:val="28"/>
          <w:szCs w:val="28"/>
          <w:vertAlign w:val="superscript"/>
        </w:rPr>
        <w:t>3</w:t>
      </w:r>
      <w:r w:rsidRPr="009232CE">
        <w:rPr>
          <w:color w:val="000000" w:themeColor="text1"/>
          <w:sz w:val="28"/>
          <w:szCs w:val="28"/>
        </w:rPr>
        <w:t xml:space="preserve"> в мес.</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Расход воды на усовершенствованных покрытий, тротуаров, площадей, заводских проездов, зеленых насаждений, газонов и цветников – 0,006 м3 на 1 м</w:t>
      </w:r>
      <w:r w:rsidRPr="00654A84">
        <w:rPr>
          <w:color w:val="000000" w:themeColor="text1"/>
          <w:sz w:val="28"/>
          <w:szCs w:val="28"/>
          <w:vertAlign w:val="superscript"/>
        </w:rPr>
        <w:t>2</w:t>
      </w:r>
      <w:r w:rsidRPr="009232CE">
        <w:rPr>
          <w:color w:val="000000" w:themeColor="text1"/>
          <w:sz w:val="28"/>
          <w:szCs w:val="28"/>
        </w:rPr>
        <w:t xml:space="preserve"> в день (общая площадь приюта – </w:t>
      </w:r>
      <w:r w:rsidR="00EE6D8A">
        <w:rPr>
          <w:color w:val="000000" w:themeColor="text1"/>
          <w:sz w:val="28"/>
          <w:szCs w:val="28"/>
        </w:rPr>
        <w:t>1000</w:t>
      </w:r>
      <w:r w:rsidRPr="009232CE">
        <w:rPr>
          <w:color w:val="000000" w:themeColor="text1"/>
          <w:sz w:val="28"/>
          <w:szCs w:val="28"/>
        </w:rPr>
        <w:t xml:space="preserve"> м</w:t>
      </w:r>
      <w:r w:rsidRPr="00654A84">
        <w:rPr>
          <w:color w:val="000000" w:themeColor="text1"/>
          <w:sz w:val="28"/>
          <w:szCs w:val="28"/>
          <w:vertAlign w:val="superscript"/>
        </w:rPr>
        <w:t>2</w:t>
      </w:r>
      <w:r w:rsidRPr="009232CE">
        <w:rPr>
          <w:color w:val="000000" w:themeColor="text1"/>
          <w:sz w:val="28"/>
          <w:szCs w:val="28"/>
        </w:rPr>
        <w:t>).</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Цена на водоснабжение (питьевая вода) – 22,98 руб./м3.</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Цена на водоснабжение (техническая вода) – 22,98 руб./м3.</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Потреблен</w:t>
      </w:r>
      <w:r w:rsidR="00EA7CFA" w:rsidRPr="009232CE">
        <w:rPr>
          <w:color w:val="000000" w:themeColor="text1"/>
          <w:sz w:val="28"/>
          <w:szCs w:val="28"/>
        </w:rPr>
        <w:t xml:space="preserve">ие холодной </w:t>
      </w:r>
      <w:proofErr w:type="gramStart"/>
      <w:r w:rsidR="00EA7CFA" w:rsidRPr="009232CE">
        <w:rPr>
          <w:color w:val="000000" w:themeColor="text1"/>
          <w:sz w:val="28"/>
          <w:szCs w:val="28"/>
        </w:rPr>
        <w:t>воды :</w:t>
      </w:r>
      <w:proofErr w:type="gramEnd"/>
      <w:r w:rsidR="00EA7CFA" w:rsidRPr="009232CE">
        <w:rPr>
          <w:color w:val="000000" w:themeColor="text1"/>
          <w:sz w:val="28"/>
          <w:szCs w:val="28"/>
        </w:rPr>
        <w:t xml:space="preserve"> ((7,12 м3 * 3</w:t>
      </w:r>
      <w:r w:rsidRPr="009232CE">
        <w:rPr>
          <w:color w:val="000000" w:themeColor="text1"/>
          <w:sz w:val="28"/>
          <w:szCs w:val="28"/>
        </w:rPr>
        <w:t xml:space="preserve"> чел. * 22,98 руб./м3) + (0,006 * </w:t>
      </w:r>
      <w:r w:rsidR="00EE6D8A">
        <w:rPr>
          <w:color w:val="000000" w:themeColor="text1"/>
          <w:sz w:val="28"/>
          <w:szCs w:val="28"/>
        </w:rPr>
        <w:t>1000</w:t>
      </w:r>
      <w:r w:rsidRPr="009232CE">
        <w:rPr>
          <w:color w:val="000000" w:themeColor="text1"/>
          <w:sz w:val="28"/>
          <w:szCs w:val="28"/>
        </w:rPr>
        <w:t xml:space="preserve"> м2 * 3,64 руб./м3 * 30 дней)) * 12 мес. = </w:t>
      </w:r>
      <w:r w:rsidR="0005189E" w:rsidRPr="0005189E">
        <w:rPr>
          <w:b/>
          <w:color w:val="000000" w:themeColor="text1"/>
          <w:sz w:val="28"/>
          <w:szCs w:val="28"/>
        </w:rPr>
        <w:t>13 752,6</w:t>
      </w:r>
      <w:r w:rsidRPr="0005189E">
        <w:rPr>
          <w:b/>
          <w:color w:val="000000" w:themeColor="text1"/>
          <w:sz w:val="28"/>
          <w:szCs w:val="28"/>
        </w:rPr>
        <w:t xml:space="preserve">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Среднее потребление водоотведения на 1 человека  – 10,22 м3 (в месяц).</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Цена на водоотведение – 27,12 руб./м3.</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Потребление водоотведения: (10,22 м3 * </w:t>
      </w:r>
      <w:r w:rsidR="00BD15D4" w:rsidRPr="009232CE">
        <w:rPr>
          <w:color w:val="000000" w:themeColor="text1"/>
          <w:sz w:val="28"/>
          <w:szCs w:val="28"/>
        </w:rPr>
        <w:t>3</w:t>
      </w:r>
      <w:r w:rsidRPr="009232CE">
        <w:rPr>
          <w:color w:val="000000" w:themeColor="text1"/>
          <w:sz w:val="28"/>
          <w:szCs w:val="28"/>
        </w:rPr>
        <w:t xml:space="preserve"> чел. * 27,1</w:t>
      </w:r>
      <w:r w:rsidR="00FB41F5" w:rsidRPr="009232CE">
        <w:rPr>
          <w:color w:val="000000" w:themeColor="text1"/>
          <w:sz w:val="28"/>
          <w:szCs w:val="28"/>
        </w:rPr>
        <w:t xml:space="preserve">2 руб./м3) * 12 мес. = </w:t>
      </w:r>
      <w:r w:rsidR="00BD15D4" w:rsidRPr="009232CE">
        <w:rPr>
          <w:b/>
          <w:color w:val="000000" w:themeColor="text1"/>
          <w:sz w:val="28"/>
          <w:szCs w:val="28"/>
        </w:rPr>
        <w:t>9977</w:t>
      </w:r>
      <w:r w:rsidR="00FB41F5" w:rsidRPr="009232CE">
        <w:rPr>
          <w:b/>
          <w:color w:val="000000" w:themeColor="text1"/>
          <w:sz w:val="28"/>
          <w:szCs w:val="28"/>
        </w:rPr>
        <w:t>,</w:t>
      </w:r>
      <w:r w:rsidR="00BD15D4" w:rsidRPr="009232CE">
        <w:rPr>
          <w:b/>
          <w:color w:val="000000" w:themeColor="text1"/>
          <w:sz w:val="28"/>
          <w:szCs w:val="28"/>
        </w:rPr>
        <w:t>9</w:t>
      </w:r>
      <w:r w:rsidR="00FB41F5" w:rsidRPr="009232CE">
        <w:rPr>
          <w:b/>
          <w:color w:val="000000" w:themeColor="text1"/>
          <w:sz w:val="28"/>
          <w:szCs w:val="28"/>
        </w:rPr>
        <w:t>9</w:t>
      </w:r>
      <w:r w:rsidRPr="009232CE">
        <w:rPr>
          <w:color w:val="000000" w:themeColor="text1"/>
          <w:sz w:val="28"/>
          <w:szCs w:val="28"/>
        </w:rPr>
        <w:t xml:space="preserve">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 xml:space="preserve">ИТОГО по коммунальным расходам: </w:t>
      </w:r>
      <w:r w:rsidR="0005189E" w:rsidRPr="0005189E">
        <w:rPr>
          <w:color w:val="000000" w:themeColor="text1"/>
          <w:sz w:val="28"/>
          <w:szCs w:val="28"/>
        </w:rPr>
        <w:t xml:space="preserve">1711,6 </w:t>
      </w:r>
      <w:r w:rsidRPr="009232CE">
        <w:rPr>
          <w:color w:val="000000" w:themeColor="text1"/>
          <w:sz w:val="28"/>
          <w:szCs w:val="28"/>
        </w:rPr>
        <w:t xml:space="preserve">руб. </w:t>
      </w:r>
      <w:r w:rsidR="00641C54">
        <w:rPr>
          <w:color w:val="000000" w:themeColor="text1"/>
          <w:sz w:val="28"/>
          <w:szCs w:val="28"/>
        </w:rPr>
        <w:t xml:space="preserve">+ </w:t>
      </w:r>
      <w:r w:rsidR="0005189E" w:rsidRPr="0005189E">
        <w:rPr>
          <w:color w:val="000000" w:themeColor="text1"/>
          <w:sz w:val="28"/>
          <w:szCs w:val="28"/>
        </w:rPr>
        <w:t xml:space="preserve">2086,7 </w:t>
      </w:r>
      <w:r w:rsidRPr="009232CE">
        <w:rPr>
          <w:color w:val="000000" w:themeColor="text1"/>
          <w:sz w:val="28"/>
          <w:szCs w:val="28"/>
        </w:rPr>
        <w:t xml:space="preserve">руб. + </w:t>
      </w:r>
      <w:r w:rsidR="0005189E" w:rsidRPr="0005189E">
        <w:rPr>
          <w:color w:val="000000" w:themeColor="text1"/>
          <w:sz w:val="28"/>
          <w:szCs w:val="28"/>
        </w:rPr>
        <w:t xml:space="preserve">13 752,6 </w:t>
      </w:r>
      <w:r w:rsidR="00D94579" w:rsidRPr="009232CE">
        <w:rPr>
          <w:color w:val="000000" w:themeColor="text1"/>
          <w:sz w:val="28"/>
          <w:szCs w:val="28"/>
        </w:rPr>
        <w:t>+ 9977,99</w:t>
      </w:r>
      <w:r w:rsidRPr="009232CE">
        <w:rPr>
          <w:color w:val="000000" w:themeColor="text1"/>
          <w:sz w:val="28"/>
          <w:szCs w:val="28"/>
        </w:rPr>
        <w:t xml:space="preserve">руб. = </w:t>
      </w:r>
      <w:r w:rsidR="0005189E">
        <w:rPr>
          <w:color w:val="000000" w:themeColor="text1"/>
          <w:sz w:val="28"/>
          <w:szCs w:val="28"/>
        </w:rPr>
        <w:t>27 528,8</w:t>
      </w:r>
      <w:r w:rsidR="00EA1126" w:rsidRPr="009232CE">
        <w:rPr>
          <w:color w:val="000000" w:themeColor="text1"/>
          <w:sz w:val="28"/>
          <w:szCs w:val="28"/>
        </w:rPr>
        <w:t xml:space="preserve"> </w:t>
      </w:r>
      <w:r w:rsidRPr="009232CE">
        <w:rPr>
          <w:color w:val="000000" w:themeColor="text1"/>
          <w:sz w:val="28"/>
          <w:szCs w:val="28"/>
        </w:rPr>
        <w:t>руб. (в год).</w:t>
      </w:r>
    </w:p>
    <w:p w:rsidR="007413C1" w:rsidRPr="009232CE" w:rsidRDefault="0005189E" w:rsidP="007413C1">
      <w:pPr>
        <w:widowControl w:val="0"/>
        <w:tabs>
          <w:tab w:val="left" w:pos="851"/>
        </w:tabs>
        <w:autoSpaceDE w:val="0"/>
        <w:autoSpaceDN w:val="0"/>
        <w:adjustRightInd w:val="0"/>
        <w:ind w:firstLine="567"/>
        <w:jc w:val="both"/>
        <w:rPr>
          <w:color w:val="000000" w:themeColor="text1"/>
          <w:sz w:val="28"/>
          <w:szCs w:val="28"/>
        </w:rPr>
      </w:pPr>
      <w:r w:rsidRPr="0005189E">
        <w:rPr>
          <w:color w:val="000000" w:themeColor="text1"/>
          <w:sz w:val="28"/>
          <w:szCs w:val="28"/>
        </w:rPr>
        <w:t>27 528,8</w:t>
      </w:r>
      <w:r>
        <w:rPr>
          <w:color w:val="000000" w:themeColor="text1"/>
          <w:sz w:val="28"/>
          <w:szCs w:val="28"/>
        </w:rPr>
        <w:t xml:space="preserve"> </w:t>
      </w:r>
      <w:r w:rsidR="00EA1126" w:rsidRPr="009232CE">
        <w:rPr>
          <w:color w:val="000000" w:themeColor="text1"/>
          <w:sz w:val="28"/>
          <w:szCs w:val="28"/>
        </w:rPr>
        <w:t>руб</w:t>
      </w:r>
      <w:r w:rsidR="007413C1" w:rsidRPr="009232CE">
        <w:rPr>
          <w:color w:val="000000" w:themeColor="text1"/>
          <w:sz w:val="28"/>
          <w:szCs w:val="28"/>
        </w:rPr>
        <w:t xml:space="preserve">. (в год) / </w:t>
      </w:r>
      <w:r>
        <w:rPr>
          <w:color w:val="000000" w:themeColor="text1"/>
          <w:sz w:val="28"/>
          <w:szCs w:val="28"/>
        </w:rPr>
        <w:t>418</w:t>
      </w:r>
      <w:r w:rsidR="007413C1" w:rsidRPr="009232CE">
        <w:rPr>
          <w:color w:val="000000" w:themeColor="text1"/>
          <w:sz w:val="28"/>
          <w:szCs w:val="28"/>
        </w:rPr>
        <w:t xml:space="preserve"> животных  = </w:t>
      </w:r>
      <w:r>
        <w:rPr>
          <w:b/>
          <w:color w:val="000000" w:themeColor="text1"/>
          <w:sz w:val="28"/>
          <w:szCs w:val="28"/>
        </w:rPr>
        <w:t xml:space="preserve">65,8 </w:t>
      </w:r>
      <w:r w:rsidR="007413C1" w:rsidRPr="009232CE">
        <w:rPr>
          <w:color w:val="000000" w:themeColor="text1"/>
          <w:sz w:val="28"/>
          <w:szCs w:val="28"/>
        </w:rPr>
        <w:t xml:space="preserve"> руб.</w:t>
      </w:r>
    </w:p>
    <w:p w:rsidR="007C27D2" w:rsidRPr="009232CE" w:rsidRDefault="007C27D2" w:rsidP="007413C1">
      <w:pPr>
        <w:widowControl w:val="0"/>
        <w:tabs>
          <w:tab w:val="left" w:pos="851"/>
        </w:tabs>
        <w:autoSpaceDE w:val="0"/>
        <w:autoSpaceDN w:val="0"/>
        <w:adjustRightInd w:val="0"/>
        <w:ind w:firstLine="567"/>
        <w:jc w:val="both"/>
        <w:rPr>
          <w:color w:val="000000" w:themeColor="text1"/>
          <w:sz w:val="28"/>
          <w:szCs w:val="28"/>
        </w:rPr>
      </w:pP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9. Норматив расходов на услуги интернета, телефонной связи и системы видеонаблюдения.</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Услуги интернета ПАО «Ростелеком» - 700,00 руб./мес. * 12 мес. = 8</w:t>
      </w:r>
      <w:r w:rsidR="008F2E90" w:rsidRPr="009232CE">
        <w:rPr>
          <w:color w:val="000000" w:themeColor="text1"/>
          <w:sz w:val="28"/>
          <w:szCs w:val="28"/>
        </w:rPr>
        <w:t> </w:t>
      </w:r>
      <w:r w:rsidRPr="009232CE">
        <w:rPr>
          <w:color w:val="000000" w:themeColor="text1"/>
          <w:sz w:val="28"/>
          <w:szCs w:val="28"/>
        </w:rPr>
        <w:t>400</w:t>
      </w:r>
      <w:r w:rsidR="008F2E90" w:rsidRPr="009232CE">
        <w:rPr>
          <w:color w:val="000000" w:themeColor="text1"/>
          <w:sz w:val="28"/>
          <w:szCs w:val="28"/>
        </w:rPr>
        <w:t>,00</w:t>
      </w:r>
      <w:r w:rsidRPr="009232CE">
        <w:rPr>
          <w:color w:val="000000" w:themeColor="text1"/>
          <w:sz w:val="28"/>
          <w:szCs w:val="28"/>
        </w:rPr>
        <w:t>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lastRenderedPageBreak/>
        <w:t>Услуги телефонной связи ПАО «Ростелеком» - 454,00 руб./мес. * 12 мес. = 5</w:t>
      </w:r>
      <w:r w:rsidR="008F2E90" w:rsidRPr="009232CE">
        <w:rPr>
          <w:color w:val="000000" w:themeColor="text1"/>
          <w:sz w:val="28"/>
          <w:szCs w:val="28"/>
        </w:rPr>
        <w:t> </w:t>
      </w:r>
      <w:r w:rsidRPr="009232CE">
        <w:rPr>
          <w:color w:val="000000" w:themeColor="text1"/>
          <w:sz w:val="28"/>
          <w:szCs w:val="28"/>
        </w:rPr>
        <w:t>448</w:t>
      </w:r>
      <w:r w:rsidR="008F2E90" w:rsidRPr="009232CE">
        <w:rPr>
          <w:color w:val="000000" w:themeColor="text1"/>
          <w:sz w:val="28"/>
          <w:szCs w:val="28"/>
        </w:rPr>
        <w:t>,00</w:t>
      </w:r>
      <w:r w:rsidRPr="009232CE">
        <w:rPr>
          <w:color w:val="000000" w:themeColor="text1"/>
          <w:sz w:val="28"/>
          <w:szCs w:val="28"/>
        </w:rPr>
        <w:t>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Система видеонаблюдения при отлове животных – 15</w:t>
      </w:r>
      <w:r w:rsidR="008F2E90" w:rsidRPr="009232CE">
        <w:rPr>
          <w:color w:val="000000" w:themeColor="text1"/>
          <w:sz w:val="28"/>
          <w:szCs w:val="28"/>
        </w:rPr>
        <w:t> </w:t>
      </w:r>
      <w:r w:rsidRPr="009232CE">
        <w:rPr>
          <w:color w:val="000000" w:themeColor="text1"/>
          <w:sz w:val="28"/>
          <w:szCs w:val="28"/>
        </w:rPr>
        <w:t>900</w:t>
      </w:r>
      <w:r w:rsidR="008F2E90" w:rsidRPr="009232CE">
        <w:rPr>
          <w:color w:val="000000" w:themeColor="text1"/>
          <w:sz w:val="28"/>
          <w:szCs w:val="28"/>
        </w:rPr>
        <w:t>,00</w:t>
      </w:r>
      <w:r w:rsidRPr="009232CE">
        <w:rPr>
          <w:color w:val="000000" w:themeColor="text1"/>
          <w:sz w:val="28"/>
          <w:szCs w:val="28"/>
        </w:rPr>
        <w:t>руб. * 1 видеокамера портативная = 15 900,00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Срок начисления амортизации системы видеонаблюдения – 5 лет.</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15</w:t>
      </w:r>
      <w:r w:rsidR="00C92920" w:rsidRPr="009232CE">
        <w:rPr>
          <w:color w:val="000000" w:themeColor="text1"/>
          <w:sz w:val="28"/>
          <w:szCs w:val="28"/>
        </w:rPr>
        <w:t> </w:t>
      </w:r>
      <w:r w:rsidRPr="009232CE">
        <w:rPr>
          <w:color w:val="000000" w:themeColor="text1"/>
          <w:sz w:val="28"/>
          <w:szCs w:val="28"/>
        </w:rPr>
        <w:t>900/ 5 лет. = 3180 руб.</w:t>
      </w:r>
    </w:p>
    <w:p w:rsidR="007413C1" w:rsidRPr="009232CE" w:rsidRDefault="007413C1" w:rsidP="007413C1">
      <w:pPr>
        <w:widowControl w:val="0"/>
        <w:tabs>
          <w:tab w:val="left" w:pos="851"/>
        </w:tabs>
        <w:autoSpaceDE w:val="0"/>
        <w:autoSpaceDN w:val="0"/>
        <w:adjustRightInd w:val="0"/>
        <w:ind w:firstLine="567"/>
        <w:jc w:val="both"/>
        <w:rPr>
          <w:color w:val="000000" w:themeColor="text1"/>
          <w:sz w:val="28"/>
          <w:szCs w:val="28"/>
        </w:rPr>
      </w:pPr>
      <w:r w:rsidRPr="009232CE">
        <w:rPr>
          <w:color w:val="000000" w:themeColor="text1"/>
          <w:sz w:val="28"/>
          <w:szCs w:val="28"/>
        </w:rPr>
        <w:t>ИТОГО: 32</w:t>
      </w:r>
      <w:r w:rsidR="00C92920" w:rsidRPr="009232CE">
        <w:rPr>
          <w:color w:val="000000" w:themeColor="text1"/>
          <w:sz w:val="28"/>
          <w:szCs w:val="28"/>
        </w:rPr>
        <w:t> </w:t>
      </w:r>
      <w:r w:rsidR="00B7112E" w:rsidRPr="009232CE">
        <w:rPr>
          <w:color w:val="000000" w:themeColor="text1"/>
          <w:sz w:val="28"/>
          <w:szCs w:val="28"/>
        </w:rPr>
        <w:t>928руб.</w:t>
      </w:r>
      <w:r w:rsidRPr="009232CE">
        <w:rPr>
          <w:color w:val="000000" w:themeColor="text1"/>
          <w:sz w:val="28"/>
          <w:szCs w:val="28"/>
        </w:rPr>
        <w:t xml:space="preserve"> / </w:t>
      </w:r>
      <w:r w:rsidR="0005189E">
        <w:rPr>
          <w:color w:val="000000" w:themeColor="text1"/>
          <w:sz w:val="28"/>
          <w:szCs w:val="28"/>
        </w:rPr>
        <w:t>418</w:t>
      </w:r>
      <w:r w:rsidRPr="009232CE">
        <w:rPr>
          <w:color w:val="000000" w:themeColor="text1"/>
          <w:sz w:val="28"/>
          <w:szCs w:val="28"/>
        </w:rPr>
        <w:t xml:space="preserve"> животных = </w:t>
      </w:r>
      <w:r w:rsidR="0005189E">
        <w:rPr>
          <w:b/>
          <w:color w:val="000000" w:themeColor="text1"/>
          <w:sz w:val="28"/>
          <w:szCs w:val="28"/>
        </w:rPr>
        <w:t>78,7</w:t>
      </w:r>
      <w:r w:rsidR="00631805">
        <w:rPr>
          <w:b/>
          <w:color w:val="000000" w:themeColor="text1"/>
          <w:sz w:val="28"/>
          <w:szCs w:val="28"/>
        </w:rPr>
        <w:t xml:space="preserve"> </w:t>
      </w:r>
      <w:r w:rsidRPr="009232CE">
        <w:rPr>
          <w:color w:val="000000" w:themeColor="text1"/>
          <w:sz w:val="28"/>
          <w:szCs w:val="28"/>
        </w:rPr>
        <w:t xml:space="preserve">  руб.</w:t>
      </w:r>
    </w:p>
    <w:p w:rsidR="009646CB" w:rsidRDefault="009646CB" w:rsidP="00380816">
      <w:pPr>
        <w:suppressAutoHyphens/>
        <w:ind w:firstLine="3686"/>
        <w:jc w:val="right"/>
        <w:rPr>
          <w:rFonts w:eastAsia="Calibri"/>
          <w:color w:val="000000" w:themeColor="text1"/>
          <w:lang w:eastAsia="en-US"/>
        </w:rPr>
      </w:pPr>
    </w:p>
    <w:p w:rsidR="00380816" w:rsidRPr="009232CE" w:rsidRDefault="00380816" w:rsidP="00380816">
      <w:pPr>
        <w:suppressAutoHyphens/>
        <w:ind w:firstLine="3686"/>
        <w:jc w:val="right"/>
        <w:rPr>
          <w:rFonts w:eastAsia="Calibri"/>
          <w:color w:val="000000" w:themeColor="text1"/>
          <w:lang w:eastAsia="en-US"/>
        </w:rPr>
      </w:pPr>
      <w:r w:rsidRPr="009232CE">
        <w:rPr>
          <w:rFonts w:eastAsia="Calibri"/>
          <w:color w:val="000000" w:themeColor="text1"/>
          <w:lang w:eastAsia="en-US"/>
        </w:rPr>
        <w:t xml:space="preserve">Приложение № </w:t>
      </w:r>
      <w:r>
        <w:rPr>
          <w:rFonts w:eastAsia="Calibri"/>
          <w:color w:val="000000" w:themeColor="text1"/>
          <w:lang w:eastAsia="en-US"/>
        </w:rPr>
        <w:t>2</w:t>
      </w:r>
    </w:p>
    <w:p w:rsidR="00380816" w:rsidRPr="00380816" w:rsidRDefault="00380816" w:rsidP="00380816">
      <w:pPr>
        <w:ind w:firstLine="4678"/>
        <w:jc w:val="center"/>
      </w:pPr>
      <w:r w:rsidRPr="00380816">
        <w:t>Утверждена</w:t>
      </w:r>
    </w:p>
    <w:p w:rsidR="00380816" w:rsidRPr="00380816" w:rsidRDefault="00380816" w:rsidP="00380816">
      <w:pPr>
        <w:ind w:firstLine="4678"/>
        <w:jc w:val="center"/>
      </w:pPr>
      <w:r w:rsidRPr="00380816">
        <w:t>постановлением администрации</w:t>
      </w:r>
    </w:p>
    <w:p w:rsidR="00380816" w:rsidRPr="00380816" w:rsidRDefault="00380816" w:rsidP="00380816">
      <w:pPr>
        <w:ind w:firstLine="4678"/>
        <w:jc w:val="center"/>
      </w:pPr>
      <w:r w:rsidRPr="00380816">
        <w:t xml:space="preserve">МР </w:t>
      </w:r>
      <w:r w:rsidR="00172774" w:rsidRPr="00172774">
        <w:t>«</w:t>
      </w:r>
      <w:r w:rsidR="0005189E">
        <w:t>Бабаюртовский</w:t>
      </w:r>
      <w:r w:rsidR="00172774" w:rsidRPr="00172774">
        <w:t xml:space="preserve"> район»</w:t>
      </w:r>
    </w:p>
    <w:p w:rsidR="00BC2661" w:rsidRPr="00BC2661" w:rsidRDefault="00BC2661" w:rsidP="00BC2661">
      <w:pPr>
        <w:widowControl w:val="0"/>
        <w:tabs>
          <w:tab w:val="left" w:pos="851"/>
        </w:tabs>
        <w:autoSpaceDE w:val="0"/>
        <w:autoSpaceDN w:val="0"/>
        <w:adjustRightInd w:val="0"/>
        <w:ind w:left="4253" w:firstLine="567"/>
        <w:jc w:val="center"/>
        <w:rPr>
          <w:bCs/>
          <w:lang w:bidi="ru-RU"/>
        </w:rPr>
      </w:pPr>
      <w:r w:rsidRPr="00BC2661">
        <w:rPr>
          <w:bCs/>
          <w:lang w:bidi="ru-RU"/>
        </w:rPr>
        <w:t>от «__» ________ 2022 г. №_____</w:t>
      </w:r>
    </w:p>
    <w:p w:rsidR="00AA44BF" w:rsidRPr="00AA44BF" w:rsidRDefault="00AA44BF" w:rsidP="00AA44BF">
      <w:pPr>
        <w:widowControl w:val="0"/>
        <w:tabs>
          <w:tab w:val="left" w:pos="851"/>
        </w:tabs>
        <w:autoSpaceDE w:val="0"/>
        <w:autoSpaceDN w:val="0"/>
        <w:adjustRightInd w:val="0"/>
        <w:ind w:firstLine="567"/>
        <w:jc w:val="center"/>
        <w:rPr>
          <w:b/>
          <w:bCs/>
          <w:color w:val="000000" w:themeColor="text1"/>
          <w:sz w:val="28"/>
          <w:szCs w:val="28"/>
        </w:rPr>
      </w:pPr>
    </w:p>
    <w:p w:rsidR="00AA44BF" w:rsidRPr="00AA44BF" w:rsidRDefault="00AA44BF" w:rsidP="00AA44BF">
      <w:pPr>
        <w:widowControl w:val="0"/>
        <w:tabs>
          <w:tab w:val="left" w:pos="851"/>
        </w:tabs>
        <w:autoSpaceDE w:val="0"/>
        <w:autoSpaceDN w:val="0"/>
        <w:adjustRightInd w:val="0"/>
        <w:ind w:firstLine="567"/>
        <w:jc w:val="center"/>
        <w:rPr>
          <w:b/>
          <w:bCs/>
          <w:color w:val="000000" w:themeColor="text1"/>
          <w:sz w:val="28"/>
          <w:szCs w:val="28"/>
        </w:rPr>
      </w:pPr>
      <w:r w:rsidRPr="00AA44BF">
        <w:rPr>
          <w:b/>
          <w:bCs/>
          <w:color w:val="000000" w:themeColor="text1"/>
          <w:sz w:val="28"/>
          <w:szCs w:val="28"/>
        </w:rPr>
        <w:t>НОРМАТИВЫ</w:t>
      </w:r>
    </w:p>
    <w:p w:rsidR="00AA44BF" w:rsidRPr="00AA44BF" w:rsidRDefault="00AA44BF" w:rsidP="00AA44BF">
      <w:pPr>
        <w:widowControl w:val="0"/>
        <w:tabs>
          <w:tab w:val="left" w:pos="851"/>
        </w:tabs>
        <w:autoSpaceDE w:val="0"/>
        <w:autoSpaceDN w:val="0"/>
        <w:adjustRightInd w:val="0"/>
        <w:ind w:firstLine="567"/>
        <w:jc w:val="center"/>
        <w:rPr>
          <w:b/>
          <w:color w:val="000000" w:themeColor="text1"/>
          <w:sz w:val="28"/>
          <w:szCs w:val="28"/>
        </w:rPr>
      </w:pPr>
      <w:r w:rsidRPr="00AA44BF">
        <w:rPr>
          <w:b/>
          <w:color w:val="000000" w:themeColor="text1"/>
          <w:sz w:val="28"/>
          <w:szCs w:val="28"/>
        </w:rPr>
        <w:t xml:space="preserve">средней стоимости услуг на финансирование расходов, связанных с осуществлением государственных полномочий в области обращения с животными без </w:t>
      </w:r>
      <w:r w:rsidRPr="00B5137E">
        <w:rPr>
          <w:b/>
          <w:color w:val="000000" w:themeColor="text1"/>
          <w:sz w:val="28"/>
          <w:szCs w:val="28"/>
        </w:rPr>
        <w:t>владельцев</w:t>
      </w:r>
      <w:r w:rsidR="00B5137E" w:rsidRPr="00B5137E">
        <w:rPr>
          <w:b/>
          <w:sz w:val="28"/>
          <w:szCs w:val="28"/>
        </w:rPr>
        <w:t xml:space="preserve"> на территории</w:t>
      </w:r>
      <w:r w:rsidR="00B5137E">
        <w:t xml:space="preserve"> </w:t>
      </w:r>
      <w:r w:rsidR="00B5137E" w:rsidRPr="00B5137E">
        <w:rPr>
          <w:b/>
          <w:color w:val="000000" w:themeColor="text1"/>
          <w:sz w:val="28"/>
          <w:szCs w:val="28"/>
        </w:rPr>
        <w:t xml:space="preserve">МР </w:t>
      </w:r>
      <w:r w:rsidR="00046C5B" w:rsidRPr="00046C5B">
        <w:rPr>
          <w:b/>
          <w:color w:val="000000" w:themeColor="text1"/>
          <w:sz w:val="28"/>
          <w:szCs w:val="28"/>
        </w:rPr>
        <w:t>«</w:t>
      </w:r>
      <w:r w:rsidR="0005189E">
        <w:rPr>
          <w:b/>
          <w:color w:val="000000" w:themeColor="text1"/>
          <w:sz w:val="28"/>
          <w:szCs w:val="28"/>
        </w:rPr>
        <w:t>Бабаюртовский</w:t>
      </w:r>
      <w:r w:rsidR="00046C5B" w:rsidRPr="00046C5B">
        <w:rPr>
          <w:b/>
          <w:color w:val="000000" w:themeColor="text1"/>
          <w:sz w:val="28"/>
          <w:szCs w:val="28"/>
        </w:rPr>
        <w:t xml:space="preserve"> район»</w:t>
      </w:r>
      <w:r w:rsidR="00046C5B">
        <w:rPr>
          <w:b/>
          <w:color w:val="000000" w:themeColor="text1"/>
          <w:sz w:val="28"/>
          <w:szCs w:val="28"/>
        </w:rPr>
        <w:t xml:space="preserve"> </w:t>
      </w:r>
      <w:r w:rsidRPr="00AA44BF">
        <w:rPr>
          <w:b/>
          <w:color w:val="000000" w:themeColor="text1"/>
          <w:sz w:val="28"/>
          <w:szCs w:val="28"/>
        </w:rPr>
        <w:t>на 202</w:t>
      </w:r>
      <w:r w:rsidR="00960D59">
        <w:rPr>
          <w:b/>
          <w:color w:val="000000" w:themeColor="text1"/>
          <w:sz w:val="28"/>
          <w:szCs w:val="28"/>
        </w:rPr>
        <w:t>2</w:t>
      </w:r>
      <w:r w:rsidRPr="00AA44BF">
        <w:rPr>
          <w:b/>
          <w:color w:val="000000" w:themeColor="text1"/>
          <w:sz w:val="28"/>
          <w:szCs w:val="28"/>
        </w:rPr>
        <w:t xml:space="preserve"> год</w:t>
      </w:r>
    </w:p>
    <w:p w:rsidR="00AA44BF" w:rsidRPr="00AA44BF" w:rsidRDefault="00AA44BF" w:rsidP="00AA44BF">
      <w:pPr>
        <w:widowControl w:val="0"/>
        <w:tabs>
          <w:tab w:val="left" w:pos="851"/>
        </w:tabs>
        <w:autoSpaceDE w:val="0"/>
        <w:autoSpaceDN w:val="0"/>
        <w:adjustRightInd w:val="0"/>
        <w:ind w:firstLine="567"/>
        <w:jc w:val="center"/>
        <w:rPr>
          <w:b/>
          <w:color w:val="000000" w:themeColor="text1"/>
          <w:sz w:val="28"/>
          <w:szCs w:val="28"/>
        </w:rPr>
      </w:pPr>
    </w:p>
    <w:tbl>
      <w:tblPr>
        <w:tblW w:w="10055" w:type="dxa"/>
        <w:tblInd w:w="5" w:type="dxa"/>
        <w:tblLayout w:type="fixed"/>
        <w:tblCellMar>
          <w:top w:w="75" w:type="dxa"/>
          <w:left w:w="0" w:type="dxa"/>
          <w:bottom w:w="75" w:type="dxa"/>
          <w:right w:w="0" w:type="dxa"/>
        </w:tblCellMar>
        <w:tblLook w:val="04A0" w:firstRow="1" w:lastRow="0" w:firstColumn="1" w:lastColumn="0" w:noHBand="0" w:noVBand="1"/>
      </w:tblPr>
      <w:tblGrid>
        <w:gridCol w:w="993"/>
        <w:gridCol w:w="7077"/>
        <w:gridCol w:w="1985"/>
      </w:tblGrid>
      <w:tr w:rsidR="00AA44BF" w:rsidRPr="00AA44BF" w:rsidTr="006515D9">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w:t>
            </w:r>
          </w:p>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п</w:t>
            </w:r>
            <w:r w:rsidRPr="00AA44BF">
              <w:rPr>
                <w:color w:val="000000" w:themeColor="text1"/>
                <w:sz w:val="28"/>
                <w:szCs w:val="28"/>
                <w:lang w:val="en-US"/>
              </w:rPr>
              <w:t>/</w:t>
            </w:r>
            <w:r w:rsidRPr="00AA44BF">
              <w:rPr>
                <w:color w:val="000000" w:themeColor="text1"/>
                <w:sz w:val="28"/>
                <w:szCs w:val="28"/>
              </w:rPr>
              <w:t>п</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Показатели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Стоимость (рублей)</w:t>
            </w:r>
          </w:p>
        </w:tc>
      </w:tr>
      <w:tr w:rsidR="00AA44BF" w:rsidRPr="00AA44BF" w:rsidTr="006515D9">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1</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Средняя стоимость услуги на отлов животных без владельцев (на 1 гол.)</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A44BF" w:rsidRPr="00AA44BF" w:rsidRDefault="0005189E" w:rsidP="00AA44BF">
            <w:pPr>
              <w:widowControl w:val="0"/>
              <w:tabs>
                <w:tab w:val="left" w:pos="851"/>
              </w:tabs>
              <w:autoSpaceDE w:val="0"/>
              <w:autoSpaceDN w:val="0"/>
              <w:adjustRightInd w:val="0"/>
              <w:ind w:firstLine="567"/>
              <w:jc w:val="center"/>
              <w:rPr>
                <w:color w:val="000000" w:themeColor="text1"/>
                <w:sz w:val="28"/>
                <w:szCs w:val="28"/>
              </w:rPr>
            </w:pPr>
            <w:r>
              <w:rPr>
                <w:color w:val="000000" w:themeColor="text1"/>
                <w:sz w:val="28"/>
                <w:szCs w:val="28"/>
              </w:rPr>
              <w:t>153,7</w:t>
            </w:r>
          </w:p>
        </w:tc>
      </w:tr>
      <w:tr w:rsidR="00AA44BF" w:rsidRPr="00AA44BF" w:rsidTr="006515D9">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2</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Средняя стоимость услуги на транспортировку отловленных животных без владельцев в приюты для животных, из приюта на прежние места их обитания, либо на транспортировку трупов животных без владельцев к месту их утилизации (уничтожения) (на 1 гол.)</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44BF" w:rsidRPr="00AA44BF" w:rsidRDefault="0005189E" w:rsidP="00AA44BF">
            <w:pPr>
              <w:widowControl w:val="0"/>
              <w:tabs>
                <w:tab w:val="left" w:pos="851"/>
              </w:tabs>
              <w:autoSpaceDE w:val="0"/>
              <w:autoSpaceDN w:val="0"/>
              <w:adjustRightInd w:val="0"/>
              <w:ind w:firstLine="567"/>
              <w:jc w:val="center"/>
              <w:rPr>
                <w:color w:val="000000" w:themeColor="text1"/>
                <w:sz w:val="28"/>
                <w:szCs w:val="28"/>
              </w:rPr>
            </w:pPr>
            <w:r>
              <w:rPr>
                <w:color w:val="000000" w:themeColor="text1"/>
                <w:sz w:val="28"/>
                <w:szCs w:val="28"/>
              </w:rPr>
              <w:t>673,4</w:t>
            </w:r>
          </w:p>
        </w:tc>
      </w:tr>
      <w:tr w:rsidR="00AA44BF" w:rsidRPr="00AA44BF" w:rsidTr="006515D9">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3</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Средняя стоимость услуги на стерилизацию, вакцинацию, маркирование (мечение) неснимаемыми и несмываемыми метками, дегельминтизацию животных без владельцев, поступающих в приюты (на 1 гол.)</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44BF" w:rsidRPr="00AA44BF" w:rsidRDefault="009646CB" w:rsidP="0005189E">
            <w:pPr>
              <w:widowControl w:val="0"/>
              <w:tabs>
                <w:tab w:val="left" w:pos="851"/>
              </w:tabs>
              <w:autoSpaceDE w:val="0"/>
              <w:autoSpaceDN w:val="0"/>
              <w:adjustRightInd w:val="0"/>
              <w:ind w:firstLine="567"/>
              <w:jc w:val="center"/>
              <w:rPr>
                <w:color w:val="000000" w:themeColor="text1"/>
                <w:sz w:val="28"/>
                <w:szCs w:val="28"/>
              </w:rPr>
            </w:pPr>
            <w:r w:rsidRPr="009646CB">
              <w:rPr>
                <w:color w:val="000000" w:themeColor="text1"/>
                <w:sz w:val="28"/>
                <w:szCs w:val="28"/>
              </w:rPr>
              <w:t>416</w:t>
            </w:r>
            <w:r w:rsidR="0005189E">
              <w:rPr>
                <w:color w:val="000000" w:themeColor="text1"/>
                <w:sz w:val="28"/>
                <w:szCs w:val="28"/>
              </w:rPr>
              <w:t>6</w:t>
            </w:r>
            <w:r w:rsidRPr="009646CB">
              <w:rPr>
                <w:color w:val="000000" w:themeColor="text1"/>
                <w:sz w:val="28"/>
                <w:szCs w:val="28"/>
              </w:rPr>
              <w:t>,0</w:t>
            </w:r>
          </w:p>
        </w:tc>
      </w:tr>
      <w:tr w:rsidR="00AA44BF" w:rsidRPr="00AA44BF" w:rsidTr="006515D9">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4</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Средняя стоимость услуги на содержание отловленных животных без владельцев (на 1 гол.)</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A44BF" w:rsidRPr="008F2E90" w:rsidRDefault="008F2E90" w:rsidP="00AA44BF">
            <w:pPr>
              <w:widowControl w:val="0"/>
              <w:tabs>
                <w:tab w:val="left" w:pos="851"/>
              </w:tabs>
              <w:autoSpaceDE w:val="0"/>
              <w:autoSpaceDN w:val="0"/>
              <w:adjustRightInd w:val="0"/>
              <w:ind w:firstLine="567"/>
              <w:jc w:val="center"/>
              <w:rPr>
                <w:color w:val="000000" w:themeColor="text1"/>
                <w:sz w:val="28"/>
                <w:szCs w:val="28"/>
              </w:rPr>
            </w:pPr>
            <w:r w:rsidRPr="008F2E90">
              <w:rPr>
                <w:color w:val="000000" w:themeColor="text1"/>
                <w:sz w:val="28"/>
                <w:szCs w:val="28"/>
              </w:rPr>
              <w:t>671,0</w:t>
            </w:r>
          </w:p>
        </w:tc>
      </w:tr>
      <w:tr w:rsidR="00AA44BF" w:rsidRPr="00AA44BF" w:rsidTr="006515D9">
        <w:trPr>
          <w:trHeight w:val="28"/>
        </w:trPr>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5</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Средняя стоимость услуги на умерщвление животных без владельцев и утилизацию (уничтожение) из трупов (на 1 гол.)</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1538,64</w:t>
            </w:r>
          </w:p>
        </w:tc>
      </w:tr>
      <w:tr w:rsidR="00AA44BF" w:rsidRPr="00AA44BF" w:rsidTr="006515D9">
        <w:trPr>
          <w:trHeight w:val="353"/>
        </w:trPr>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6</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 xml:space="preserve">Средняя стоимость услуги на кормление животных </w:t>
            </w:r>
            <w:r w:rsidR="009F7153">
              <w:rPr>
                <w:color w:val="000000" w:themeColor="text1"/>
                <w:sz w:val="28"/>
                <w:szCs w:val="28"/>
              </w:rPr>
              <w:t xml:space="preserve">без владельцев в сутки на 1 </w:t>
            </w:r>
            <w:proofErr w:type="spellStart"/>
            <w:proofErr w:type="gramStart"/>
            <w:r w:rsidR="009F7153">
              <w:rPr>
                <w:color w:val="000000" w:themeColor="text1"/>
                <w:sz w:val="28"/>
                <w:szCs w:val="28"/>
              </w:rPr>
              <w:t>гол.х</w:t>
            </w:r>
            <w:proofErr w:type="spellEnd"/>
            <w:proofErr w:type="gramEnd"/>
            <w:r w:rsidR="009F7153">
              <w:rPr>
                <w:color w:val="000000" w:themeColor="text1"/>
                <w:sz w:val="28"/>
                <w:szCs w:val="28"/>
              </w:rPr>
              <w:t xml:space="preserve"> 34 дня содержания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A44BF" w:rsidRPr="00AA44BF" w:rsidRDefault="009F7153" w:rsidP="009F7153">
            <w:pPr>
              <w:widowControl w:val="0"/>
              <w:tabs>
                <w:tab w:val="left" w:pos="851"/>
              </w:tabs>
              <w:autoSpaceDE w:val="0"/>
              <w:autoSpaceDN w:val="0"/>
              <w:adjustRightInd w:val="0"/>
              <w:ind w:firstLine="567"/>
              <w:jc w:val="center"/>
              <w:rPr>
                <w:color w:val="000000" w:themeColor="text1"/>
                <w:sz w:val="28"/>
                <w:szCs w:val="28"/>
              </w:rPr>
            </w:pPr>
            <w:r>
              <w:rPr>
                <w:color w:val="000000" w:themeColor="text1"/>
                <w:sz w:val="28"/>
                <w:szCs w:val="28"/>
              </w:rPr>
              <w:t>1220</w:t>
            </w:r>
            <w:r w:rsidR="00AA44BF" w:rsidRPr="00AA44BF">
              <w:rPr>
                <w:color w:val="000000" w:themeColor="text1"/>
                <w:sz w:val="28"/>
                <w:szCs w:val="28"/>
              </w:rPr>
              <w:t>,</w:t>
            </w:r>
            <w:r>
              <w:rPr>
                <w:color w:val="000000" w:themeColor="text1"/>
                <w:sz w:val="28"/>
                <w:szCs w:val="28"/>
              </w:rPr>
              <w:t>6</w:t>
            </w:r>
          </w:p>
        </w:tc>
      </w:tr>
      <w:tr w:rsidR="00AA44BF" w:rsidRPr="00AA44BF" w:rsidTr="006515D9">
        <w:trPr>
          <w:trHeight w:val="353"/>
        </w:trPr>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7</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 xml:space="preserve">Средняя стоимость услуги на оплату труда (с </w:t>
            </w:r>
            <w:r w:rsidRPr="00AA44BF">
              <w:rPr>
                <w:color w:val="000000" w:themeColor="text1"/>
                <w:sz w:val="28"/>
                <w:szCs w:val="28"/>
              </w:rPr>
              <w:lastRenderedPageBreak/>
              <w:t>начислениями) на обслуживание одного животного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lastRenderedPageBreak/>
              <w:t>292,1</w:t>
            </w:r>
          </w:p>
        </w:tc>
      </w:tr>
      <w:tr w:rsidR="00AA44BF" w:rsidRPr="00AA44BF" w:rsidTr="006515D9">
        <w:trPr>
          <w:trHeight w:val="353"/>
        </w:trPr>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8</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Коммунальные расходы</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44BF" w:rsidRPr="00AA44BF" w:rsidRDefault="0005189E" w:rsidP="00AA44BF">
            <w:pPr>
              <w:widowControl w:val="0"/>
              <w:tabs>
                <w:tab w:val="left" w:pos="851"/>
              </w:tabs>
              <w:autoSpaceDE w:val="0"/>
              <w:autoSpaceDN w:val="0"/>
              <w:adjustRightInd w:val="0"/>
              <w:ind w:firstLine="567"/>
              <w:jc w:val="center"/>
              <w:rPr>
                <w:color w:val="000000" w:themeColor="text1"/>
                <w:sz w:val="28"/>
                <w:szCs w:val="28"/>
              </w:rPr>
            </w:pPr>
            <w:r w:rsidRPr="0005189E">
              <w:rPr>
                <w:color w:val="000000" w:themeColor="text1"/>
                <w:sz w:val="28"/>
                <w:szCs w:val="28"/>
              </w:rPr>
              <w:t xml:space="preserve">65,8  </w:t>
            </w:r>
          </w:p>
        </w:tc>
      </w:tr>
      <w:tr w:rsidR="00AA44BF" w:rsidRPr="00AA44BF" w:rsidTr="006515D9">
        <w:trPr>
          <w:trHeight w:val="353"/>
        </w:trPr>
        <w:tc>
          <w:tcPr>
            <w:tcW w:w="993" w:type="dxa"/>
            <w:tcBorders>
              <w:top w:val="single" w:sz="4" w:space="0" w:color="auto"/>
              <w:left w:val="single" w:sz="4" w:space="0" w:color="auto"/>
              <w:bottom w:val="single" w:sz="4" w:space="0" w:color="auto"/>
              <w:right w:val="single" w:sz="4" w:space="0" w:color="auto"/>
            </w:tcBorders>
          </w:tcPr>
          <w:p w:rsidR="00AA44BF" w:rsidRPr="00AA44BF" w:rsidRDefault="00AA44BF" w:rsidP="006515D9">
            <w:pPr>
              <w:widowControl w:val="0"/>
              <w:tabs>
                <w:tab w:val="left" w:pos="851"/>
              </w:tabs>
              <w:autoSpaceDE w:val="0"/>
              <w:autoSpaceDN w:val="0"/>
              <w:adjustRightInd w:val="0"/>
              <w:ind w:firstLine="567"/>
              <w:rPr>
                <w:color w:val="000000" w:themeColor="text1"/>
                <w:sz w:val="28"/>
                <w:szCs w:val="28"/>
              </w:rPr>
            </w:pPr>
            <w:r w:rsidRPr="00AA44BF">
              <w:rPr>
                <w:color w:val="000000" w:themeColor="text1"/>
                <w:sz w:val="28"/>
                <w:szCs w:val="28"/>
              </w:rPr>
              <w:t>9</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BF" w:rsidRPr="00AA44BF" w:rsidRDefault="00AA44BF" w:rsidP="00AA44BF">
            <w:pPr>
              <w:widowControl w:val="0"/>
              <w:tabs>
                <w:tab w:val="left" w:pos="851"/>
              </w:tabs>
              <w:autoSpaceDE w:val="0"/>
              <w:autoSpaceDN w:val="0"/>
              <w:adjustRightInd w:val="0"/>
              <w:ind w:firstLine="567"/>
              <w:jc w:val="center"/>
              <w:rPr>
                <w:color w:val="000000" w:themeColor="text1"/>
                <w:sz w:val="28"/>
                <w:szCs w:val="28"/>
              </w:rPr>
            </w:pPr>
            <w:r w:rsidRPr="00AA44BF">
              <w:rPr>
                <w:color w:val="000000" w:themeColor="text1"/>
                <w:sz w:val="28"/>
                <w:szCs w:val="28"/>
              </w:rPr>
              <w:t>Норматив расходов на услуги интернета, телефонной связи и системы видеонаблюдения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44BF" w:rsidRPr="00AA44BF" w:rsidRDefault="0005189E" w:rsidP="00AA44BF">
            <w:pPr>
              <w:widowControl w:val="0"/>
              <w:tabs>
                <w:tab w:val="left" w:pos="851"/>
              </w:tabs>
              <w:autoSpaceDE w:val="0"/>
              <w:autoSpaceDN w:val="0"/>
              <w:adjustRightInd w:val="0"/>
              <w:ind w:firstLine="567"/>
              <w:jc w:val="center"/>
              <w:rPr>
                <w:color w:val="000000" w:themeColor="text1"/>
                <w:sz w:val="28"/>
                <w:szCs w:val="28"/>
              </w:rPr>
            </w:pPr>
            <w:r w:rsidRPr="0005189E">
              <w:rPr>
                <w:color w:val="000000" w:themeColor="text1"/>
                <w:sz w:val="28"/>
                <w:szCs w:val="28"/>
              </w:rPr>
              <w:t xml:space="preserve">78,7   </w:t>
            </w:r>
          </w:p>
        </w:tc>
      </w:tr>
    </w:tbl>
    <w:p w:rsidR="00380816" w:rsidRDefault="00380816" w:rsidP="00AA44BF">
      <w:pPr>
        <w:widowControl w:val="0"/>
        <w:tabs>
          <w:tab w:val="left" w:pos="851"/>
        </w:tabs>
        <w:autoSpaceDE w:val="0"/>
        <w:autoSpaceDN w:val="0"/>
        <w:adjustRightInd w:val="0"/>
        <w:ind w:firstLine="567"/>
        <w:jc w:val="center"/>
        <w:rPr>
          <w:color w:val="000000" w:themeColor="text1"/>
          <w:sz w:val="28"/>
          <w:szCs w:val="28"/>
        </w:rPr>
      </w:pPr>
    </w:p>
    <w:p w:rsidR="00CA1D3A" w:rsidRPr="00562202" w:rsidRDefault="00380816" w:rsidP="00AA44BF">
      <w:pPr>
        <w:widowControl w:val="0"/>
        <w:tabs>
          <w:tab w:val="left" w:pos="851"/>
        </w:tabs>
        <w:autoSpaceDE w:val="0"/>
        <w:autoSpaceDN w:val="0"/>
        <w:adjustRightInd w:val="0"/>
        <w:ind w:firstLine="567"/>
        <w:jc w:val="center"/>
        <w:rPr>
          <w:color w:val="000000" w:themeColor="text1"/>
          <w:sz w:val="28"/>
          <w:szCs w:val="28"/>
        </w:rPr>
      </w:pPr>
      <w:r>
        <w:rPr>
          <w:color w:val="000000" w:themeColor="text1"/>
          <w:sz w:val="28"/>
          <w:szCs w:val="28"/>
        </w:rPr>
        <w:t xml:space="preserve">Итого: </w:t>
      </w:r>
      <w:r w:rsidR="0005189E" w:rsidRPr="0005189E">
        <w:rPr>
          <w:color w:val="000000" w:themeColor="text1"/>
          <w:sz w:val="28"/>
          <w:szCs w:val="28"/>
        </w:rPr>
        <w:t>8859,94</w:t>
      </w:r>
      <w:r w:rsidR="0005189E">
        <w:rPr>
          <w:color w:val="000000" w:themeColor="text1"/>
          <w:sz w:val="28"/>
          <w:szCs w:val="28"/>
        </w:rPr>
        <w:t xml:space="preserve"> </w:t>
      </w:r>
      <w:r>
        <w:rPr>
          <w:color w:val="000000" w:themeColor="text1"/>
          <w:sz w:val="28"/>
          <w:szCs w:val="28"/>
        </w:rPr>
        <w:t xml:space="preserve">с вычетом строки 5 = </w:t>
      </w:r>
      <w:r w:rsidR="0005189E" w:rsidRPr="0005189E">
        <w:rPr>
          <w:color w:val="000000" w:themeColor="text1"/>
          <w:sz w:val="28"/>
          <w:szCs w:val="28"/>
        </w:rPr>
        <w:t>7321,3</w:t>
      </w:r>
      <w:r w:rsidR="0005189E">
        <w:rPr>
          <w:color w:val="000000" w:themeColor="text1"/>
          <w:sz w:val="28"/>
          <w:szCs w:val="28"/>
        </w:rPr>
        <w:t xml:space="preserve"> </w:t>
      </w:r>
      <w:r w:rsidR="00172774">
        <w:rPr>
          <w:color w:val="000000" w:themeColor="text1"/>
          <w:sz w:val="28"/>
          <w:szCs w:val="28"/>
        </w:rPr>
        <w:t>рублей</w:t>
      </w:r>
    </w:p>
    <w:sectPr w:rsidR="00CA1D3A" w:rsidRPr="00562202" w:rsidSect="0066624F">
      <w:headerReference w:type="default" r:id="rId9"/>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495B" w:rsidRDefault="0073495B" w:rsidP="00623E90">
      <w:r>
        <w:separator/>
      </w:r>
    </w:p>
  </w:endnote>
  <w:endnote w:type="continuationSeparator" w:id="0">
    <w:p w:rsidR="0073495B" w:rsidRDefault="0073495B" w:rsidP="0062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495B" w:rsidRDefault="0073495B" w:rsidP="00623E90">
      <w:r>
        <w:separator/>
      </w:r>
    </w:p>
  </w:footnote>
  <w:footnote w:type="continuationSeparator" w:id="0">
    <w:p w:rsidR="0073495B" w:rsidRDefault="0073495B" w:rsidP="00623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54167" w:rsidRPr="00954167" w:rsidRDefault="00954167" w:rsidP="00954167">
    <w:pPr>
      <w:pStyle w:val="a8"/>
      <w:ind w:left="8931"/>
    </w:pPr>
    <w:r w:rsidRPr="00954167">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56690"/>
    <w:multiLevelType w:val="hybridMultilevel"/>
    <w:tmpl w:val="EF2AD632"/>
    <w:lvl w:ilvl="0" w:tplc="FCFCDFE4">
      <w:start w:val="1"/>
      <w:numFmt w:val="decimal"/>
      <w:lvlText w:val="%1."/>
      <w:lvlJc w:val="left"/>
      <w:pPr>
        <w:ind w:left="1069" w:hanging="360"/>
      </w:pPr>
      <w:rPr>
        <w:rFonts w:ascii="Times New Roman" w:eastAsia="Calibri"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F53709"/>
    <w:multiLevelType w:val="hybridMultilevel"/>
    <w:tmpl w:val="08B440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6D26C2"/>
    <w:multiLevelType w:val="hybridMultilevel"/>
    <w:tmpl w:val="6990149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9322DC"/>
    <w:multiLevelType w:val="hybridMultilevel"/>
    <w:tmpl w:val="4678E7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3D53B1"/>
    <w:multiLevelType w:val="hybridMultilevel"/>
    <w:tmpl w:val="32BE02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2767AA"/>
    <w:multiLevelType w:val="hybridMultilevel"/>
    <w:tmpl w:val="4BD46482"/>
    <w:lvl w:ilvl="0" w:tplc="0226ABFA">
      <w:start w:val="1"/>
      <w:numFmt w:val="decimal"/>
      <w:lvlText w:val="%1."/>
      <w:lvlJc w:val="left"/>
      <w:pPr>
        <w:ind w:left="456" w:hanging="45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1C56383"/>
    <w:multiLevelType w:val="multilevel"/>
    <w:tmpl w:val="A5287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4125335">
    <w:abstractNumId w:val="2"/>
  </w:num>
  <w:num w:numId="2" w16cid:durableId="302857177">
    <w:abstractNumId w:val="3"/>
  </w:num>
  <w:num w:numId="3" w16cid:durableId="724373035">
    <w:abstractNumId w:val="4"/>
  </w:num>
  <w:num w:numId="4" w16cid:durableId="999770700">
    <w:abstractNumId w:val="5"/>
  </w:num>
  <w:num w:numId="5" w16cid:durableId="514661694">
    <w:abstractNumId w:val="1"/>
  </w:num>
  <w:num w:numId="6" w16cid:durableId="1863473668">
    <w:abstractNumId w:val="0"/>
  </w:num>
  <w:num w:numId="7" w16cid:durableId="833954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229"/>
    <w:rsid w:val="00004CB3"/>
    <w:rsid w:val="00004E81"/>
    <w:rsid w:val="000237D7"/>
    <w:rsid w:val="000243A6"/>
    <w:rsid w:val="0002748E"/>
    <w:rsid w:val="00030C1E"/>
    <w:rsid w:val="00030C4C"/>
    <w:rsid w:val="000317A4"/>
    <w:rsid w:val="00037CF8"/>
    <w:rsid w:val="00041561"/>
    <w:rsid w:val="00046C5B"/>
    <w:rsid w:val="0005189E"/>
    <w:rsid w:val="000529BD"/>
    <w:rsid w:val="00057D47"/>
    <w:rsid w:val="00060FF2"/>
    <w:rsid w:val="00061872"/>
    <w:rsid w:val="0006217C"/>
    <w:rsid w:val="00070225"/>
    <w:rsid w:val="000771FE"/>
    <w:rsid w:val="00077783"/>
    <w:rsid w:val="000811DA"/>
    <w:rsid w:val="000833D2"/>
    <w:rsid w:val="00090AE7"/>
    <w:rsid w:val="00090EC2"/>
    <w:rsid w:val="000916A1"/>
    <w:rsid w:val="00094032"/>
    <w:rsid w:val="000A7C45"/>
    <w:rsid w:val="000B12D8"/>
    <w:rsid w:val="000B543D"/>
    <w:rsid w:val="000B6126"/>
    <w:rsid w:val="000C4EC3"/>
    <w:rsid w:val="000C536F"/>
    <w:rsid w:val="000D4AFF"/>
    <w:rsid w:val="000D6BA4"/>
    <w:rsid w:val="000E3988"/>
    <w:rsid w:val="000E5936"/>
    <w:rsid w:val="000F0C72"/>
    <w:rsid w:val="00104EC0"/>
    <w:rsid w:val="00112AC1"/>
    <w:rsid w:val="001135B3"/>
    <w:rsid w:val="00121B6E"/>
    <w:rsid w:val="00125479"/>
    <w:rsid w:val="00125667"/>
    <w:rsid w:val="00134A2F"/>
    <w:rsid w:val="00144724"/>
    <w:rsid w:val="00144F32"/>
    <w:rsid w:val="001502CF"/>
    <w:rsid w:val="0015560E"/>
    <w:rsid w:val="00172774"/>
    <w:rsid w:val="00177409"/>
    <w:rsid w:val="00182B69"/>
    <w:rsid w:val="0019115B"/>
    <w:rsid w:val="00196DA0"/>
    <w:rsid w:val="001A0CB8"/>
    <w:rsid w:val="001A1051"/>
    <w:rsid w:val="001A108C"/>
    <w:rsid w:val="001A5B01"/>
    <w:rsid w:val="001A7F1A"/>
    <w:rsid w:val="001B03BA"/>
    <w:rsid w:val="001B3805"/>
    <w:rsid w:val="001B7358"/>
    <w:rsid w:val="001C18BC"/>
    <w:rsid w:val="001C4DF0"/>
    <w:rsid w:val="001C5C20"/>
    <w:rsid w:val="001D0ED7"/>
    <w:rsid w:val="001D1B67"/>
    <w:rsid w:val="001D53F7"/>
    <w:rsid w:val="001D55CF"/>
    <w:rsid w:val="001E0C05"/>
    <w:rsid w:val="001E269F"/>
    <w:rsid w:val="001E3D5D"/>
    <w:rsid w:val="001F3836"/>
    <w:rsid w:val="001F444E"/>
    <w:rsid w:val="0020321A"/>
    <w:rsid w:val="00204C65"/>
    <w:rsid w:val="00211B32"/>
    <w:rsid w:val="00212FC3"/>
    <w:rsid w:val="002158AA"/>
    <w:rsid w:val="002179A7"/>
    <w:rsid w:val="00223259"/>
    <w:rsid w:val="00225AFF"/>
    <w:rsid w:val="00226080"/>
    <w:rsid w:val="00227891"/>
    <w:rsid w:val="00245276"/>
    <w:rsid w:val="0025196D"/>
    <w:rsid w:val="00253012"/>
    <w:rsid w:val="00254080"/>
    <w:rsid w:val="00275ECB"/>
    <w:rsid w:val="0027661C"/>
    <w:rsid w:val="00281A16"/>
    <w:rsid w:val="00281C70"/>
    <w:rsid w:val="00281DCC"/>
    <w:rsid w:val="0028479C"/>
    <w:rsid w:val="002925ED"/>
    <w:rsid w:val="002A196A"/>
    <w:rsid w:val="002B1826"/>
    <w:rsid w:val="002B47F8"/>
    <w:rsid w:val="002B6653"/>
    <w:rsid w:val="002C0417"/>
    <w:rsid w:val="002C2A2A"/>
    <w:rsid w:val="002C346E"/>
    <w:rsid w:val="002C7C56"/>
    <w:rsid w:val="002E0EA2"/>
    <w:rsid w:val="002E33CE"/>
    <w:rsid w:val="002E5FB9"/>
    <w:rsid w:val="002E707F"/>
    <w:rsid w:val="002E7F93"/>
    <w:rsid w:val="002F342E"/>
    <w:rsid w:val="002F3797"/>
    <w:rsid w:val="0030567C"/>
    <w:rsid w:val="00305B05"/>
    <w:rsid w:val="00305D06"/>
    <w:rsid w:val="0031348F"/>
    <w:rsid w:val="00314097"/>
    <w:rsid w:val="0031442E"/>
    <w:rsid w:val="00316135"/>
    <w:rsid w:val="0032099F"/>
    <w:rsid w:val="0033019E"/>
    <w:rsid w:val="00334EEB"/>
    <w:rsid w:val="00336C0A"/>
    <w:rsid w:val="00336F10"/>
    <w:rsid w:val="00347284"/>
    <w:rsid w:val="00355512"/>
    <w:rsid w:val="00356DE3"/>
    <w:rsid w:val="00356E65"/>
    <w:rsid w:val="0036057D"/>
    <w:rsid w:val="0036076F"/>
    <w:rsid w:val="0036202D"/>
    <w:rsid w:val="00377FF2"/>
    <w:rsid w:val="00380816"/>
    <w:rsid w:val="0039527D"/>
    <w:rsid w:val="003A6658"/>
    <w:rsid w:val="003C2B2E"/>
    <w:rsid w:val="003D1A3C"/>
    <w:rsid w:val="003D437D"/>
    <w:rsid w:val="003D6321"/>
    <w:rsid w:val="003D688C"/>
    <w:rsid w:val="003E735A"/>
    <w:rsid w:val="003F19F2"/>
    <w:rsid w:val="003F2027"/>
    <w:rsid w:val="00400029"/>
    <w:rsid w:val="00401E62"/>
    <w:rsid w:val="00404A35"/>
    <w:rsid w:val="00407886"/>
    <w:rsid w:val="004104E0"/>
    <w:rsid w:val="00413117"/>
    <w:rsid w:val="00424D2E"/>
    <w:rsid w:val="00430F91"/>
    <w:rsid w:val="004311B0"/>
    <w:rsid w:val="0043571B"/>
    <w:rsid w:val="00436751"/>
    <w:rsid w:val="004440CA"/>
    <w:rsid w:val="0044458B"/>
    <w:rsid w:val="00453FC8"/>
    <w:rsid w:val="00455CCD"/>
    <w:rsid w:val="00461082"/>
    <w:rsid w:val="00463603"/>
    <w:rsid w:val="004715B5"/>
    <w:rsid w:val="00473C57"/>
    <w:rsid w:val="004753FC"/>
    <w:rsid w:val="00480F66"/>
    <w:rsid w:val="00483F6D"/>
    <w:rsid w:val="004846FC"/>
    <w:rsid w:val="00486769"/>
    <w:rsid w:val="004A097A"/>
    <w:rsid w:val="004A696A"/>
    <w:rsid w:val="004B50C7"/>
    <w:rsid w:val="004B6B59"/>
    <w:rsid w:val="004C0CB9"/>
    <w:rsid w:val="004C4649"/>
    <w:rsid w:val="004C7B6F"/>
    <w:rsid w:val="004D2ED9"/>
    <w:rsid w:val="004D3F74"/>
    <w:rsid w:val="004D444C"/>
    <w:rsid w:val="004D73BF"/>
    <w:rsid w:val="004D74C6"/>
    <w:rsid w:val="004F086C"/>
    <w:rsid w:val="004F3BC9"/>
    <w:rsid w:val="004F78EA"/>
    <w:rsid w:val="00500850"/>
    <w:rsid w:val="005043E9"/>
    <w:rsid w:val="005049DC"/>
    <w:rsid w:val="00504BF5"/>
    <w:rsid w:val="00506BC5"/>
    <w:rsid w:val="00507649"/>
    <w:rsid w:val="00507703"/>
    <w:rsid w:val="00515B90"/>
    <w:rsid w:val="00515F54"/>
    <w:rsid w:val="00522B47"/>
    <w:rsid w:val="00522CA0"/>
    <w:rsid w:val="00534E5B"/>
    <w:rsid w:val="00537B4A"/>
    <w:rsid w:val="005408CF"/>
    <w:rsid w:val="005532DD"/>
    <w:rsid w:val="005542DE"/>
    <w:rsid w:val="0055655F"/>
    <w:rsid w:val="0055664D"/>
    <w:rsid w:val="00557EA7"/>
    <w:rsid w:val="00562202"/>
    <w:rsid w:val="005623B1"/>
    <w:rsid w:val="00562872"/>
    <w:rsid w:val="00566BBA"/>
    <w:rsid w:val="00573982"/>
    <w:rsid w:val="00576909"/>
    <w:rsid w:val="00585B68"/>
    <w:rsid w:val="005964A4"/>
    <w:rsid w:val="005A3D16"/>
    <w:rsid w:val="005A553E"/>
    <w:rsid w:val="005B0154"/>
    <w:rsid w:val="005B687D"/>
    <w:rsid w:val="005B7E40"/>
    <w:rsid w:val="005C5C2E"/>
    <w:rsid w:val="005D2569"/>
    <w:rsid w:val="005D3927"/>
    <w:rsid w:val="005D7F61"/>
    <w:rsid w:val="005E60A7"/>
    <w:rsid w:val="005E73CF"/>
    <w:rsid w:val="005F1F16"/>
    <w:rsid w:val="005F2CD6"/>
    <w:rsid w:val="00600C43"/>
    <w:rsid w:val="00601882"/>
    <w:rsid w:val="00602D4E"/>
    <w:rsid w:val="00606777"/>
    <w:rsid w:val="00610C97"/>
    <w:rsid w:val="006118CB"/>
    <w:rsid w:val="00612152"/>
    <w:rsid w:val="00613D07"/>
    <w:rsid w:val="00614A1F"/>
    <w:rsid w:val="00614C18"/>
    <w:rsid w:val="00617C02"/>
    <w:rsid w:val="00623E90"/>
    <w:rsid w:val="006255D6"/>
    <w:rsid w:val="006303CF"/>
    <w:rsid w:val="00631805"/>
    <w:rsid w:val="00635AE3"/>
    <w:rsid w:val="006406C2"/>
    <w:rsid w:val="00641B0C"/>
    <w:rsid w:val="00641C54"/>
    <w:rsid w:val="006455E0"/>
    <w:rsid w:val="00645FAE"/>
    <w:rsid w:val="0064674D"/>
    <w:rsid w:val="006512A6"/>
    <w:rsid w:val="006515D9"/>
    <w:rsid w:val="00653253"/>
    <w:rsid w:val="00654A84"/>
    <w:rsid w:val="00655071"/>
    <w:rsid w:val="006644F8"/>
    <w:rsid w:val="0066624F"/>
    <w:rsid w:val="006706AF"/>
    <w:rsid w:val="00671A4F"/>
    <w:rsid w:val="006758B1"/>
    <w:rsid w:val="00675CCA"/>
    <w:rsid w:val="00676A71"/>
    <w:rsid w:val="00676C74"/>
    <w:rsid w:val="00687074"/>
    <w:rsid w:val="00695526"/>
    <w:rsid w:val="00695B3B"/>
    <w:rsid w:val="006A1A75"/>
    <w:rsid w:val="006A1CAB"/>
    <w:rsid w:val="006A7A94"/>
    <w:rsid w:val="006B2080"/>
    <w:rsid w:val="006B22E2"/>
    <w:rsid w:val="006B411F"/>
    <w:rsid w:val="006B759C"/>
    <w:rsid w:val="006B793B"/>
    <w:rsid w:val="006C3953"/>
    <w:rsid w:val="006D5B2C"/>
    <w:rsid w:val="006D7717"/>
    <w:rsid w:val="006E447B"/>
    <w:rsid w:val="006E5D1F"/>
    <w:rsid w:val="007005ED"/>
    <w:rsid w:val="00705681"/>
    <w:rsid w:val="007057B2"/>
    <w:rsid w:val="007060F4"/>
    <w:rsid w:val="0071066F"/>
    <w:rsid w:val="007106BF"/>
    <w:rsid w:val="007109D4"/>
    <w:rsid w:val="00710C29"/>
    <w:rsid w:val="0071143A"/>
    <w:rsid w:val="00712989"/>
    <w:rsid w:val="0072075D"/>
    <w:rsid w:val="00720C0E"/>
    <w:rsid w:val="007236B7"/>
    <w:rsid w:val="00731ECE"/>
    <w:rsid w:val="0073328A"/>
    <w:rsid w:val="0073369C"/>
    <w:rsid w:val="0073495B"/>
    <w:rsid w:val="00735887"/>
    <w:rsid w:val="00737C44"/>
    <w:rsid w:val="007413C1"/>
    <w:rsid w:val="00742163"/>
    <w:rsid w:val="00747795"/>
    <w:rsid w:val="00751F71"/>
    <w:rsid w:val="00753850"/>
    <w:rsid w:val="00753B64"/>
    <w:rsid w:val="00755014"/>
    <w:rsid w:val="0076056C"/>
    <w:rsid w:val="0076450D"/>
    <w:rsid w:val="007757CC"/>
    <w:rsid w:val="007766A3"/>
    <w:rsid w:val="00780770"/>
    <w:rsid w:val="007818E3"/>
    <w:rsid w:val="007837D3"/>
    <w:rsid w:val="00783B48"/>
    <w:rsid w:val="007877AD"/>
    <w:rsid w:val="00790FF8"/>
    <w:rsid w:val="00792DEC"/>
    <w:rsid w:val="007950C9"/>
    <w:rsid w:val="007959CC"/>
    <w:rsid w:val="007A0462"/>
    <w:rsid w:val="007A3E2F"/>
    <w:rsid w:val="007A47B0"/>
    <w:rsid w:val="007A51E9"/>
    <w:rsid w:val="007A72CF"/>
    <w:rsid w:val="007B47CD"/>
    <w:rsid w:val="007C156F"/>
    <w:rsid w:val="007C27D2"/>
    <w:rsid w:val="007E1DFF"/>
    <w:rsid w:val="007E7346"/>
    <w:rsid w:val="007E7563"/>
    <w:rsid w:val="007F435C"/>
    <w:rsid w:val="0080030C"/>
    <w:rsid w:val="00800E03"/>
    <w:rsid w:val="00805D21"/>
    <w:rsid w:val="008060B7"/>
    <w:rsid w:val="008111A4"/>
    <w:rsid w:val="00813650"/>
    <w:rsid w:val="00814424"/>
    <w:rsid w:val="00817852"/>
    <w:rsid w:val="00821B0F"/>
    <w:rsid w:val="008238CD"/>
    <w:rsid w:val="00823FC6"/>
    <w:rsid w:val="0082410C"/>
    <w:rsid w:val="0082482B"/>
    <w:rsid w:val="00824A8D"/>
    <w:rsid w:val="00834D64"/>
    <w:rsid w:val="00837675"/>
    <w:rsid w:val="00841023"/>
    <w:rsid w:val="00842F37"/>
    <w:rsid w:val="00846870"/>
    <w:rsid w:val="00846E58"/>
    <w:rsid w:val="00847039"/>
    <w:rsid w:val="008554E2"/>
    <w:rsid w:val="0086157E"/>
    <w:rsid w:val="008629E0"/>
    <w:rsid w:val="008671E5"/>
    <w:rsid w:val="0086759F"/>
    <w:rsid w:val="0086798F"/>
    <w:rsid w:val="00867B58"/>
    <w:rsid w:val="00873ADB"/>
    <w:rsid w:val="00874105"/>
    <w:rsid w:val="008749EF"/>
    <w:rsid w:val="00881367"/>
    <w:rsid w:val="008819B4"/>
    <w:rsid w:val="008956E2"/>
    <w:rsid w:val="00897D5F"/>
    <w:rsid w:val="008A4C00"/>
    <w:rsid w:val="008A6468"/>
    <w:rsid w:val="008B0A58"/>
    <w:rsid w:val="008B2AA5"/>
    <w:rsid w:val="008B51E8"/>
    <w:rsid w:val="008C1557"/>
    <w:rsid w:val="008C1B01"/>
    <w:rsid w:val="008C3B98"/>
    <w:rsid w:val="008C55FC"/>
    <w:rsid w:val="008D14D9"/>
    <w:rsid w:val="008D2314"/>
    <w:rsid w:val="008D4E4B"/>
    <w:rsid w:val="008D61C7"/>
    <w:rsid w:val="008E08A9"/>
    <w:rsid w:val="008E0D3F"/>
    <w:rsid w:val="008F11E2"/>
    <w:rsid w:val="008F1AD9"/>
    <w:rsid w:val="008F2E90"/>
    <w:rsid w:val="0090041C"/>
    <w:rsid w:val="009008B8"/>
    <w:rsid w:val="00901482"/>
    <w:rsid w:val="009029C4"/>
    <w:rsid w:val="00906039"/>
    <w:rsid w:val="0091014E"/>
    <w:rsid w:val="00911684"/>
    <w:rsid w:val="0091465C"/>
    <w:rsid w:val="00914A46"/>
    <w:rsid w:val="00917BFA"/>
    <w:rsid w:val="0092060C"/>
    <w:rsid w:val="0092104B"/>
    <w:rsid w:val="009232CE"/>
    <w:rsid w:val="00924683"/>
    <w:rsid w:val="00925FB7"/>
    <w:rsid w:val="00931834"/>
    <w:rsid w:val="0093209F"/>
    <w:rsid w:val="00936B63"/>
    <w:rsid w:val="00941432"/>
    <w:rsid w:val="00941AEA"/>
    <w:rsid w:val="00944520"/>
    <w:rsid w:val="0094588B"/>
    <w:rsid w:val="00947DF1"/>
    <w:rsid w:val="00951BF7"/>
    <w:rsid w:val="00953704"/>
    <w:rsid w:val="00954167"/>
    <w:rsid w:val="00960D59"/>
    <w:rsid w:val="00963BD1"/>
    <w:rsid w:val="009640FC"/>
    <w:rsid w:val="009646CB"/>
    <w:rsid w:val="009649D4"/>
    <w:rsid w:val="00964A97"/>
    <w:rsid w:val="00973F61"/>
    <w:rsid w:val="0097471A"/>
    <w:rsid w:val="009766EF"/>
    <w:rsid w:val="00980EF4"/>
    <w:rsid w:val="00985C61"/>
    <w:rsid w:val="00987762"/>
    <w:rsid w:val="009916AA"/>
    <w:rsid w:val="00996CFB"/>
    <w:rsid w:val="009A2C4B"/>
    <w:rsid w:val="009A5498"/>
    <w:rsid w:val="009A6924"/>
    <w:rsid w:val="009B3247"/>
    <w:rsid w:val="009C0809"/>
    <w:rsid w:val="009C3650"/>
    <w:rsid w:val="009C5532"/>
    <w:rsid w:val="009C654E"/>
    <w:rsid w:val="009C68ED"/>
    <w:rsid w:val="009C747B"/>
    <w:rsid w:val="009C7B96"/>
    <w:rsid w:val="009C7F13"/>
    <w:rsid w:val="009D6D71"/>
    <w:rsid w:val="009E03D7"/>
    <w:rsid w:val="009E2C5D"/>
    <w:rsid w:val="009E509B"/>
    <w:rsid w:val="009E541E"/>
    <w:rsid w:val="009F0274"/>
    <w:rsid w:val="009F18B9"/>
    <w:rsid w:val="009F49A0"/>
    <w:rsid w:val="009F4A87"/>
    <w:rsid w:val="009F64C8"/>
    <w:rsid w:val="009F7153"/>
    <w:rsid w:val="00A0230B"/>
    <w:rsid w:val="00A03611"/>
    <w:rsid w:val="00A07993"/>
    <w:rsid w:val="00A12DE2"/>
    <w:rsid w:val="00A13DF5"/>
    <w:rsid w:val="00A1734E"/>
    <w:rsid w:val="00A204A4"/>
    <w:rsid w:val="00A258E6"/>
    <w:rsid w:val="00A30EDC"/>
    <w:rsid w:val="00A406F8"/>
    <w:rsid w:val="00A419C2"/>
    <w:rsid w:val="00A43BEF"/>
    <w:rsid w:val="00A52863"/>
    <w:rsid w:val="00A55041"/>
    <w:rsid w:val="00A560FD"/>
    <w:rsid w:val="00A62FA7"/>
    <w:rsid w:val="00A65149"/>
    <w:rsid w:val="00A65790"/>
    <w:rsid w:val="00A67E3D"/>
    <w:rsid w:val="00A8086C"/>
    <w:rsid w:val="00A92800"/>
    <w:rsid w:val="00A9497E"/>
    <w:rsid w:val="00A94CE6"/>
    <w:rsid w:val="00A96F47"/>
    <w:rsid w:val="00AA44BF"/>
    <w:rsid w:val="00AA6791"/>
    <w:rsid w:val="00AA7C6F"/>
    <w:rsid w:val="00AB01F1"/>
    <w:rsid w:val="00AD56CC"/>
    <w:rsid w:val="00AD6EED"/>
    <w:rsid w:val="00AE0994"/>
    <w:rsid w:val="00AE54AF"/>
    <w:rsid w:val="00AF5B49"/>
    <w:rsid w:val="00AF6067"/>
    <w:rsid w:val="00B001C0"/>
    <w:rsid w:val="00B0051C"/>
    <w:rsid w:val="00B04A75"/>
    <w:rsid w:val="00B0740B"/>
    <w:rsid w:val="00B102E9"/>
    <w:rsid w:val="00B107B2"/>
    <w:rsid w:val="00B16181"/>
    <w:rsid w:val="00B17F55"/>
    <w:rsid w:val="00B229E9"/>
    <w:rsid w:val="00B25344"/>
    <w:rsid w:val="00B26CC1"/>
    <w:rsid w:val="00B31DAB"/>
    <w:rsid w:val="00B323BA"/>
    <w:rsid w:val="00B32900"/>
    <w:rsid w:val="00B34014"/>
    <w:rsid w:val="00B4262C"/>
    <w:rsid w:val="00B4363D"/>
    <w:rsid w:val="00B45C3B"/>
    <w:rsid w:val="00B45FFF"/>
    <w:rsid w:val="00B46E54"/>
    <w:rsid w:val="00B47C14"/>
    <w:rsid w:val="00B5137E"/>
    <w:rsid w:val="00B55689"/>
    <w:rsid w:val="00B57DB7"/>
    <w:rsid w:val="00B61126"/>
    <w:rsid w:val="00B7112E"/>
    <w:rsid w:val="00B72343"/>
    <w:rsid w:val="00B8158A"/>
    <w:rsid w:val="00B94993"/>
    <w:rsid w:val="00B9739B"/>
    <w:rsid w:val="00B97423"/>
    <w:rsid w:val="00BA0B7E"/>
    <w:rsid w:val="00BB2189"/>
    <w:rsid w:val="00BB21A1"/>
    <w:rsid w:val="00BB3E0E"/>
    <w:rsid w:val="00BB7F42"/>
    <w:rsid w:val="00BC21F0"/>
    <w:rsid w:val="00BC2661"/>
    <w:rsid w:val="00BC7477"/>
    <w:rsid w:val="00BC7E58"/>
    <w:rsid w:val="00BD00A9"/>
    <w:rsid w:val="00BD15D4"/>
    <w:rsid w:val="00BD409C"/>
    <w:rsid w:val="00BE61EC"/>
    <w:rsid w:val="00BF475D"/>
    <w:rsid w:val="00BF7165"/>
    <w:rsid w:val="00BF7A11"/>
    <w:rsid w:val="00C019BB"/>
    <w:rsid w:val="00C04A7D"/>
    <w:rsid w:val="00C05253"/>
    <w:rsid w:val="00C138A2"/>
    <w:rsid w:val="00C14BA6"/>
    <w:rsid w:val="00C24B2C"/>
    <w:rsid w:val="00C2505B"/>
    <w:rsid w:val="00C25410"/>
    <w:rsid w:val="00C26C4A"/>
    <w:rsid w:val="00C26CF5"/>
    <w:rsid w:val="00C34AE5"/>
    <w:rsid w:val="00C404C8"/>
    <w:rsid w:val="00C40AA0"/>
    <w:rsid w:val="00C43C04"/>
    <w:rsid w:val="00C511C8"/>
    <w:rsid w:val="00C56D2A"/>
    <w:rsid w:val="00C56ED2"/>
    <w:rsid w:val="00C61B20"/>
    <w:rsid w:val="00C728E0"/>
    <w:rsid w:val="00C77629"/>
    <w:rsid w:val="00C82A44"/>
    <w:rsid w:val="00C92920"/>
    <w:rsid w:val="00CA03B2"/>
    <w:rsid w:val="00CA1D3A"/>
    <w:rsid w:val="00CA2B11"/>
    <w:rsid w:val="00CB0C4A"/>
    <w:rsid w:val="00CB14EA"/>
    <w:rsid w:val="00CB1681"/>
    <w:rsid w:val="00CB1944"/>
    <w:rsid w:val="00CB4A30"/>
    <w:rsid w:val="00CB6BB5"/>
    <w:rsid w:val="00CD00D3"/>
    <w:rsid w:val="00CD0310"/>
    <w:rsid w:val="00CD1F03"/>
    <w:rsid w:val="00CD6335"/>
    <w:rsid w:val="00CE0209"/>
    <w:rsid w:val="00CE33B3"/>
    <w:rsid w:val="00CE3D25"/>
    <w:rsid w:val="00CE6404"/>
    <w:rsid w:val="00CF2682"/>
    <w:rsid w:val="00CF4B02"/>
    <w:rsid w:val="00CF66C9"/>
    <w:rsid w:val="00D02A6A"/>
    <w:rsid w:val="00D061B3"/>
    <w:rsid w:val="00D149A3"/>
    <w:rsid w:val="00D15321"/>
    <w:rsid w:val="00D16B27"/>
    <w:rsid w:val="00D330F8"/>
    <w:rsid w:val="00D337DC"/>
    <w:rsid w:val="00D434E5"/>
    <w:rsid w:val="00D50BD6"/>
    <w:rsid w:val="00D51BA7"/>
    <w:rsid w:val="00D55FF6"/>
    <w:rsid w:val="00D579E6"/>
    <w:rsid w:val="00D62174"/>
    <w:rsid w:val="00D66CEC"/>
    <w:rsid w:val="00D6724C"/>
    <w:rsid w:val="00D72FBD"/>
    <w:rsid w:val="00D74A79"/>
    <w:rsid w:val="00D94509"/>
    <w:rsid w:val="00D94579"/>
    <w:rsid w:val="00D97FB8"/>
    <w:rsid w:val="00DA5F58"/>
    <w:rsid w:val="00DA6517"/>
    <w:rsid w:val="00DB3383"/>
    <w:rsid w:val="00DB604B"/>
    <w:rsid w:val="00DC3576"/>
    <w:rsid w:val="00DC4229"/>
    <w:rsid w:val="00DC6B26"/>
    <w:rsid w:val="00DD1106"/>
    <w:rsid w:val="00DD1304"/>
    <w:rsid w:val="00DD133C"/>
    <w:rsid w:val="00DD1A07"/>
    <w:rsid w:val="00DD2E6B"/>
    <w:rsid w:val="00DD2FC5"/>
    <w:rsid w:val="00DD4313"/>
    <w:rsid w:val="00DD73F3"/>
    <w:rsid w:val="00DE0EB3"/>
    <w:rsid w:val="00DE2605"/>
    <w:rsid w:val="00DE3D7F"/>
    <w:rsid w:val="00DE4DEC"/>
    <w:rsid w:val="00DE77BB"/>
    <w:rsid w:val="00DF03E7"/>
    <w:rsid w:val="00E000FC"/>
    <w:rsid w:val="00E02F01"/>
    <w:rsid w:val="00E04004"/>
    <w:rsid w:val="00E042CB"/>
    <w:rsid w:val="00E07BF8"/>
    <w:rsid w:val="00E15F8E"/>
    <w:rsid w:val="00E2029F"/>
    <w:rsid w:val="00E218E0"/>
    <w:rsid w:val="00E23692"/>
    <w:rsid w:val="00E23719"/>
    <w:rsid w:val="00E24D15"/>
    <w:rsid w:val="00E259DD"/>
    <w:rsid w:val="00E3241B"/>
    <w:rsid w:val="00E40236"/>
    <w:rsid w:val="00E421DE"/>
    <w:rsid w:val="00E46BB2"/>
    <w:rsid w:val="00E5246E"/>
    <w:rsid w:val="00E5652D"/>
    <w:rsid w:val="00E57696"/>
    <w:rsid w:val="00E57A79"/>
    <w:rsid w:val="00E602EB"/>
    <w:rsid w:val="00E63A7A"/>
    <w:rsid w:val="00E701EC"/>
    <w:rsid w:val="00E7035A"/>
    <w:rsid w:val="00E75140"/>
    <w:rsid w:val="00E76C2D"/>
    <w:rsid w:val="00E8273A"/>
    <w:rsid w:val="00E8459F"/>
    <w:rsid w:val="00E94F31"/>
    <w:rsid w:val="00E968F1"/>
    <w:rsid w:val="00EA0523"/>
    <w:rsid w:val="00EA1126"/>
    <w:rsid w:val="00EA42F0"/>
    <w:rsid w:val="00EA52CF"/>
    <w:rsid w:val="00EA67C2"/>
    <w:rsid w:val="00EA7CFA"/>
    <w:rsid w:val="00EB01B7"/>
    <w:rsid w:val="00EB62A4"/>
    <w:rsid w:val="00EC0C3A"/>
    <w:rsid w:val="00EC38DE"/>
    <w:rsid w:val="00EC725B"/>
    <w:rsid w:val="00ED116F"/>
    <w:rsid w:val="00ED2462"/>
    <w:rsid w:val="00ED2548"/>
    <w:rsid w:val="00ED3EA0"/>
    <w:rsid w:val="00ED6449"/>
    <w:rsid w:val="00EE5E10"/>
    <w:rsid w:val="00EE6D8A"/>
    <w:rsid w:val="00EF02FC"/>
    <w:rsid w:val="00EF6033"/>
    <w:rsid w:val="00F11936"/>
    <w:rsid w:val="00F1361B"/>
    <w:rsid w:val="00F1737E"/>
    <w:rsid w:val="00F23C11"/>
    <w:rsid w:val="00F26E94"/>
    <w:rsid w:val="00F3277A"/>
    <w:rsid w:val="00F44889"/>
    <w:rsid w:val="00F541A4"/>
    <w:rsid w:val="00F54CEA"/>
    <w:rsid w:val="00F716E6"/>
    <w:rsid w:val="00F8246D"/>
    <w:rsid w:val="00F84E21"/>
    <w:rsid w:val="00F927BF"/>
    <w:rsid w:val="00F92835"/>
    <w:rsid w:val="00F9427B"/>
    <w:rsid w:val="00F94568"/>
    <w:rsid w:val="00F945B1"/>
    <w:rsid w:val="00FA0DA3"/>
    <w:rsid w:val="00FA13BE"/>
    <w:rsid w:val="00FA548D"/>
    <w:rsid w:val="00FB3A5A"/>
    <w:rsid w:val="00FB41F5"/>
    <w:rsid w:val="00FB429D"/>
    <w:rsid w:val="00FB4A97"/>
    <w:rsid w:val="00FD0DAE"/>
    <w:rsid w:val="00FD28F3"/>
    <w:rsid w:val="00FD2F7F"/>
    <w:rsid w:val="00FD764D"/>
    <w:rsid w:val="00FE4D0D"/>
    <w:rsid w:val="00FE55FD"/>
    <w:rsid w:val="00FE6E9A"/>
    <w:rsid w:val="00FF4872"/>
    <w:rsid w:val="00FF63F7"/>
    <w:rsid w:val="00FF6537"/>
    <w:rsid w:val="00FF7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A5097"/>
  <w15:docId w15:val="{FFB78A60-771D-4B4F-ACAE-46583850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8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C55FC"/>
    <w:rPr>
      <w:color w:val="0000FF"/>
      <w:u w:val="single"/>
    </w:rPr>
  </w:style>
  <w:style w:type="character" w:customStyle="1" w:styleId="a4">
    <w:name w:val="Основной текст_"/>
    <w:link w:val="2"/>
    <w:locked/>
    <w:rsid w:val="008C55FC"/>
    <w:rPr>
      <w:spacing w:val="10"/>
      <w:sz w:val="24"/>
      <w:szCs w:val="24"/>
      <w:shd w:val="clear" w:color="auto" w:fill="FFFFFF"/>
    </w:rPr>
  </w:style>
  <w:style w:type="paragraph" w:customStyle="1" w:styleId="2">
    <w:name w:val="Основной текст2"/>
    <w:basedOn w:val="a"/>
    <w:link w:val="a4"/>
    <w:rsid w:val="008C55FC"/>
    <w:pPr>
      <w:shd w:val="clear" w:color="auto" w:fill="FFFFFF"/>
      <w:spacing w:line="269" w:lineRule="exact"/>
      <w:jc w:val="center"/>
    </w:pPr>
    <w:rPr>
      <w:rFonts w:asciiTheme="minorHAnsi" w:eastAsiaTheme="minorHAnsi" w:hAnsiTheme="minorHAnsi" w:cstheme="minorBidi"/>
      <w:spacing w:val="10"/>
      <w:lang w:eastAsia="en-US"/>
    </w:rPr>
  </w:style>
  <w:style w:type="paragraph" w:styleId="a5">
    <w:name w:val="No Spacing"/>
    <w:uiPriority w:val="99"/>
    <w:qFormat/>
    <w:rsid w:val="00CB0C4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A52CF"/>
    <w:rPr>
      <w:rFonts w:ascii="Tahoma" w:hAnsi="Tahoma" w:cs="Tahoma"/>
      <w:sz w:val="16"/>
      <w:szCs w:val="16"/>
    </w:rPr>
  </w:style>
  <w:style w:type="character" w:customStyle="1" w:styleId="a7">
    <w:name w:val="Текст выноски Знак"/>
    <w:basedOn w:val="a0"/>
    <w:link w:val="a6"/>
    <w:uiPriority w:val="99"/>
    <w:semiHidden/>
    <w:rsid w:val="00EA52CF"/>
    <w:rPr>
      <w:rFonts w:ascii="Tahoma" w:eastAsia="Times New Roman" w:hAnsi="Tahoma" w:cs="Tahoma"/>
      <w:sz w:val="16"/>
      <w:szCs w:val="16"/>
      <w:lang w:eastAsia="ru-RU"/>
    </w:rPr>
  </w:style>
  <w:style w:type="paragraph" w:styleId="a8">
    <w:name w:val="header"/>
    <w:basedOn w:val="a"/>
    <w:link w:val="a9"/>
    <w:uiPriority w:val="99"/>
    <w:unhideWhenUsed/>
    <w:rsid w:val="00623E90"/>
    <w:pPr>
      <w:tabs>
        <w:tab w:val="center" w:pos="4677"/>
        <w:tab w:val="right" w:pos="9355"/>
      </w:tabs>
    </w:pPr>
  </w:style>
  <w:style w:type="character" w:customStyle="1" w:styleId="a9">
    <w:name w:val="Верхний колонтитул Знак"/>
    <w:basedOn w:val="a0"/>
    <w:link w:val="a8"/>
    <w:uiPriority w:val="99"/>
    <w:rsid w:val="00623E9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23E90"/>
    <w:pPr>
      <w:tabs>
        <w:tab w:val="center" w:pos="4677"/>
        <w:tab w:val="right" w:pos="9355"/>
      </w:tabs>
    </w:pPr>
  </w:style>
  <w:style w:type="character" w:customStyle="1" w:styleId="ab">
    <w:name w:val="Нижний колонтитул Знак"/>
    <w:basedOn w:val="a0"/>
    <w:link w:val="aa"/>
    <w:uiPriority w:val="99"/>
    <w:rsid w:val="00623E90"/>
    <w:rPr>
      <w:rFonts w:ascii="Times New Roman" w:eastAsia="Times New Roman" w:hAnsi="Times New Roman" w:cs="Times New Roman"/>
      <w:sz w:val="24"/>
      <w:szCs w:val="24"/>
      <w:lang w:eastAsia="ru-RU"/>
    </w:rPr>
  </w:style>
  <w:style w:type="paragraph" w:styleId="ac">
    <w:name w:val="Title"/>
    <w:basedOn w:val="a"/>
    <w:link w:val="ad"/>
    <w:qFormat/>
    <w:rsid w:val="00623E90"/>
    <w:pPr>
      <w:jc w:val="center"/>
    </w:pPr>
    <w:rPr>
      <w:sz w:val="32"/>
      <w:szCs w:val="20"/>
    </w:rPr>
  </w:style>
  <w:style w:type="character" w:customStyle="1" w:styleId="ad">
    <w:name w:val="Заголовок Знак"/>
    <w:basedOn w:val="a0"/>
    <w:link w:val="ac"/>
    <w:rsid w:val="00623E90"/>
    <w:rPr>
      <w:rFonts w:ascii="Times New Roman" w:eastAsia="Times New Roman" w:hAnsi="Times New Roman" w:cs="Times New Roman"/>
      <w:sz w:val="32"/>
      <w:szCs w:val="20"/>
      <w:lang w:eastAsia="ru-RU"/>
    </w:rPr>
  </w:style>
  <w:style w:type="paragraph" w:styleId="ae">
    <w:name w:val="List Paragraph"/>
    <w:basedOn w:val="a"/>
    <w:uiPriority w:val="34"/>
    <w:qFormat/>
    <w:rsid w:val="004A696A"/>
    <w:pPr>
      <w:ind w:left="720"/>
      <w:contextualSpacing/>
    </w:pPr>
  </w:style>
  <w:style w:type="character" w:customStyle="1" w:styleId="20">
    <w:name w:val="Основной текст (2)_"/>
    <w:basedOn w:val="a0"/>
    <w:link w:val="21"/>
    <w:rsid w:val="00D330F8"/>
    <w:rPr>
      <w:rFonts w:ascii="Times New Roman" w:eastAsia="Times New Roman" w:hAnsi="Times New Roman" w:cs="Times New Roman"/>
      <w:b/>
      <w:bCs/>
      <w:sz w:val="48"/>
      <w:szCs w:val="48"/>
    </w:rPr>
  </w:style>
  <w:style w:type="character" w:customStyle="1" w:styleId="3">
    <w:name w:val="Основной текст (3)_"/>
    <w:basedOn w:val="a0"/>
    <w:link w:val="30"/>
    <w:rsid w:val="00D330F8"/>
    <w:rPr>
      <w:rFonts w:ascii="Times New Roman" w:eastAsia="Times New Roman" w:hAnsi="Times New Roman" w:cs="Times New Roman"/>
      <w:b/>
      <w:bCs/>
      <w:sz w:val="32"/>
      <w:szCs w:val="32"/>
    </w:rPr>
  </w:style>
  <w:style w:type="paragraph" w:customStyle="1" w:styleId="21">
    <w:name w:val="Основной текст (2)"/>
    <w:basedOn w:val="a"/>
    <w:link w:val="20"/>
    <w:rsid w:val="00D330F8"/>
    <w:pPr>
      <w:widowControl w:val="0"/>
      <w:jc w:val="center"/>
    </w:pPr>
    <w:rPr>
      <w:b/>
      <w:bCs/>
      <w:sz w:val="48"/>
      <w:szCs w:val="48"/>
      <w:lang w:eastAsia="en-US"/>
    </w:rPr>
  </w:style>
  <w:style w:type="paragraph" w:customStyle="1" w:styleId="30">
    <w:name w:val="Основной текст (3)"/>
    <w:basedOn w:val="a"/>
    <w:link w:val="3"/>
    <w:rsid w:val="00D330F8"/>
    <w:pPr>
      <w:widowControl w:val="0"/>
      <w:spacing w:line="235" w:lineRule="auto"/>
    </w:pPr>
    <w:rPr>
      <w:b/>
      <w:bCs/>
      <w:sz w:val="32"/>
      <w:szCs w:val="32"/>
      <w:lang w:eastAsia="en-US"/>
    </w:rPr>
  </w:style>
  <w:style w:type="paragraph" w:customStyle="1" w:styleId="1">
    <w:name w:val="Основной текст1"/>
    <w:basedOn w:val="a"/>
    <w:rsid w:val="00D330F8"/>
    <w:pPr>
      <w:widowControl w:val="0"/>
    </w:pPr>
    <w:rPr>
      <w:color w:val="000000"/>
      <w:sz w:val="28"/>
      <w:szCs w:val="28"/>
      <w:lang w:bidi="ru-RU"/>
    </w:rPr>
  </w:style>
  <w:style w:type="character" w:customStyle="1" w:styleId="4">
    <w:name w:val="Основной текст (4)_"/>
    <w:basedOn w:val="a0"/>
    <w:link w:val="40"/>
    <w:rsid w:val="00D330F8"/>
    <w:rPr>
      <w:rFonts w:ascii="Times New Roman" w:eastAsia="Times New Roman" w:hAnsi="Times New Roman" w:cs="Times New Roman"/>
      <w:sz w:val="20"/>
      <w:szCs w:val="20"/>
    </w:rPr>
  </w:style>
  <w:style w:type="paragraph" w:customStyle="1" w:styleId="40">
    <w:name w:val="Основной текст (4)"/>
    <w:basedOn w:val="a"/>
    <w:link w:val="4"/>
    <w:rsid w:val="00D330F8"/>
    <w:pPr>
      <w:widowControl w:val="0"/>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555965">
      <w:bodyDiv w:val="1"/>
      <w:marLeft w:val="0"/>
      <w:marRight w:val="0"/>
      <w:marTop w:val="0"/>
      <w:marBottom w:val="0"/>
      <w:divBdr>
        <w:top w:val="none" w:sz="0" w:space="0" w:color="auto"/>
        <w:left w:val="none" w:sz="0" w:space="0" w:color="auto"/>
        <w:bottom w:val="none" w:sz="0" w:space="0" w:color="auto"/>
        <w:right w:val="none" w:sz="0" w:space="0" w:color="auto"/>
      </w:divBdr>
      <w:divsChild>
        <w:div w:id="138424588">
          <w:marLeft w:val="0"/>
          <w:marRight w:val="0"/>
          <w:marTop w:val="0"/>
          <w:marBottom w:val="0"/>
          <w:divBdr>
            <w:top w:val="inset" w:sz="2" w:space="0" w:color="auto"/>
            <w:left w:val="inset" w:sz="2" w:space="1" w:color="auto"/>
            <w:bottom w:val="inset" w:sz="2" w:space="0" w:color="auto"/>
            <w:right w:val="inset" w:sz="2" w:space="1" w:color="auto"/>
          </w:divBdr>
        </w:div>
      </w:divsChild>
    </w:div>
    <w:div w:id="1502964051">
      <w:bodyDiv w:val="1"/>
      <w:marLeft w:val="0"/>
      <w:marRight w:val="0"/>
      <w:marTop w:val="0"/>
      <w:marBottom w:val="0"/>
      <w:divBdr>
        <w:top w:val="none" w:sz="0" w:space="0" w:color="auto"/>
        <w:left w:val="none" w:sz="0" w:space="0" w:color="auto"/>
        <w:bottom w:val="none" w:sz="0" w:space="0" w:color="auto"/>
        <w:right w:val="none" w:sz="0" w:space="0" w:color="auto"/>
      </w:divBdr>
    </w:div>
    <w:div w:id="16877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76C97-7386-47FE-9B27-14E6FECE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3833</Words>
  <Characters>21849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Адильхан Гаджиев</cp:lastModifiedBy>
  <cp:revision>4</cp:revision>
  <cp:lastPrinted>2022-03-11T07:51:00Z</cp:lastPrinted>
  <dcterms:created xsi:type="dcterms:W3CDTF">2022-12-05T07:00:00Z</dcterms:created>
  <dcterms:modified xsi:type="dcterms:W3CDTF">2025-05-19T07:32:00Z</dcterms:modified>
</cp:coreProperties>
</file>