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348B" w:rsidRDefault="00656DFA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31520" cy="76835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3152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48B" w:rsidRDefault="00656DFA">
      <w:pPr>
        <w:pStyle w:val="10"/>
        <w:keepNext/>
        <w:keepLines/>
        <w:spacing w:after="0"/>
      </w:pPr>
      <w:bookmarkStart w:id="0" w:name="bookmark0"/>
      <w:bookmarkStart w:id="1" w:name="bookmark1"/>
      <w:bookmarkStart w:id="2" w:name="bookmark2"/>
      <w:r>
        <w:t>РЕСПУБЛИКА ДАГЕСТАН</w:t>
      </w:r>
      <w:bookmarkEnd w:id="0"/>
      <w:bookmarkEnd w:id="1"/>
      <w:bookmarkEnd w:id="2"/>
    </w:p>
    <w:p w:rsidR="0083348B" w:rsidRDefault="00656DFA">
      <w:pPr>
        <w:pStyle w:val="10"/>
        <w:keepNext/>
        <w:keepLines/>
      </w:pPr>
      <w:bookmarkStart w:id="3" w:name="bookmark5"/>
      <w:r>
        <w:t>Муниципальное образование</w:t>
      </w:r>
      <w:bookmarkEnd w:id="3"/>
    </w:p>
    <w:p w:rsidR="0083348B" w:rsidRDefault="00656DFA">
      <w:pPr>
        <w:pStyle w:val="10"/>
        <w:keepNext/>
        <w:keepLines/>
      </w:pPr>
      <w:bookmarkStart w:id="4" w:name="bookmark3"/>
      <w:bookmarkStart w:id="5" w:name="bookmark4"/>
      <w:bookmarkStart w:id="6" w:name="bookmark6"/>
      <w:r>
        <w:t>«Бабаюртовский район»</w:t>
      </w:r>
      <w:bookmarkEnd w:id="4"/>
      <w:bookmarkEnd w:id="5"/>
      <w:bookmarkEnd w:id="6"/>
    </w:p>
    <w:p w:rsidR="0083348B" w:rsidRDefault="00656DFA">
      <w:pPr>
        <w:pStyle w:val="40"/>
        <w:pBdr>
          <w:bottom w:val="single" w:sz="4" w:space="0" w:color="auto"/>
        </w:pBdr>
      </w:pPr>
      <w:r>
        <w:t>Администрация муниципального района</w:t>
      </w:r>
    </w:p>
    <w:p w:rsidR="009F39B3" w:rsidRPr="00643ECB" w:rsidRDefault="009F39B3" w:rsidP="009F39B3">
      <w:pPr>
        <w:pStyle w:val="20"/>
        <w:keepNext/>
        <w:keepLines/>
        <w:spacing w:after="0"/>
      </w:pPr>
      <w:bookmarkStart w:id="7" w:name="bookmark10"/>
      <w:bookmarkStart w:id="8" w:name="bookmark11"/>
      <w:bookmarkStart w:id="9" w:name="bookmark12"/>
      <w:r w:rsidRPr="00643ECB">
        <w:t>Постановление</w:t>
      </w:r>
    </w:p>
    <w:p w:rsidR="009F39B3" w:rsidRDefault="00E93773" w:rsidP="00E93773">
      <w:pPr>
        <w:pStyle w:val="11"/>
        <w:rPr>
          <w:b/>
        </w:rPr>
      </w:pPr>
      <w:r w:rsidRPr="00BB781B">
        <w:rPr>
          <w:b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</w:rPr>
        <w:t>№ _______</w:t>
      </w:r>
    </w:p>
    <w:p w:rsidR="00E93773" w:rsidRPr="00E93773" w:rsidRDefault="00E93773" w:rsidP="00E93773">
      <w:pPr>
        <w:pStyle w:val="11"/>
        <w:rPr>
          <w:b/>
        </w:rPr>
      </w:pPr>
    </w:p>
    <w:p w:rsidR="0083348B" w:rsidRDefault="009F39B3" w:rsidP="009F39B3">
      <w:pPr>
        <w:pStyle w:val="20"/>
        <w:keepNext/>
        <w:keepLines/>
      </w:pPr>
      <w:r>
        <w:t xml:space="preserve"> </w:t>
      </w:r>
      <w:r w:rsidR="00656DFA">
        <w:t>«Об установлении основного оклада и стимулирующей выплаты</w:t>
      </w:r>
      <w:r w:rsidR="00656DFA">
        <w:br/>
        <w:t>руководителю муниципального казенного дошкольного</w:t>
      </w:r>
      <w:r w:rsidR="00656DFA">
        <w:br/>
        <w:t>образовательного учреждения «Солнышко»</w:t>
      </w:r>
      <w:bookmarkEnd w:id="7"/>
      <w:bookmarkEnd w:id="8"/>
      <w:bookmarkEnd w:id="9"/>
    </w:p>
    <w:p w:rsidR="0083348B" w:rsidRDefault="00656DFA">
      <w:pPr>
        <w:pStyle w:val="11"/>
        <w:ind w:left="380" w:firstLine="580"/>
        <w:jc w:val="both"/>
      </w:pPr>
      <w:r>
        <w:t>Руководствуясь Постановлением Правительства Республики Дагестан от 30 июля 2021 года № 195 «о внесении изменений в положение об оплате труда работников государственных казенных, бюджетных и автономных образовательных организаций, находящихся в ведении Министерства образования и науки Республики Дагестан», Положением об оплате труда работников муниципальных образовательных учреждений, находящихся в ведении муниципального района «Бабаюртовский район», принятого Постановлением администрации муниципального района «Бабаюртовский район» от 08.04.2019 года №179 (в редакции 26 августа 2021 года), утвержденного Собранием депутатов муниципального района «Бабаюртовский район» №287-РС от 28 апреля 2019 года, администрация муниципального района постановляет:</w:t>
      </w:r>
    </w:p>
    <w:p w:rsidR="0083348B" w:rsidRDefault="00656DFA">
      <w:pPr>
        <w:pStyle w:val="11"/>
        <w:numPr>
          <w:ilvl w:val="0"/>
          <w:numId w:val="1"/>
        </w:numPr>
        <w:tabs>
          <w:tab w:val="left" w:pos="1318"/>
        </w:tabs>
        <w:ind w:left="380" w:firstLine="580"/>
        <w:jc w:val="both"/>
      </w:pPr>
      <w:bookmarkStart w:id="10" w:name="bookmark13"/>
      <w:bookmarkEnd w:id="10"/>
      <w:r>
        <w:t>Установить размер должностного оклада и размер стимулирующей выплаты исполняющей обязанности руководителя МКДОУ «Солнышко» согласно приложению.</w:t>
      </w:r>
    </w:p>
    <w:p w:rsidR="0083348B" w:rsidRDefault="00656DFA">
      <w:pPr>
        <w:pStyle w:val="11"/>
        <w:numPr>
          <w:ilvl w:val="0"/>
          <w:numId w:val="1"/>
        </w:numPr>
        <w:tabs>
          <w:tab w:val="left" w:pos="1320"/>
        </w:tabs>
        <w:spacing w:after="320"/>
        <w:ind w:firstLine="940"/>
      </w:pPr>
      <w:bookmarkStart w:id="11" w:name="bookmark14"/>
      <w:bookmarkEnd w:id="11"/>
      <w:r>
        <w:t>Настоящее постановление вступает в силу с 01 марта 2022 года.</w:t>
      </w:r>
    </w:p>
    <w:p w:rsidR="0083348B" w:rsidRDefault="00656DFA">
      <w:pPr>
        <w:pStyle w:val="20"/>
        <w:keepNext/>
        <w:keepLines/>
        <w:tabs>
          <w:tab w:val="left" w:pos="6702"/>
        </w:tabs>
        <w:spacing w:after="0"/>
        <w:ind w:firstLine="380"/>
        <w:jc w:val="left"/>
        <w:rPr>
          <w:sz w:val="28"/>
          <w:szCs w:val="28"/>
        </w:rPr>
      </w:pPr>
      <w:bookmarkStart w:id="12" w:name="bookmark17"/>
      <w:r>
        <w:t>Глава</w:t>
      </w:r>
      <w:r>
        <w:tab/>
      </w:r>
      <w:bookmarkEnd w:id="12"/>
    </w:p>
    <w:p w:rsidR="0083348B" w:rsidRDefault="00656DFA">
      <w:pPr>
        <w:pStyle w:val="20"/>
        <w:keepNext/>
        <w:keepLines/>
        <w:tabs>
          <w:tab w:val="left" w:pos="6374"/>
        </w:tabs>
        <w:spacing w:after="0" w:line="230" w:lineRule="auto"/>
        <w:ind w:firstLine="380"/>
        <w:jc w:val="left"/>
      </w:pPr>
      <w:bookmarkStart w:id="13" w:name="bookmark15"/>
      <w:bookmarkStart w:id="14" w:name="bookmark16"/>
      <w:bookmarkStart w:id="15" w:name="bookmark18"/>
      <w:r>
        <w:t xml:space="preserve">муниципального </w:t>
      </w:r>
      <w:r w:rsidR="009F39B3">
        <w:t>района</w:t>
      </w:r>
      <w:r w:rsidR="009F39B3">
        <w:tab/>
      </w:r>
      <w:r w:rsidR="009F39B3">
        <w:tab/>
      </w:r>
      <w:r>
        <w:rPr>
          <w:color w:val="332D81"/>
        </w:rPr>
        <w:t xml:space="preserve"> </w:t>
      </w:r>
      <w:r>
        <w:t>Д.П. Исламов</w:t>
      </w:r>
      <w:bookmarkEnd w:id="13"/>
      <w:bookmarkEnd w:id="14"/>
      <w:bookmarkEnd w:id="15"/>
    </w:p>
    <w:p w:rsidR="0083348B" w:rsidRDefault="00656DFA">
      <w:pPr>
        <w:pStyle w:val="30"/>
        <w:tabs>
          <w:tab w:val="left" w:pos="5330"/>
          <w:tab w:val="left" w:pos="6374"/>
        </w:tabs>
        <w:spacing w:after="0"/>
      </w:pPr>
      <w:r>
        <w:t>Исп. Абдуллаев</w:t>
      </w:r>
      <w:r w:rsidR="009F39B3">
        <w:t xml:space="preserve"> </w:t>
      </w:r>
      <w:r>
        <w:t>А. A.</w:t>
      </w:r>
      <w:r>
        <w:tab/>
      </w:r>
    </w:p>
    <w:p w:rsidR="009F39B3" w:rsidRDefault="00656DFA" w:rsidP="009F39B3">
      <w:pPr>
        <w:pStyle w:val="30"/>
        <w:tabs>
          <w:tab w:val="left" w:pos="5884"/>
        </w:tabs>
        <w:spacing w:after="200"/>
      </w:pPr>
      <w:r>
        <w:t>Тел.:2-13-14</w:t>
      </w:r>
      <w:r>
        <w:tab/>
      </w:r>
    </w:p>
    <w:p w:rsidR="009F39B3" w:rsidRDefault="009F39B3">
      <w:pPr>
        <w:pStyle w:val="22"/>
        <w:spacing w:after="0"/>
      </w:pPr>
    </w:p>
    <w:p w:rsidR="009F39B3" w:rsidRDefault="009F39B3">
      <w:pPr>
        <w:pStyle w:val="22"/>
        <w:spacing w:after="0"/>
      </w:pPr>
    </w:p>
    <w:p w:rsidR="008B2D5A" w:rsidRDefault="008B2D5A">
      <w:pPr>
        <w:pStyle w:val="22"/>
        <w:spacing w:after="0"/>
      </w:pPr>
    </w:p>
    <w:p w:rsidR="008B2D5A" w:rsidRDefault="008B2D5A">
      <w:pPr>
        <w:pStyle w:val="22"/>
        <w:spacing w:after="0"/>
      </w:pPr>
    </w:p>
    <w:p w:rsidR="009F39B3" w:rsidRDefault="00656DFA">
      <w:pPr>
        <w:pStyle w:val="22"/>
        <w:spacing w:after="0"/>
      </w:pPr>
      <w:r>
        <w:lastRenderedPageBreak/>
        <w:t xml:space="preserve">Приложение </w:t>
      </w:r>
    </w:p>
    <w:p w:rsidR="009F39B3" w:rsidRDefault="00656DFA">
      <w:pPr>
        <w:pStyle w:val="22"/>
        <w:spacing w:after="0"/>
      </w:pPr>
      <w:r>
        <w:t xml:space="preserve">к постановлению администрации </w:t>
      </w:r>
    </w:p>
    <w:p w:rsidR="0083348B" w:rsidRDefault="00656DFA">
      <w:pPr>
        <w:pStyle w:val="22"/>
        <w:spacing w:after="0"/>
        <w:contextualSpacing/>
      </w:pPr>
      <w:r>
        <w:t>муниципального района</w:t>
      </w:r>
    </w:p>
    <w:p w:rsidR="009F39B3" w:rsidRDefault="00656DFA">
      <w:pPr>
        <w:pStyle w:val="22"/>
        <w:spacing w:after="0"/>
        <w:ind w:left="5780"/>
        <w:contextualSpacing/>
      </w:pPr>
      <w:r>
        <w:t xml:space="preserve">«Бабаюртовский район» </w:t>
      </w:r>
    </w:p>
    <w:p w:rsidR="009F39B3" w:rsidRPr="008B2D5A" w:rsidRDefault="008B2D5A" w:rsidP="008B2D5A">
      <w:pPr>
        <w:spacing w:line="259" w:lineRule="auto"/>
        <w:ind w:left="6379"/>
        <w:contextualSpacing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   </w:t>
      </w:r>
      <w:r w:rsidRPr="008B2D5A">
        <w:rPr>
          <w:rFonts w:ascii="Times New Roman" w:eastAsia="Times New Roman" w:hAnsi="Times New Roman" w:cs="Times New Roman"/>
          <w:b/>
          <w:color w:val="auto"/>
        </w:rPr>
        <w:t>от «__» ________ 2022 г. №_____</w:t>
      </w:r>
    </w:p>
    <w:p w:rsidR="0083348B" w:rsidRDefault="00656DFA">
      <w:pPr>
        <w:pStyle w:val="22"/>
        <w:spacing w:after="0"/>
        <w:ind w:left="5780"/>
        <w:contextualSpacing/>
      </w:pPr>
      <w:r>
        <w:t>Глава</w:t>
      </w:r>
      <w:r w:rsidR="009F39B3">
        <w:t xml:space="preserve"> </w:t>
      </w:r>
      <w:proofErr w:type="spellStart"/>
      <w:r w:rsidR="009F39B3">
        <w:t>м</w:t>
      </w:r>
      <w:r>
        <w:t>унипипального</w:t>
      </w:r>
      <w:proofErr w:type="spellEnd"/>
      <w:r>
        <w:t xml:space="preserve"> района</w:t>
      </w:r>
    </w:p>
    <w:p w:rsidR="0083348B" w:rsidRDefault="00656DFA">
      <w:pPr>
        <w:pStyle w:val="22"/>
        <w:tabs>
          <w:tab w:val="left" w:leader="underscore" w:pos="918"/>
        </w:tabs>
        <w:spacing w:after="560"/>
        <w:contextualSpacing/>
      </w:pPr>
      <w:r>
        <w:tab/>
        <w:t>Д.П. Исламов</w:t>
      </w:r>
    </w:p>
    <w:p w:rsidR="008B2D5A" w:rsidRDefault="008B2D5A">
      <w:pPr>
        <w:pStyle w:val="22"/>
        <w:spacing w:after="560"/>
        <w:jc w:val="center"/>
      </w:pPr>
    </w:p>
    <w:p w:rsidR="0083348B" w:rsidRDefault="00656DFA">
      <w:pPr>
        <w:pStyle w:val="22"/>
        <w:spacing w:after="560"/>
        <w:jc w:val="center"/>
      </w:pPr>
      <w:r>
        <w:t>Основной оклад и стимулирующая выплата на руководителя муниципальной</w:t>
      </w:r>
      <w:r>
        <w:br/>
        <w:t>дошкольной образовательной организации муниципального района</w:t>
      </w:r>
      <w:r>
        <w:br/>
        <w:t>«Бабаюртовский район» «Солнышко»</w:t>
      </w:r>
      <w:r>
        <w:br/>
        <w:t>на 2022 учебный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2840"/>
        <w:gridCol w:w="1040"/>
        <w:gridCol w:w="1037"/>
        <w:gridCol w:w="1037"/>
        <w:gridCol w:w="1044"/>
        <w:gridCol w:w="1566"/>
      </w:tblGrid>
      <w:tr w:rsidR="0083348B">
        <w:trPr>
          <w:trHeight w:hRule="exact" w:val="11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348B" w:rsidRDefault="00656DF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348B" w:rsidRDefault="00656DF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348B" w:rsidRDefault="00656DFA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в месяц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348B" w:rsidRDefault="00656DFA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</w:t>
            </w:r>
            <w:r>
              <w:rPr>
                <w:sz w:val="20"/>
                <w:szCs w:val="20"/>
              </w:rPr>
              <w:softHyphen/>
              <w:t>фици</w:t>
            </w:r>
            <w:r>
              <w:rPr>
                <w:sz w:val="20"/>
                <w:szCs w:val="20"/>
              </w:rPr>
              <w:softHyphen/>
              <w:t>ент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348B" w:rsidRDefault="00656DFA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3/плата в месяц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348B" w:rsidRDefault="00656DFA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стиму</w:t>
            </w:r>
            <w:r>
              <w:rPr>
                <w:sz w:val="20"/>
                <w:szCs w:val="20"/>
              </w:rPr>
              <w:softHyphen/>
              <w:t>лирова</w:t>
            </w:r>
            <w:r>
              <w:rPr>
                <w:sz w:val="20"/>
                <w:szCs w:val="20"/>
              </w:rPr>
              <w:softHyphen/>
              <w:t>ния в месяц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48B" w:rsidRDefault="00656DFA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в месяц руководителя</w:t>
            </w:r>
          </w:p>
        </w:tc>
      </w:tr>
      <w:tr w:rsidR="0083348B">
        <w:trPr>
          <w:trHeight w:hRule="exact" w:val="3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48B" w:rsidRDefault="00656DF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48B" w:rsidRDefault="00656DF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«Солнышко»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48B" w:rsidRDefault="00656DFA">
            <w:pPr>
              <w:pStyle w:val="a5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18834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48B" w:rsidRDefault="00656DFA">
            <w:pPr>
              <w:pStyle w:val="a5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48B" w:rsidRDefault="00656DFA" w:rsidP="009F39B3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35313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48B" w:rsidRDefault="00656DF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48B" w:rsidRDefault="00656DFA">
            <w:pPr>
              <w:pStyle w:val="a5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39516</w:t>
            </w:r>
          </w:p>
        </w:tc>
      </w:tr>
    </w:tbl>
    <w:p w:rsidR="00656DFA" w:rsidRDefault="00656DFA"/>
    <w:sectPr w:rsidR="00656DFA">
      <w:headerReference w:type="default" r:id="rId8"/>
      <w:pgSz w:w="11900" w:h="16840"/>
      <w:pgMar w:top="1095" w:right="787" w:bottom="1195" w:left="1015" w:header="667" w:footer="7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4819" w:rsidRDefault="00894819">
      <w:r>
        <w:separator/>
      </w:r>
    </w:p>
  </w:endnote>
  <w:endnote w:type="continuationSeparator" w:id="0">
    <w:p w:rsidR="00894819" w:rsidRDefault="0089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4819" w:rsidRDefault="00894819"/>
  </w:footnote>
  <w:footnote w:type="continuationSeparator" w:id="0">
    <w:p w:rsidR="00894819" w:rsidRDefault="008948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93773" w:rsidRPr="00E93773" w:rsidRDefault="00E93773" w:rsidP="00E93773">
    <w:pPr>
      <w:pStyle w:val="a8"/>
      <w:ind w:left="9214"/>
      <w:rPr>
        <w:rFonts w:ascii="Times New Roman" w:hAnsi="Times New Roman" w:cs="Times New Roman"/>
      </w:rPr>
    </w:pPr>
    <w:r w:rsidRPr="00E93773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70597"/>
    <w:multiLevelType w:val="multilevel"/>
    <w:tmpl w:val="6846C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4939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348B"/>
    <w:rsid w:val="00656DFA"/>
    <w:rsid w:val="0083348B"/>
    <w:rsid w:val="00894819"/>
    <w:rsid w:val="008B2D5A"/>
    <w:rsid w:val="00954E89"/>
    <w:rsid w:val="009F39B3"/>
    <w:rsid w:val="00A83A8D"/>
    <w:rsid w:val="00B45FFF"/>
    <w:rsid w:val="00E9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1AEA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8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pPr>
      <w:spacing w:after="42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Заголовок №2"/>
    <w:basedOn w:val="a"/>
    <w:link w:val="2"/>
    <w:pPr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100"/>
      <w:ind w:firstLine="38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2">
    <w:name w:val="Основной текст (2)"/>
    <w:basedOn w:val="a"/>
    <w:link w:val="21"/>
    <w:pPr>
      <w:spacing w:after="300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F39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39B3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937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3773"/>
    <w:rPr>
      <w:color w:val="000000"/>
    </w:rPr>
  </w:style>
  <w:style w:type="paragraph" w:styleId="aa">
    <w:name w:val="footer"/>
    <w:basedOn w:val="a"/>
    <w:link w:val="ab"/>
    <w:uiPriority w:val="99"/>
    <w:unhideWhenUsed/>
    <w:rsid w:val="00E937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377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293</Words>
  <Characters>1673</Characters>
  <Application>Microsoft Office Word</Application>
  <DocSecurity>0</DocSecurity>
  <Lines>13</Lines>
  <Paragraphs>3</Paragraphs>
  <ScaleCrop>false</ScaleCrop>
  <Company>Microsoft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4</cp:revision>
  <dcterms:created xsi:type="dcterms:W3CDTF">2022-11-29T06:56:00Z</dcterms:created>
  <dcterms:modified xsi:type="dcterms:W3CDTF">2025-05-19T07:53:00Z</dcterms:modified>
</cp:coreProperties>
</file>