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979D" w14:textId="4711F73B" w:rsidR="00270C5D" w:rsidRPr="00AD1EAA" w:rsidRDefault="00270C5D" w:rsidP="007E18CC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649C27B8" wp14:editId="55AC9D87">
            <wp:extent cx="720725" cy="72961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05067" w14:textId="77777777" w:rsidR="00270C5D" w:rsidRPr="00AD1EAA" w:rsidRDefault="00270C5D" w:rsidP="007E18C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РЕСПУБЛИКА  ДАГЕСТАН</w:t>
      </w:r>
      <w:proofErr w:type="gramEnd"/>
    </w:p>
    <w:p w14:paraId="4D996EB0" w14:textId="77777777" w:rsidR="00270C5D" w:rsidRPr="00AD1EAA" w:rsidRDefault="00270C5D" w:rsidP="007E18C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123825AA" w14:textId="77777777" w:rsidR="00270C5D" w:rsidRPr="00AD1EAA" w:rsidRDefault="00270C5D" w:rsidP="007E18C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</w:t>
      </w:r>
      <w:proofErr w:type="gramStart"/>
      <w:r w:rsidRPr="00AD1EAA">
        <w:rPr>
          <w:rFonts w:ascii="Times New Roman" w:hAnsi="Times New Roman"/>
          <w:b/>
          <w:sz w:val="48"/>
          <w:szCs w:val="48"/>
        </w:rPr>
        <w:t>Бабаюртовский  район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>»</w:t>
      </w:r>
    </w:p>
    <w:p w14:paraId="0F09A86D" w14:textId="77777777" w:rsidR="00270C5D" w:rsidRPr="00AD1EAA" w:rsidRDefault="00270C5D" w:rsidP="007E18C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Администрация  муниципального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 xml:space="preserve">  района</w:t>
      </w:r>
    </w:p>
    <w:p w14:paraId="008F23E2" w14:textId="77777777" w:rsidR="00270C5D" w:rsidRPr="00AD1EAA" w:rsidRDefault="00000000" w:rsidP="007E18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A241C28">
          <v:line id="_x0000_s1026" style="position:absolute;left:0;text-align:left;z-index:251660288" from="-63pt,9.3pt" to="529.2pt,13.45pt"/>
        </w:pict>
      </w:r>
    </w:p>
    <w:p w14:paraId="0E60571E" w14:textId="77777777" w:rsidR="00270C5D" w:rsidRPr="0041156C" w:rsidRDefault="00270C5D" w:rsidP="007E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20FACE5A" w14:textId="0C458945" w:rsidR="00270C5D" w:rsidRDefault="002C617C" w:rsidP="007E18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«_____» _______________202</w:t>
      </w:r>
      <w:r w:rsidR="0067404E">
        <w:rPr>
          <w:rFonts w:ascii="Times New Roman" w:hAnsi="Times New Roman" w:cs="Times New Roman"/>
          <w:b/>
          <w:sz w:val="28"/>
        </w:rPr>
        <w:t>3</w:t>
      </w:r>
      <w:r w:rsidR="00B73C0B">
        <w:rPr>
          <w:rFonts w:ascii="Times New Roman" w:hAnsi="Times New Roman" w:cs="Times New Roman"/>
          <w:b/>
          <w:sz w:val="28"/>
        </w:rPr>
        <w:t xml:space="preserve"> </w:t>
      </w:r>
      <w:r w:rsidR="00270C5D" w:rsidRPr="00AD1EAA">
        <w:rPr>
          <w:rFonts w:ascii="Times New Roman" w:hAnsi="Times New Roman" w:cs="Times New Roman"/>
          <w:b/>
          <w:sz w:val="28"/>
        </w:rPr>
        <w:t xml:space="preserve">г.                                           </w:t>
      </w:r>
      <w:r w:rsidR="007E18CC">
        <w:rPr>
          <w:rFonts w:ascii="Times New Roman" w:hAnsi="Times New Roman" w:cs="Times New Roman"/>
          <w:b/>
          <w:sz w:val="28"/>
        </w:rPr>
        <w:t xml:space="preserve"> </w:t>
      </w:r>
      <w:r w:rsidR="00270C5D" w:rsidRPr="00AD1EAA">
        <w:rPr>
          <w:rFonts w:ascii="Times New Roman" w:hAnsi="Times New Roman" w:cs="Times New Roman"/>
          <w:b/>
          <w:sz w:val="28"/>
        </w:rPr>
        <w:t xml:space="preserve">            № _______</w:t>
      </w:r>
    </w:p>
    <w:p w14:paraId="60ED210E" w14:textId="77777777" w:rsidR="006D5694" w:rsidRDefault="006D5694" w:rsidP="00D05F2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5915E" w14:textId="6193AEEA" w:rsidR="00D05F21" w:rsidRPr="00D05F21" w:rsidRDefault="00D05F21" w:rsidP="00D05F2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7D7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Плана работы Антитеррористической комиссии </w:t>
      </w:r>
      <w:r w:rsidR="006D5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D7D9F">
        <w:rPr>
          <w:rFonts w:ascii="Times New Roman" w:eastAsia="Times New Roman" w:hAnsi="Times New Roman" w:cs="Times New Roman"/>
          <w:b/>
          <w:bCs/>
          <w:sz w:val="28"/>
          <w:szCs w:val="28"/>
        </w:rPr>
        <w:t>МР «Бабаюртовский район»</w:t>
      </w:r>
      <w:r w:rsidRPr="00D05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="007D7D9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7404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05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7D9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4F2BD161" w14:textId="1370FC80" w:rsidR="002F7060" w:rsidRDefault="00FB7657" w:rsidP="002F7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«Бабаюртовский район» постановляет:</w:t>
      </w:r>
    </w:p>
    <w:p w14:paraId="5F779195" w14:textId="77777777" w:rsidR="002F7060" w:rsidRPr="002F7060" w:rsidRDefault="002F7060" w:rsidP="002F70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40BA2" w14:textId="774ED48E" w:rsidR="00CE2223" w:rsidRPr="002F7060" w:rsidRDefault="00D05F21" w:rsidP="002F7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0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B7657">
        <w:rPr>
          <w:rFonts w:ascii="Times New Roman" w:eastAsia="Times New Roman" w:hAnsi="Times New Roman" w:cs="Times New Roman"/>
          <w:sz w:val="28"/>
          <w:szCs w:val="28"/>
        </w:rPr>
        <w:t xml:space="preserve">План работы Антитеррористической комиссии </w:t>
      </w:r>
      <w:r w:rsidR="006D56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B765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«Бабаюртовский район» на 202</w:t>
      </w:r>
      <w:r w:rsidR="006740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7657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14:paraId="78EFE7B2" w14:textId="45525737" w:rsidR="00D05F21" w:rsidRPr="002F7060" w:rsidRDefault="00CE2223" w:rsidP="002F7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06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FB765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МР «Бабаюртовский район» и опубликовать в районной газете «Бабаюртовские вести». </w:t>
      </w:r>
    </w:p>
    <w:p w14:paraId="2698898F" w14:textId="23ADE76B" w:rsidR="00D05F21" w:rsidRPr="002F7060" w:rsidRDefault="00270055" w:rsidP="002F70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0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05F21" w:rsidRPr="002F706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05B13" w:rsidRPr="002F7060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6D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060">
        <w:rPr>
          <w:rFonts w:ascii="Times New Roman" w:eastAsia="Times New Roman" w:hAnsi="Times New Roman" w:cs="Times New Roman"/>
          <w:sz w:val="28"/>
          <w:szCs w:val="28"/>
        </w:rPr>
        <w:t>начальника отдела АТК</w:t>
      </w:r>
      <w:r w:rsidR="006D56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2F7060">
        <w:rPr>
          <w:rFonts w:ascii="Times New Roman" w:eastAsia="Times New Roman" w:hAnsi="Times New Roman" w:cs="Times New Roman"/>
          <w:sz w:val="28"/>
          <w:szCs w:val="28"/>
        </w:rPr>
        <w:t xml:space="preserve"> МР «Бабаюртовский район»</w:t>
      </w:r>
      <w:r w:rsidR="006D569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6D5694">
        <w:rPr>
          <w:rFonts w:ascii="Times New Roman" w:eastAsia="Times New Roman" w:hAnsi="Times New Roman" w:cs="Times New Roman"/>
          <w:sz w:val="28"/>
          <w:szCs w:val="28"/>
        </w:rPr>
        <w:t>Черивмурзаева</w:t>
      </w:r>
      <w:proofErr w:type="spellEnd"/>
      <w:r w:rsidR="006D5694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14:paraId="3DC2B785" w14:textId="77777777" w:rsidR="00D05F21" w:rsidRDefault="00D05F21" w:rsidP="007E18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993FFE" w14:textId="77777777" w:rsidR="00930737" w:rsidRDefault="00930737" w:rsidP="007E18C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20B352" w14:textId="77777777" w:rsidR="00FB7657" w:rsidRDefault="00B73C0B" w:rsidP="007E18CC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270C5D" w:rsidRPr="00406DF5">
        <w:rPr>
          <w:rFonts w:ascii="Times New Roman" w:hAnsi="Times New Roman"/>
          <w:b/>
          <w:sz w:val="32"/>
          <w:szCs w:val="32"/>
        </w:rPr>
        <w:t xml:space="preserve">лава </w:t>
      </w:r>
    </w:p>
    <w:p w14:paraId="2638B3B7" w14:textId="0150E300" w:rsidR="00270C5D" w:rsidRDefault="00270C5D" w:rsidP="007E18CC">
      <w:pPr>
        <w:pStyle w:val="a3"/>
        <w:rPr>
          <w:rFonts w:ascii="Times New Roman" w:hAnsi="Times New Roman"/>
          <w:b/>
          <w:sz w:val="32"/>
          <w:szCs w:val="32"/>
        </w:rPr>
      </w:pPr>
      <w:r w:rsidRPr="00406DF5">
        <w:rPr>
          <w:rFonts w:ascii="Times New Roman" w:hAnsi="Times New Roman"/>
          <w:b/>
          <w:sz w:val="32"/>
          <w:szCs w:val="32"/>
        </w:rPr>
        <w:t xml:space="preserve">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   </w:t>
      </w:r>
      <w:r w:rsidR="00B73C0B">
        <w:rPr>
          <w:rFonts w:ascii="Times New Roman" w:hAnsi="Times New Roman"/>
          <w:b/>
          <w:sz w:val="32"/>
          <w:szCs w:val="32"/>
        </w:rPr>
        <w:t xml:space="preserve">       </w:t>
      </w:r>
      <w:r w:rsidRPr="00406DF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406DF5">
        <w:rPr>
          <w:rFonts w:ascii="Times New Roman" w:hAnsi="Times New Roman"/>
          <w:b/>
          <w:sz w:val="32"/>
          <w:szCs w:val="32"/>
        </w:rPr>
        <w:t xml:space="preserve">  </w:t>
      </w:r>
      <w:r w:rsidR="00FB7657">
        <w:rPr>
          <w:rFonts w:ascii="Times New Roman" w:hAnsi="Times New Roman"/>
          <w:b/>
          <w:sz w:val="32"/>
          <w:szCs w:val="32"/>
        </w:rPr>
        <w:t xml:space="preserve">           </w:t>
      </w:r>
      <w:r w:rsidR="00B73C0B">
        <w:rPr>
          <w:rFonts w:ascii="Times New Roman" w:hAnsi="Times New Roman"/>
          <w:b/>
          <w:sz w:val="32"/>
          <w:szCs w:val="32"/>
        </w:rPr>
        <w:t>Д.П. Исламов</w:t>
      </w:r>
    </w:p>
    <w:p w14:paraId="68532F0C" w14:textId="17213724" w:rsidR="00270C5D" w:rsidRPr="00406DF5" w:rsidRDefault="00270C5D" w:rsidP="007E18C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14:paraId="5A40C8B5" w14:textId="031F8B15" w:rsidR="00270C5D" w:rsidRDefault="00270C5D" w:rsidP="007E18CC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8F2229">
        <w:rPr>
          <w:rFonts w:ascii="Times New Roman" w:hAnsi="Times New Roman"/>
          <w:sz w:val="18"/>
          <w:szCs w:val="18"/>
        </w:rPr>
        <w:t>А.</w:t>
      </w:r>
      <w:r w:rsidR="00FB7657">
        <w:rPr>
          <w:rFonts w:ascii="Times New Roman" w:hAnsi="Times New Roman"/>
          <w:sz w:val="18"/>
          <w:szCs w:val="18"/>
        </w:rPr>
        <w:t>М</w:t>
      </w:r>
      <w:r w:rsidR="008F2229">
        <w:rPr>
          <w:rFonts w:ascii="Times New Roman" w:hAnsi="Times New Roman"/>
          <w:sz w:val="18"/>
          <w:szCs w:val="18"/>
        </w:rPr>
        <w:t>.</w:t>
      </w:r>
      <w:r w:rsidR="00FB765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657">
        <w:rPr>
          <w:rFonts w:ascii="Times New Roman" w:hAnsi="Times New Roman"/>
          <w:sz w:val="18"/>
          <w:szCs w:val="18"/>
        </w:rPr>
        <w:t>Черивмурзаев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FD7821" w:rsidRPr="00C421C0">
        <w:rPr>
          <w:rFonts w:ascii="Times New Roman" w:hAnsi="Times New Roman"/>
          <w:sz w:val="18"/>
          <w:szCs w:val="18"/>
        </w:rPr>
        <w:t>копия: в</w:t>
      </w:r>
      <w:r w:rsidRPr="00C421C0">
        <w:rPr>
          <w:rFonts w:ascii="Times New Roman" w:hAnsi="Times New Roman"/>
          <w:sz w:val="18"/>
          <w:szCs w:val="18"/>
        </w:rPr>
        <w:t xml:space="preserve"> дело</w:t>
      </w:r>
      <w:r w:rsidR="00C60683">
        <w:rPr>
          <w:rFonts w:ascii="Times New Roman" w:hAnsi="Times New Roman"/>
          <w:sz w:val="18"/>
          <w:szCs w:val="18"/>
        </w:rPr>
        <w:t>, в адрес</w:t>
      </w:r>
      <w:r w:rsidRPr="00C421C0">
        <w:rPr>
          <w:rFonts w:ascii="Times New Roman" w:hAnsi="Times New Roman"/>
          <w:sz w:val="18"/>
          <w:szCs w:val="18"/>
        </w:rPr>
        <w:t xml:space="preserve"> </w:t>
      </w:r>
    </w:p>
    <w:p w14:paraId="37F0B4AB" w14:textId="51E78E47" w:rsidR="008C675E" w:rsidRDefault="00270C5D" w:rsidP="007E18CC">
      <w:pPr>
        <w:pStyle w:val="a3"/>
        <w:rPr>
          <w:rFonts w:ascii="Times New Roman" w:hAnsi="Times New Roman"/>
          <w:sz w:val="18"/>
          <w:szCs w:val="18"/>
        </w:rPr>
        <w:sectPr w:rsidR="008C675E" w:rsidSect="00CB0C6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 xml:space="preserve">тел: </w:t>
      </w:r>
      <w:r w:rsidR="00970104">
        <w:rPr>
          <w:rFonts w:ascii="Times New Roman" w:hAnsi="Times New Roman"/>
          <w:sz w:val="18"/>
          <w:szCs w:val="18"/>
        </w:rPr>
        <w:t>8-928-</w:t>
      </w:r>
      <w:r w:rsidR="00FB7657">
        <w:rPr>
          <w:rFonts w:ascii="Times New Roman" w:hAnsi="Times New Roman"/>
          <w:sz w:val="18"/>
          <w:szCs w:val="18"/>
        </w:rPr>
        <w:t>5</w:t>
      </w:r>
      <w:r w:rsidR="005B37D0">
        <w:rPr>
          <w:rFonts w:ascii="Times New Roman" w:hAnsi="Times New Roman"/>
          <w:sz w:val="18"/>
          <w:szCs w:val="18"/>
        </w:rPr>
        <w:t>0</w:t>
      </w:r>
      <w:r w:rsidR="00FB7657">
        <w:rPr>
          <w:rFonts w:ascii="Times New Roman" w:hAnsi="Times New Roman"/>
          <w:sz w:val="18"/>
          <w:szCs w:val="18"/>
        </w:rPr>
        <w:t>7</w:t>
      </w:r>
      <w:r w:rsidR="00970104">
        <w:rPr>
          <w:rFonts w:ascii="Times New Roman" w:hAnsi="Times New Roman"/>
          <w:sz w:val="18"/>
          <w:szCs w:val="18"/>
        </w:rPr>
        <w:t>-</w:t>
      </w:r>
      <w:r w:rsidR="00FB7657">
        <w:rPr>
          <w:rFonts w:ascii="Times New Roman" w:hAnsi="Times New Roman"/>
          <w:sz w:val="18"/>
          <w:szCs w:val="18"/>
        </w:rPr>
        <w:t>0</w:t>
      </w:r>
      <w:r w:rsidR="00970104">
        <w:rPr>
          <w:rFonts w:ascii="Times New Roman" w:hAnsi="Times New Roman"/>
          <w:sz w:val="18"/>
          <w:szCs w:val="18"/>
        </w:rPr>
        <w:t>2-7</w:t>
      </w:r>
      <w:r w:rsidR="00FB7657">
        <w:rPr>
          <w:rFonts w:ascii="Times New Roman" w:hAnsi="Times New Roman"/>
          <w:sz w:val="18"/>
          <w:szCs w:val="18"/>
        </w:rPr>
        <w:t>2</w:t>
      </w:r>
      <w:r w:rsidRPr="00C421C0">
        <w:rPr>
          <w:rFonts w:ascii="Times New Roman" w:hAnsi="Times New Roman"/>
          <w:sz w:val="18"/>
          <w:szCs w:val="18"/>
        </w:rPr>
        <w:t xml:space="preserve">        </w:t>
      </w:r>
    </w:p>
    <w:p w14:paraId="237A0996" w14:textId="77777777" w:rsidR="00DB0C2A" w:rsidRPr="00112E7B" w:rsidRDefault="00DB0C2A" w:rsidP="00DB0C2A">
      <w:pPr>
        <w:spacing w:line="240" w:lineRule="atLeast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</w:p>
    <w:p w14:paraId="1BCE731F" w14:textId="77777777" w:rsidR="00DB0C2A" w:rsidRPr="0046714E" w:rsidRDefault="00DB0C2A" w:rsidP="00DB0C2A">
      <w:pPr>
        <w:spacing w:after="0" w:line="240" w:lineRule="atLeas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1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A232581" w14:textId="77777777" w:rsidR="00DB0C2A" w:rsidRDefault="00DB0C2A" w:rsidP="00DB0C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6714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6714E">
        <w:rPr>
          <w:rFonts w:ascii="Times New Roman" w:hAnsi="Times New Roman" w:cs="Times New Roman"/>
          <w:sz w:val="28"/>
          <w:szCs w:val="28"/>
        </w:rPr>
        <w:t xml:space="preserve">лавы </w:t>
      </w:r>
    </w:p>
    <w:p w14:paraId="1162BD61" w14:textId="77777777" w:rsidR="00DB0C2A" w:rsidRDefault="00DB0C2A" w:rsidP="00DB0C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МР </w:t>
      </w:r>
      <w:r w:rsidRPr="00467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Баба</w:t>
      </w:r>
      <w:r w:rsidRPr="0046714E">
        <w:rPr>
          <w:rFonts w:ascii="Times New Roman" w:hAnsi="Times New Roman" w:cs="Times New Roman"/>
          <w:sz w:val="28"/>
          <w:szCs w:val="28"/>
        </w:rPr>
        <w:t>юртовский район»</w:t>
      </w:r>
    </w:p>
    <w:p w14:paraId="1407DADA" w14:textId="77777777" w:rsidR="00DB0C2A" w:rsidRPr="0046714E" w:rsidRDefault="00DB0C2A" w:rsidP="00DB0C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«___» ________ 202</w:t>
      </w:r>
      <w:r w:rsidRPr="0046714E">
        <w:rPr>
          <w:rFonts w:ascii="Times New Roman" w:hAnsi="Times New Roman" w:cs="Times New Roman"/>
          <w:sz w:val="28"/>
          <w:szCs w:val="28"/>
        </w:rPr>
        <w:t>__ г. № 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C63A1E8" w14:textId="77777777" w:rsidR="00DB0C2A" w:rsidRDefault="00DB0C2A" w:rsidP="00DB0C2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5470A69" w14:textId="77777777" w:rsidR="00DB0C2A" w:rsidRDefault="00DB0C2A" w:rsidP="00DB0C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742C5" w14:textId="77777777" w:rsidR="00DB0C2A" w:rsidRDefault="00DB0C2A" w:rsidP="00DB0C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0C5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797D99" w14:textId="77777777" w:rsidR="00DB0C2A" w:rsidRDefault="00DB0C2A" w:rsidP="00DB0C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93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МР «Бабаюртовский район» на 2024</w:t>
      </w:r>
      <w:r w:rsidRPr="000C559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CD41E23" w14:textId="77777777" w:rsidR="00DB0C2A" w:rsidRPr="00C63351" w:rsidRDefault="00DB0C2A" w:rsidP="00DB0C2A">
      <w:pPr>
        <w:spacing w:after="0" w:line="240" w:lineRule="auto"/>
        <w:ind w:left="6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351">
        <w:rPr>
          <w:rFonts w:ascii="Times New Roman" w:hAnsi="Times New Roman" w:cs="Times New Roman"/>
          <w:b/>
          <w:sz w:val="28"/>
          <w:szCs w:val="28"/>
        </w:rPr>
        <w:t>.</w:t>
      </w:r>
      <w:r w:rsidRPr="00C63351">
        <w:rPr>
          <w:rFonts w:ascii="Times New Roman" w:hAnsi="Times New Roman" w:cs="Times New Roman"/>
          <w:b/>
        </w:rPr>
        <w:t xml:space="preserve"> </w:t>
      </w:r>
      <w:r w:rsidRPr="00C6335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00951077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2023 год на территории МР «Бабаюртовский район» не совершено преступлений террористической направленности, не допущено несанкционированных протестных акций, нарушений общественного порядка, в том числе на почве межнациональной и религиозной розни.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Нет фактов разжигания национальной и религиозной вражды.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на территории МР «Бабаюртовский район» действующих банд групп нет. Радикально настроенных групп населения и деструктивных общественных организаций в районе нет. Фактов посягательств на жизнь сотрудников правоохранительных органов не выявлено. Социально-экономическая обстановка в районе имеет тенденцию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Религиозная ситуация в районе стабильная, каких-либо споров и розни среди населения нет. Согласно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в МР «Бабаюртовский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обстановка остается контролируемой.</w:t>
      </w:r>
    </w:p>
    <w:p w14:paraId="71A56059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на 2023 год Планом работы Антитеррористической комиссии в МР «Бабаюртовский район», в целях своевременного устранения на территории района условий, способствующих проявлениям терроризма в 2023 году Антитеррористической комиссией в МР «Бабаюртовский район» проведено 4 заседания. Мероприятия плана Антитеррористической комиссии на 2023 год выполнены в полном объеме.</w:t>
      </w:r>
    </w:p>
    <w:p w14:paraId="706E1C3C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влияющими на сохранение нестабильной обстановки в МР «Бабаюртовский район», являются:</w:t>
      </w:r>
    </w:p>
    <w:p w14:paraId="4B3E1060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наращивание активности международных террористических организаций (далее –МТО) по вовлечению отдельных лиц, прежде всего из числа мигрантов и молодежи, в противоправную деятельность в целях совершения террористических актов либо оказания террористам пособнической помощи;</w:t>
      </w:r>
    </w:p>
    <w:p w14:paraId="2706FFFA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сохранение причин, условий и обстоятельств, способствующих радикализации населения, включая распространение идеологии терроризма и радикальных материалов в информационно-телекоммуникационной сети «Интернет», а также деятельность вербовщиков МТО на фоне осложнения социально-экономической ситуации в стране. При этом значительно возросло количество интернет-площадок, координируемых с территории Украины и размещающих недостоверные сведения о проведении СВО, а также инспирирующих в субъектах РФ массовые антиобщественные проявления и конфликты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межнациональных и межконфессиональных отношений с целью формирования радикальных настроений в обществе и провоцирования экстремистских проявлений;</w:t>
      </w:r>
    </w:p>
    <w:p w14:paraId="5296F023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террористами новых способов ресурсного обеспечения, в том числе финансирования и приобретения оружия;</w:t>
      </w:r>
    </w:p>
    <w:p w14:paraId="03875226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устремления МТО нацелить своих сторонников на совершение террористических актов, прежде всего, на социально значимых объектах, и в местах массового пребывания людей;</w:t>
      </w:r>
    </w:p>
    <w:p w14:paraId="796730B3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угроза само радикализации отдельных граждан под воздействием различных интернет-ресурсов, их попытки по совершению индивидуальных террористических акций;</w:t>
      </w:r>
    </w:p>
    <w:p w14:paraId="06C44C60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возвращение на территорию Республики Дагестан из Ирака и Сирии детей, которые являются уязвимой категорией с точки зрения пропагандистского влияния идеологов МТО;</w:t>
      </w:r>
    </w:p>
    <w:p w14:paraId="33B2B067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высокая концентрация на территории республики лиц, отбывших наказание за преступления террористического и общеуголовного характера;</w:t>
      </w:r>
    </w:p>
    <w:p w14:paraId="69263BBA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условиях проведения Вооруженными Силами РФ специальной военной операции значительно возросла активность украинских спецслужб по подготовке и совершению на территории России диверсионно-террористических актов. Основными целями их преступных устремлений выступают объекты промышленности, транспорта, энергетики, военные объекты, прежде всего, задействованные в интересах СВО, а также места массового пребывания людей;</w:t>
      </w:r>
    </w:p>
    <w:p w14:paraId="7ACE4661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уязвимость потенциальных объектов террористических посягательств, которая обусловлена несовершенством контроля и различными подходами в правовом регулировании антитеррористической защищенности.</w:t>
      </w:r>
    </w:p>
    <w:p w14:paraId="566EE216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деятельность Антитеррористической комиссии в МР «Бабаюртовский район» в 2024 году будет направлена на:</w:t>
      </w:r>
    </w:p>
    <w:p w14:paraId="76E440BA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мониторинг), для своевременного принятия действенных мер по устранению (локализации) выявленных причин, условий и обстоятельств формирования террористических угроз;</w:t>
      </w:r>
    </w:p>
    <w:p w14:paraId="2D941E80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формального подхода в осуществлении оценки результативности деятельности органов местного самоуправления по профилактике терроризма;</w:t>
      </w:r>
    </w:p>
    <w:p w14:paraId="2662E2F4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надлежащей реализации комплекса организационных мер, направленных на устранение имеющихся недостатков в АТЗ объектов промышленности, топливно-энергетического, атомного энергопромышленного и транспортного комплексов, прежде всего задействованных в обеспечении СВО, а также объектов здравоохранения, образования и ММПЛ, уделив особое внимание местам проведения выборов Президента РФ, а также единого дня голосования;</w:t>
      </w:r>
    </w:p>
    <w:p w14:paraId="3AA964EF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субъектов профилактики по реализации мероприятий нового Комплексного плана противодействия идеологии терроризма в Российской Федерации;</w:t>
      </w:r>
    </w:p>
    <w:p w14:paraId="0F920ACE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качества индивидуальных профилактических мероприятий с лицами, подверженными воздействию идеологии терроризма и идей неонацизма, либо подпавшими под их влияние, для формирования у них антитеррористического мировоззрения посредством использования наиболее действенных форм и способов профилактики;</w:t>
      </w:r>
    </w:p>
    <w:p w14:paraId="70B53C7A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совершенствование методического обеспечения деятельности субъектов противодействия терроризму, органов местного самоуправления МР «Бабаюртовский район» и Антитеррористической комиссии МР «Бабаюртовский район» (далее – АТК МО), исходя из выявленных недостатков в сфере профилактики терроризма на местах;</w:t>
      </w:r>
    </w:p>
    <w:p w14:paraId="73DE04A3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корректировки программ профессиональной подготовки должностных лиц ОМСУ, а также иных</w:t>
      </w:r>
      <w:r>
        <w:rPr>
          <w:rFonts w:ascii="Abyssinica SIL" w:eastAsia="Abyssinica SIL" w:hAnsi="Abyssinica SIL" w:cs="Abyssinica SIL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участвующих в профилактике терроризма;</w:t>
      </w:r>
    </w:p>
    <w:p w14:paraId="2764C5D8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«Интернет»;</w:t>
      </w:r>
    </w:p>
    <w:p w14:paraId="6006C735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1530FD" w14:textId="77777777" w:rsidR="00DB0C2A" w:rsidRDefault="00DB0C2A" w:rsidP="00DB0C2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контроля за исполнением поручений Национального антитеррористического комитета (далее – НАК) и собственных решений АТК в РД посредством принятия мер по повышению персональной ответственности должностных лиц.</w:t>
      </w:r>
    </w:p>
    <w:p w14:paraId="6B0559F6" w14:textId="77777777" w:rsidR="00DB0C2A" w:rsidRDefault="00DB0C2A" w:rsidP="00DB0C2A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сфере противодействия терроризму, по исполнению решений Национального антитеррористического комитета, решений Антитеррористической комиссии в Республике Дагестан, Совета Безопасности Республики Дагестан и Оперативного штаба в РД, Координационного совещания в Республике Дагестан в 2024 году будет осуществлен комплекс следующих мероприятий:</w:t>
      </w:r>
    </w:p>
    <w:p w14:paraId="47591C8A" w14:textId="77777777" w:rsidR="00DB0C2A" w:rsidRDefault="00DB0C2A" w:rsidP="00DB0C2A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33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Pr="00C63351">
        <w:rPr>
          <w:rFonts w:ascii="Times New Roman" w:hAnsi="Times New Roman" w:cs="Times New Roman"/>
          <w:b/>
          <w:sz w:val="28"/>
          <w:szCs w:val="28"/>
        </w:rPr>
        <w:t>часть</w:t>
      </w:r>
    </w:p>
    <w:tbl>
      <w:tblPr>
        <w:tblStyle w:val="a8"/>
        <w:tblW w:w="1517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58"/>
        <w:gridCol w:w="152"/>
        <w:gridCol w:w="6941"/>
        <w:gridCol w:w="709"/>
        <w:gridCol w:w="2268"/>
        <w:gridCol w:w="1701"/>
        <w:gridCol w:w="2806"/>
        <w:gridCol w:w="42"/>
      </w:tblGrid>
      <w:tr w:rsidR="00DB0C2A" w14:paraId="1136F080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40A8C2CF" w14:textId="77777777" w:rsidR="00DB0C2A" w:rsidRPr="001304AA" w:rsidRDefault="00DB0C2A" w:rsidP="009B067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04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25464F86" w14:textId="77777777" w:rsidR="00DB0C2A" w:rsidRPr="001304AA" w:rsidRDefault="00DB0C2A" w:rsidP="009B067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30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802" w:type="dxa"/>
            <w:gridSpan w:val="3"/>
          </w:tcPr>
          <w:p w14:paraId="156596BB" w14:textId="77777777" w:rsidR="00DB0C2A" w:rsidRPr="001304A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мероприятий (вопросов)</w:t>
            </w:r>
          </w:p>
        </w:tc>
        <w:tc>
          <w:tcPr>
            <w:tcW w:w="2268" w:type="dxa"/>
          </w:tcPr>
          <w:p w14:paraId="75544F9C" w14:textId="77777777" w:rsidR="00DB0C2A" w:rsidRPr="001304AA" w:rsidRDefault="00DB0C2A" w:rsidP="009B067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Основание </w:t>
            </w:r>
          </w:p>
        </w:tc>
        <w:tc>
          <w:tcPr>
            <w:tcW w:w="1701" w:type="dxa"/>
          </w:tcPr>
          <w:p w14:paraId="3E7EFF0B" w14:textId="77777777" w:rsidR="00DB0C2A" w:rsidRPr="001304AA" w:rsidRDefault="00DB0C2A" w:rsidP="009B067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30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  <w:p w14:paraId="290B2E13" w14:textId="77777777" w:rsidR="00DB0C2A" w:rsidRPr="001304A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2806" w:type="dxa"/>
          </w:tcPr>
          <w:p w14:paraId="2CF36A04" w14:textId="77777777" w:rsidR="00DB0C2A" w:rsidRPr="001304AA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(д</w:t>
            </w:r>
            <w:r w:rsidRPr="001304AA">
              <w:rPr>
                <w:rFonts w:ascii="Times New Roman" w:hAnsi="Times New Roman" w:cs="Times New Roman"/>
                <w:b/>
                <w:sz w:val="24"/>
                <w:szCs w:val="24"/>
              </w:rPr>
              <w:t>окладчик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</w:tr>
      <w:tr w:rsidR="00DB0C2A" w14:paraId="7047C2A1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03B51833" w14:textId="77777777" w:rsidR="00DB0C2A" w:rsidRPr="00165A8A" w:rsidRDefault="00DB0C2A" w:rsidP="009B067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65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802" w:type="dxa"/>
            <w:gridSpan w:val="3"/>
          </w:tcPr>
          <w:p w14:paraId="556E0AC2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</w:tcPr>
          <w:p w14:paraId="799F9116" w14:textId="77777777" w:rsidR="00DB0C2A" w:rsidRDefault="00DB0C2A" w:rsidP="009B067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14:paraId="798DE64F" w14:textId="77777777" w:rsidR="00DB0C2A" w:rsidRPr="001304AA" w:rsidRDefault="00DB0C2A" w:rsidP="009B067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06" w:type="dxa"/>
          </w:tcPr>
          <w:p w14:paraId="53C96580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0C2A" w14:paraId="56FE97C6" w14:textId="77777777" w:rsidTr="009B0672">
        <w:trPr>
          <w:gridAfter w:val="1"/>
          <w:wAfter w:w="42" w:type="dxa"/>
        </w:trPr>
        <w:tc>
          <w:tcPr>
            <w:tcW w:w="15135" w:type="dxa"/>
            <w:gridSpan w:val="7"/>
          </w:tcPr>
          <w:p w14:paraId="0C02803F" w14:textId="77777777" w:rsidR="00DB0C2A" w:rsidRPr="00382E00" w:rsidRDefault="00DB0C2A" w:rsidP="009B0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5C07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  <w:t>I</w:t>
            </w:r>
            <w:r w:rsidRPr="005C07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. Вопросы для рассмотрения на заседаниях Антитеррористической комиссии МР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Баба</w:t>
            </w:r>
            <w:r w:rsidRPr="005C07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юртовский район»</w:t>
            </w:r>
          </w:p>
        </w:tc>
      </w:tr>
      <w:tr w:rsidR="00DB0C2A" w14:paraId="2421775B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00116B30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14577" w:type="dxa"/>
            <w:gridSpan w:val="6"/>
          </w:tcPr>
          <w:p w14:paraId="3749C543" w14:textId="77777777" w:rsidR="00DB0C2A" w:rsidRPr="00382E00" w:rsidRDefault="00DB0C2A" w:rsidP="009B0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1 квартал 2024</w:t>
            </w:r>
            <w:r w:rsidRPr="00B01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DB0C2A" w14:paraId="1A5F2F10" w14:textId="77777777" w:rsidTr="009B0672">
        <w:trPr>
          <w:gridAfter w:val="1"/>
          <w:wAfter w:w="42" w:type="dxa"/>
        </w:trPr>
        <w:tc>
          <w:tcPr>
            <w:tcW w:w="558" w:type="dxa"/>
            <w:vMerge w:val="restart"/>
          </w:tcPr>
          <w:p w14:paraId="32ECA145" w14:textId="77777777" w:rsidR="00DB0C2A" w:rsidRPr="00382E00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02" w:type="dxa"/>
            <w:gridSpan w:val="3"/>
          </w:tcPr>
          <w:p w14:paraId="3AF3AB49" w14:textId="77777777" w:rsidR="00DB0C2A" w:rsidRPr="00FB63A6" w:rsidRDefault="00DB0C2A" w:rsidP="009B0672">
            <w:pPr>
              <w:widowControl w:val="0"/>
              <w:pBdr>
                <w:bottom w:val="single" w:sz="4" w:space="0" w:color="FFFFFF"/>
              </w:pBdr>
              <w:tabs>
                <w:tab w:val="left" w:pos="1093"/>
              </w:tabs>
              <w:ind w:firstLine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E477F8">
              <w:rPr>
                <w:rFonts w:ascii="Times New Roman" w:hAnsi="Times New Roman" w:cs="Times New Roman"/>
              </w:rPr>
              <w:t>б эффективности принимаемых профилактических мер по недопущению участия молодежи в несанкционированных протестных акциях</w:t>
            </w:r>
          </w:p>
        </w:tc>
        <w:tc>
          <w:tcPr>
            <w:tcW w:w="2268" w:type="dxa"/>
          </w:tcPr>
          <w:p w14:paraId="30FED37B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 xml:space="preserve">Рекомендации аппарата АТК в РД </w:t>
            </w:r>
          </w:p>
        </w:tc>
        <w:tc>
          <w:tcPr>
            <w:tcW w:w="1701" w:type="dxa"/>
          </w:tcPr>
          <w:p w14:paraId="3B03E5DC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F95EA09" w14:textId="77777777" w:rsidR="00DB0C2A" w:rsidRPr="00092145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5402F30" w14:textId="77777777" w:rsidR="00DB0C2A" w:rsidRPr="0094644D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культуры и спорта</w:t>
            </w:r>
          </w:p>
        </w:tc>
      </w:tr>
      <w:tr w:rsidR="00DB0C2A" w14:paraId="0E4CE102" w14:textId="77777777" w:rsidTr="009B0672">
        <w:trPr>
          <w:gridAfter w:val="1"/>
          <w:wAfter w:w="42" w:type="dxa"/>
        </w:trPr>
        <w:tc>
          <w:tcPr>
            <w:tcW w:w="558" w:type="dxa"/>
            <w:vMerge/>
          </w:tcPr>
          <w:p w14:paraId="509D3E7F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3B736521" w14:textId="77777777" w:rsidR="00DB0C2A" w:rsidRPr="00663573" w:rsidRDefault="00DB0C2A" w:rsidP="009B0672">
            <w:pPr>
              <w:tabs>
                <w:tab w:val="left" w:pos="567"/>
              </w:tabs>
              <w:ind w:firstLine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3338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7719E4">
              <w:rPr>
                <w:rFonts w:ascii="Times New Roman" w:hAnsi="Times New Roman" w:cs="Times New Roman"/>
              </w:rPr>
              <w:t xml:space="preserve"> совершенствовании деятельности по защите информационного пространства от распространения идеологии терроризма, идей неонацизма и различных деструктивных движений, в том числе путем создания и продвижения антитеррористического контента</w:t>
            </w:r>
            <w:r w:rsidRPr="007719E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14:paraId="54FB7868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>Рекомендации аппарата АТК в РД</w:t>
            </w:r>
          </w:p>
        </w:tc>
        <w:tc>
          <w:tcPr>
            <w:tcW w:w="1701" w:type="dxa"/>
          </w:tcPr>
          <w:p w14:paraId="4E470A51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663ABC8" w14:textId="77777777" w:rsidR="00DB0C2A" w:rsidRPr="00092145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8C1CFC8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</w:p>
        </w:tc>
      </w:tr>
      <w:tr w:rsidR="00DB0C2A" w14:paraId="1051366E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3660C9CB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3A2A2FD6" w14:textId="77777777" w:rsidR="00DB0C2A" w:rsidRPr="005E4EAD" w:rsidRDefault="00DB0C2A" w:rsidP="009B0672">
            <w:pPr>
              <w:pStyle w:val="20"/>
              <w:shd w:val="clear" w:color="auto" w:fill="auto"/>
              <w:tabs>
                <w:tab w:val="left" w:pos="9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94AED">
              <w:rPr>
                <w:sz w:val="24"/>
                <w:szCs w:val="24"/>
              </w:rPr>
              <w:t>О состоянии работы</w:t>
            </w:r>
            <w:r>
              <w:rPr>
                <w:sz w:val="24"/>
                <w:szCs w:val="24"/>
              </w:rPr>
              <w:t xml:space="preserve"> по противодействию терроризму,</w:t>
            </w:r>
            <w:r w:rsidRPr="00B94AED">
              <w:rPr>
                <w:sz w:val="24"/>
                <w:szCs w:val="24"/>
              </w:rPr>
              <w:t xml:space="preserve"> экстремизму</w:t>
            </w:r>
            <w:r>
              <w:rPr>
                <w:sz w:val="24"/>
                <w:szCs w:val="24"/>
              </w:rPr>
              <w:t xml:space="preserve"> и о результатах по исполнению Комплексного плана</w:t>
            </w:r>
            <w:r w:rsidRPr="00B94AED">
              <w:rPr>
                <w:sz w:val="24"/>
                <w:szCs w:val="24"/>
              </w:rPr>
              <w:t xml:space="preserve"> на тер</w:t>
            </w:r>
            <w:r>
              <w:rPr>
                <w:sz w:val="24"/>
                <w:szCs w:val="24"/>
              </w:rPr>
              <w:t xml:space="preserve">ритории МО </w:t>
            </w:r>
            <w:r>
              <w:rPr>
                <w:sz w:val="24"/>
                <w:szCs w:val="24"/>
              </w:rPr>
              <w:lastRenderedPageBreak/>
              <w:t xml:space="preserve">«село </w:t>
            </w:r>
            <w:proofErr w:type="spellStart"/>
            <w:r>
              <w:rPr>
                <w:sz w:val="24"/>
                <w:szCs w:val="24"/>
              </w:rPr>
              <w:t>Туршунай</w:t>
            </w:r>
            <w:proofErr w:type="spellEnd"/>
            <w:r>
              <w:rPr>
                <w:sz w:val="24"/>
                <w:szCs w:val="24"/>
              </w:rPr>
              <w:t>», «село Люксембург</w:t>
            </w:r>
            <w:r w:rsidRPr="00B94A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«село </w:t>
            </w:r>
            <w:proofErr w:type="spellStart"/>
            <w:r>
              <w:rPr>
                <w:sz w:val="24"/>
                <w:szCs w:val="24"/>
              </w:rPr>
              <w:t>Хасанай</w:t>
            </w:r>
            <w:proofErr w:type="spellEnd"/>
            <w:r>
              <w:rPr>
                <w:sz w:val="24"/>
                <w:szCs w:val="24"/>
              </w:rPr>
              <w:t xml:space="preserve">», «село </w:t>
            </w:r>
            <w:proofErr w:type="spellStart"/>
            <w:r>
              <w:rPr>
                <w:sz w:val="24"/>
                <w:szCs w:val="24"/>
              </w:rPr>
              <w:t>Герменчик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B94AED">
              <w:rPr>
                <w:sz w:val="24"/>
                <w:szCs w:val="24"/>
              </w:rPr>
              <w:t>и мерах по повышению эффективности проводимых профилакти</w:t>
            </w:r>
            <w:r>
              <w:rPr>
                <w:sz w:val="24"/>
                <w:szCs w:val="24"/>
              </w:rPr>
              <w:t>ческих мероприятий. Отчеты глав</w:t>
            </w:r>
            <w:r w:rsidRPr="00B94AED"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  <w:t xml:space="preserve"> «село </w:t>
            </w:r>
            <w:proofErr w:type="spellStart"/>
            <w:r>
              <w:rPr>
                <w:sz w:val="24"/>
                <w:szCs w:val="24"/>
              </w:rPr>
              <w:t>Туршунай</w:t>
            </w:r>
            <w:proofErr w:type="spellEnd"/>
            <w:r>
              <w:rPr>
                <w:sz w:val="24"/>
                <w:szCs w:val="24"/>
              </w:rPr>
              <w:t>»,</w:t>
            </w:r>
            <w:r w:rsidRPr="00B94AED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 xml:space="preserve">ело Люксембург», «село </w:t>
            </w:r>
            <w:proofErr w:type="spellStart"/>
            <w:r>
              <w:rPr>
                <w:sz w:val="24"/>
                <w:szCs w:val="24"/>
              </w:rPr>
              <w:t>Хасанай</w:t>
            </w:r>
            <w:proofErr w:type="spellEnd"/>
            <w:r>
              <w:rPr>
                <w:sz w:val="24"/>
                <w:szCs w:val="24"/>
              </w:rPr>
              <w:t xml:space="preserve">» и «село </w:t>
            </w:r>
            <w:proofErr w:type="spellStart"/>
            <w:r>
              <w:rPr>
                <w:sz w:val="24"/>
                <w:szCs w:val="24"/>
              </w:rPr>
              <w:t>Герменчик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7F79FC54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lastRenderedPageBreak/>
              <w:t>Регламент антитеррористическо</w:t>
            </w:r>
            <w:r w:rsidRPr="00567892">
              <w:rPr>
                <w:rFonts w:ascii="Times New Roman" w:hAnsi="Times New Roman" w:cs="Times New Roman"/>
              </w:rPr>
              <w:lastRenderedPageBreak/>
              <w:t>й комиссии в МР «Бабаюртовский район»</w:t>
            </w:r>
          </w:p>
        </w:tc>
        <w:tc>
          <w:tcPr>
            <w:tcW w:w="1701" w:type="dxa"/>
          </w:tcPr>
          <w:p w14:paraId="05D22FAF" w14:textId="77777777" w:rsidR="00DB0C2A" w:rsidRPr="002E5C0C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06" w:type="dxa"/>
          </w:tcPr>
          <w:p w14:paraId="6B7C082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Туршунай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глава СП «Люксембург»,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0C2A" w14:paraId="2D1D43F2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16A1DC6D" w14:textId="77777777" w:rsidR="00DB0C2A" w:rsidRPr="00A207F4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7" w:type="dxa"/>
            <w:gridSpan w:val="6"/>
          </w:tcPr>
          <w:p w14:paraId="5A91F97E" w14:textId="77777777" w:rsidR="00DB0C2A" w:rsidRPr="00C10AE3" w:rsidRDefault="00DB0C2A" w:rsidP="009B0672">
            <w:pPr>
              <w:jc w:val="center"/>
              <w:rPr>
                <w:sz w:val="28"/>
                <w:szCs w:val="28"/>
              </w:rPr>
            </w:pP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B0C2A" w14:paraId="28A1E386" w14:textId="77777777" w:rsidTr="009B0672">
        <w:trPr>
          <w:gridAfter w:val="1"/>
          <w:wAfter w:w="42" w:type="dxa"/>
          <w:trHeight w:val="1415"/>
        </w:trPr>
        <w:tc>
          <w:tcPr>
            <w:tcW w:w="558" w:type="dxa"/>
          </w:tcPr>
          <w:p w14:paraId="56C46757" w14:textId="77777777" w:rsidR="00DB0C2A" w:rsidRPr="00BB53C3" w:rsidRDefault="00DB0C2A" w:rsidP="009B067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02" w:type="dxa"/>
            <w:gridSpan w:val="3"/>
          </w:tcPr>
          <w:p w14:paraId="47BD58EF" w14:textId="77777777" w:rsidR="00DB0C2A" w:rsidRPr="00AA2909" w:rsidRDefault="00DB0C2A" w:rsidP="009B0672">
            <w:pPr>
              <w:tabs>
                <w:tab w:val="left" w:pos="0"/>
              </w:tabs>
              <w:ind w:firstLine="14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663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1. 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 мерах по обеспечению общественной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правопорядка 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период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проведения праздничных мероприятий, посвященных 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ам Весны и Труда, и 78-й годовщине Победы в ВОВ</w:t>
            </w:r>
            <w:r w:rsidRPr="0066357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</w:tcPr>
          <w:p w14:paraId="4609AAFB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>Регламент антитеррористической комиссии в МР «Бабаюртовский район»</w:t>
            </w:r>
          </w:p>
        </w:tc>
        <w:tc>
          <w:tcPr>
            <w:tcW w:w="1701" w:type="dxa"/>
          </w:tcPr>
          <w:p w14:paraId="7BF13712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6FDAB036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Бабаюртовскому району</w:t>
            </w:r>
          </w:p>
          <w:p w14:paraId="33A6FF6E" w14:textId="77777777" w:rsidR="00DB0C2A" w:rsidRPr="00AA2909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C2A" w14:paraId="58A6B1C1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65A246DF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1D85C5E3" w14:textId="77777777" w:rsidR="00DB0C2A" w:rsidRPr="00E477F8" w:rsidRDefault="00DB0C2A" w:rsidP="009B0672">
            <w:pPr>
              <w:tabs>
                <w:tab w:val="left" w:pos="0"/>
              </w:tabs>
              <w:ind w:firstLine="14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47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</w:t>
            </w:r>
            <w:r w:rsidRPr="00E477F8">
              <w:rPr>
                <w:sz w:val="24"/>
                <w:szCs w:val="24"/>
              </w:rPr>
              <w:t xml:space="preserve"> </w:t>
            </w:r>
            <w:r w:rsidRPr="00E477F8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повышению уровня антитеррористической защищенности потенциальных объектов террористических посягательств, прежде всего, транспорта, топливно-энергетического комплекса, образования и мест массового пребывания людей</w:t>
            </w:r>
          </w:p>
        </w:tc>
        <w:tc>
          <w:tcPr>
            <w:tcW w:w="2268" w:type="dxa"/>
          </w:tcPr>
          <w:p w14:paraId="30054605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>Рекомендации аппарата АТК в РД</w:t>
            </w:r>
          </w:p>
        </w:tc>
        <w:tc>
          <w:tcPr>
            <w:tcW w:w="1701" w:type="dxa"/>
          </w:tcPr>
          <w:p w14:paraId="555BFC4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4E99D5C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образования </w:t>
            </w:r>
          </w:p>
          <w:p w14:paraId="5146B866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 П. и</w:t>
            </w:r>
          </w:p>
          <w:p w14:paraId="211D0310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С.К.Сатыбалов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B46C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(Начальник Автостанции)</w:t>
            </w:r>
          </w:p>
        </w:tc>
      </w:tr>
      <w:tr w:rsidR="00DB0C2A" w14:paraId="3CDFAED3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0DFE3054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6B90B99D" w14:textId="77777777" w:rsidR="00DB0C2A" w:rsidRPr="00543982" w:rsidRDefault="00DB0C2A" w:rsidP="009B0672">
            <w:pPr>
              <w:tabs>
                <w:tab w:val="left" w:pos="7"/>
              </w:tabs>
              <w:ind w:firstLine="1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E477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E477F8">
              <w:rPr>
                <w:rFonts w:ascii="Times New Roman" w:hAnsi="Times New Roman" w:cs="Times New Roman"/>
                <w:sz w:val="24"/>
                <w:szCs w:val="24"/>
              </w:rPr>
              <w:t>О состоянии и результативности работы по адаптации, социализации и реабилитации детей, возвращенных из зон боевых действий в Сирии и Ираке с оценкой эффективности принятых мер</w:t>
            </w:r>
          </w:p>
        </w:tc>
        <w:tc>
          <w:tcPr>
            <w:tcW w:w="2268" w:type="dxa"/>
          </w:tcPr>
          <w:p w14:paraId="2A2DB798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>Рекомендации аппарата АТК в РД</w:t>
            </w:r>
          </w:p>
        </w:tc>
        <w:tc>
          <w:tcPr>
            <w:tcW w:w="1701" w:type="dxa"/>
          </w:tcPr>
          <w:p w14:paraId="36E909ED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252E9C6B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органа опеки и попечительства Аджиев Ш.М.;</w:t>
            </w:r>
          </w:p>
          <w:p w14:paraId="08338E1D" w14:textId="77777777" w:rsidR="00DB0C2A" w:rsidRDefault="00DB0C2A" w:rsidP="009B0672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КДН и 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А.З.;</w:t>
            </w:r>
          </w:p>
        </w:tc>
      </w:tr>
      <w:tr w:rsidR="00DB0C2A" w14:paraId="17B7A4F4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6C42A8A5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544CB388" w14:textId="77777777" w:rsidR="00DB0C2A" w:rsidRPr="005E4EAD" w:rsidRDefault="00DB0C2A" w:rsidP="009B0672">
            <w:pPr>
              <w:pStyle w:val="20"/>
              <w:shd w:val="clear" w:color="auto" w:fill="auto"/>
              <w:tabs>
                <w:tab w:val="left" w:pos="9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94AED">
              <w:rPr>
                <w:sz w:val="24"/>
                <w:szCs w:val="24"/>
              </w:rPr>
              <w:t>О состоянии работы</w:t>
            </w:r>
            <w:r>
              <w:rPr>
                <w:sz w:val="24"/>
                <w:szCs w:val="24"/>
              </w:rPr>
              <w:t xml:space="preserve"> по противодействию терроризму,</w:t>
            </w:r>
            <w:r w:rsidRPr="00B94AED">
              <w:rPr>
                <w:sz w:val="24"/>
                <w:szCs w:val="24"/>
              </w:rPr>
              <w:t xml:space="preserve"> экстремизму</w:t>
            </w:r>
            <w:r>
              <w:rPr>
                <w:sz w:val="24"/>
                <w:szCs w:val="24"/>
              </w:rPr>
              <w:t xml:space="preserve"> и о результатах по исполнению Комплексного плана</w:t>
            </w:r>
            <w:r w:rsidRPr="00B94AED">
              <w:rPr>
                <w:sz w:val="24"/>
                <w:szCs w:val="24"/>
              </w:rPr>
              <w:t xml:space="preserve"> на тер</w:t>
            </w:r>
            <w:r>
              <w:rPr>
                <w:sz w:val="24"/>
                <w:szCs w:val="24"/>
              </w:rPr>
              <w:t xml:space="preserve">ритории МО «село Бабаюрт», «село </w:t>
            </w:r>
            <w:proofErr w:type="spellStart"/>
            <w:r>
              <w:rPr>
                <w:sz w:val="24"/>
                <w:szCs w:val="24"/>
              </w:rPr>
              <w:t>Адильянгиюрт</w:t>
            </w:r>
            <w:proofErr w:type="spellEnd"/>
            <w:r>
              <w:rPr>
                <w:sz w:val="24"/>
                <w:szCs w:val="24"/>
              </w:rPr>
              <w:t xml:space="preserve">», «село </w:t>
            </w:r>
            <w:proofErr w:type="spellStart"/>
            <w:r>
              <w:rPr>
                <w:sz w:val="24"/>
                <w:szCs w:val="24"/>
              </w:rPr>
              <w:t>Уцмиюрт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B94AED">
              <w:rPr>
                <w:sz w:val="24"/>
                <w:szCs w:val="24"/>
              </w:rPr>
              <w:t>и мерах по повышению эффективности проводимых профилакти</w:t>
            </w:r>
            <w:r>
              <w:rPr>
                <w:sz w:val="24"/>
                <w:szCs w:val="24"/>
              </w:rPr>
              <w:t>ческих мероприятий. Отчеты глав</w:t>
            </w:r>
            <w:r w:rsidRPr="00B94AED">
              <w:rPr>
                <w:sz w:val="24"/>
                <w:szCs w:val="24"/>
              </w:rPr>
              <w:t xml:space="preserve"> МО «с</w:t>
            </w:r>
            <w:r>
              <w:rPr>
                <w:sz w:val="24"/>
                <w:szCs w:val="24"/>
              </w:rPr>
              <w:t xml:space="preserve">ело Бабаюрт», «село </w:t>
            </w:r>
            <w:proofErr w:type="spellStart"/>
            <w:r>
              <w:rPr>
                <w:sz w:val="24"/>
                <w:szCs w:val="24"/>
              </w:rPr>
              <w:t>Адильянгиюрт</w:t>
            </w:r>
            <w:proofErr w:type="spellEnd"/>
            <w:r>
              <w:rPr>
                <w:sz w:val="24"/>
                <w:szCs w:val="24"/>
              </w:rPr>
              <w:t xml:space="preserve">»» и «село </w:t>
            </w:r>
            <w:proofErr w:type="spellStart"/>
            <w:r>
              <w:rPr>
                <w:sz w:val="24"/>
                <w:szCs w:val="24"/>
              </w:rPr>
              <w:t>Уцмиюрт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1D905056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Регламент антитеррористической комиссии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466A43F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30B7D6C9" w14:textId="77777777" w:rsidR="00DB0C2A" w:rsidRDefault="00DB0C2A" w:rsidP="009B0672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 «Бабаюрт», 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Адильянгиюрт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глава СП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Уцмиюрт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0C2A" w14:paraId="46B4CD96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7B3FE680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14577" w:type="dxa"/>
            <w:gridSpan w:val="6"/>
          </w:tcPr>
          <w:p w14:paraId="5D7AAFBD" w14:textId="77777777" w:rsidR="00DB0C2A" w:rsidRPr="00C10AE3" w:rsidRDefault="00DB0C2A" w:rsidP="009B0672">
            <w:pPr>
              <w:jc w:val="center"/>
              <w:rPr>
                <w:sz w:val="28"/>
                <w:szCs w:val="28"/>
              </w:rPr>
            </w:pP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B0C2A" w14:paraId="6C41B37D" w14:textId="77777777" w:rsidTr="009B0672">
        <w:trPr>
          <w:gridAfter w:val="1"/>
          <w:wAfter w:w="42" w:type="dxa"/>
        </w:trPr>
        <w:tc>
          <w:tcPr>
            <w:tcW w:w="558" w:type="dxa"/>
            <w:vMerge w:val="restart"/>
          </w:tcPr>
          <w:p w14:paraId="213FCADC" w14:textId="77777777" w:rsidR="00DB0C2A" w:rsidRPr="00610979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02" w:type="dxa"/>
            <w:gridSpan w:val="3"/>
          </w:tcPr>
          <w:p w14:paraId="27562BD2" w14:textId="77777777" w:rsidR="00DB0C2A" w:rsidRPr="00425AF2" w:rsidRDefault="00DB0C2A" w:rsidP="009B067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5AF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 О мерах по обеспечению общественной безопасности в период подготовки и проведения «Дня знаний», «Дня солидарности в борьбе с терроризмом».</w:t>
            </w:r>
          </w:p>
          <w:p w14:paraId="2FDBDF39" w14:textId="77777777" w:rsidR="00DB0C2A" w:rsidRPr="00533329" w:rsidRDefault="00DB0C2A" w:rsidP="009B0672">
            <w:pPr>
              <w:tabs>
                <w:tab w:val="left" w:pos="7"/>
              </w:tabs>
              <w:ind w:firstLine="147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210F4F92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Регламент антитеррористической комиссии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36C60EA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6" w:type="dxa"/>
          </w:tcPr>
          <w:p w14:paraId="4FCED8C8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Бабаюртовскому району</w:t>
            </w:r>
          </w:p>
          <w:p w14:paraId="4D5F6073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3F5EA" w14:textId="77777777" w:rsidR="00DB0C2A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FF8E" w14:textId="77777777" w:rsidR="00DB0C2A" w:rsidRPr="00B6560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5CE2AE9D" w14:textId="77777777" w:rsidTr="009B0672">
        <w:trPr>
          <w:gridAfter w:val="1"/>
          <w:wAfter w:w="42" w:type="dxa"/>
        </w:trPr>
        <w:tc>
          <w:tcPr>
            <w:tcW w:w="558" w:type="dxa"/>
            <w:vMerge/>
          </w:tcPr>
          <w:p w14:paraId="2F8FB880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37A5C42B" w14:textId="77777777" w:rsidR="00DB0C2A" w:rsidRPr="00785CFF" w:rsidRDefault="00DB0C2A" w:rsidP="009B0672">
            <w:pPr>
              <w:pStyle w:val="20"/>
              <w:shd w:val="clear" w:color="auto" w:fill="auto"/>
              <w:tabs>
                <w:tab w:val="left" w:pos="7"/>
              </w:tabs>
              <w:spacing w:after="0" w:line="240" w:lineRule="auto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53A6D">
              <w:rPr>
                <w:sz w:val="24"/>
                <w:szCs w:val="24"/>
              </w:rPr>
              <w:t>О мерах по обеспечению антитеррористической защищенности объектов образования</w:t>
            </w:r>
            <w:r>
              <w:rPr>
                <w:sz w:val="24"/>
                <w:szCs w:val="24"/>
              </w:rPr>
              <w:t xml:space="preserve"> и мест массового пребывания людей в преддверии нового учебного года с оценкой эффективности принятых мер.</w:t>
            </w:r>
          </w:p>
        </w:tc>
        <w:tc>
          <w:tcPr>
            <w:tcW w:w="2268" w:type="dxa"/>
          </w:tcPr>
          <w:p w14:paraId="6D636BE7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АТК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в РД</w:t>
            </w:r>
          </w:p>
        </w:tc>
        <w:tc>
          <w:tcPr>
            <w:tcW w:w="1701" w:type="dxa"/>
          </w:tcPr>
          <w:p w14:paraId="1A2F654C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6" w:type="dxa"/>
          </w:tcPr>
          <w:p w14:paraId="274DC923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14:paraId="6E2A03DA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Вагабов М.И.</w:t>
            </w:r>
          </w:p>
        </w:tc>
      </w:tr>
      <w:tr w:rsidR="00DB0C2A" w14:paraId="1F05C4EA" w14:textId="77777777" w:rsidTr="009B0672">
        <w:trPr>
          <w:gridAfter w:val="1"/>
          <w:wAfter w:w="42" w:type="dxa"/>
        </w:trPr>
        <w:tc>
          <w:tcPr>
            <w:tcW w:w="558" w:type="dxa"/>
            <w:vMerge/>
          </w:tcPr>
          <w:p w14:paraId="7F51B6F1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7CE429B1" w14:textId="77777777" w:rsidR="00DB0C2A" w:rsidRPr="00C66880" w:rsidRDefault="00DB0C2A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F05BE">
              <w:rPr>
                <w:rFonts w:ascii="Times New Roman" w:hAnsi="Times New Roman" w:cs="Times New Roman"/>
                <w:sz w:val="24"/>
                <w:szCs w:val="24"/>
              </w:rPr>
              <w:t>мерах по усилению АТЗ критически важных и потенциально опасных объектов, объектов транспортной инфраструктуры, а также ММПЛ, задействованных в период подготовки и проведения единого дня голосования в сентябре</w:t>
            </w:r>
          </w:p>
        </w:tc>
        <w:tc>
          <w:tcPr>
            <w:tcW w:w="2268" w:type="dxa"/>
          </w:tcPr>
          <w:p w14:paraId="58206C1A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АТК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в РД</w:t>
            </w:r>
          </w:p>
        </w:tc>
        <w:tc>
          <w:tcPr>
            <w:tcW w:w="1701" w:type="dxa"/>
          </w:tcPr>
          <w:p w14:paraId="6EE00493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6" w:type="dxa"/>
          </w:tcPr>
          <w:p w14:paraId="231C6128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Бабаюртовскому району</w:t>
            </w:r>
          </w:p>
          <w:p w14:paraId="12C808C9" w14:textId="77777777" w:rsidR="00DB0C2A" w:rsidRPr="005E4EAD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0544DF58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3B5FF9D5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6C003C63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5BE">
              <w:rPr>
                <w:rFonts w:ascii="Times New Roman" w:hAnsi="Times New Roman" w:cs="Times New Roman"/>
                <w:sz w:val="24"/>
                <w:szCs w:val="24"/>
              </w:rPr>
              <w:t>б организации и состоянии деятельности по противодействию идеологии терроризма и идей неонацизма в сфере образования и молодежной среде и мерах по ее совершенствованию в условиях актуальных террористических угроз</w:t>
            </w:r>
          </w:p>
        </w:tc>
        <w:tc>
          <w:tcPr>
            <w:tcW w:w="2268" w:type="dxa"/>
          </w:tcPr>
          <w:p w14:paraId="6019A443" w14:textId="77777777" w:rsidR="00DB0C2A" w:rsidRPr="009C2B9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АТК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в РД</w:t>
            </w:r>
          </w:p>
        </w:tc>
        <w:tc>
          <w:tcPr>
            <w:tcW w:w="1701" w:type="dxa"/>
          </w:tcPr>
          <w:p w14:paraId="52BF99BF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6" w:type="dxa"/>
          </w:tcPr>
          <w:p w14:paraId="1B7A1473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14:paraId="356F2E02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Вагабов М.И. и отдел по делам молодежи, культуры и спорта Далгатов А.Д.</w:t>
            </w:r>
          </w:p>
        </w:tc>
      </w:tr>
      <w:tr w:rsidR="00DB0C2A" w14:paraId="10172820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3E38D390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251915AE" w14:textId="77777777" w:rsidR="00DB0C2A" w:rsidRPr="005E4EAD" w:rsidRDefault="00DB0C2A" w:rsidP="009B0672">
            <w:pPr>
              <w:pStyle w:val="20"/>
              <w:shd w:val="clear" w:color="auto" w:fill="auto"/>
              <w:tabs>
                <w:tab w:val="left" w:pos="9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94AED">
              <w:rPr>
                <w:sz w:val="24"/>
                <w:szCs w:val="24"/>
              </w:rPr>
              <w:t xml:space="preserve">О состоянии работы </w:t>
            </w:r>
            <w:r>
              <w:rPr>
                <w:sz w:val="24"/>
                <w:szCs w:val="24"/>
              </w:rPr>
              <w:t xml:space="preserve">по противодействию терроризму, </w:t>
            </w:r>
            <w:r w:rsidRPr="00B94AED">
              <w:rPr>
                <w:sz w:val="24"/>
                <w:szCs w:val="24"/>
              </w:rPr>
              <w:t>экстремизму</w:t>
            </w:r>
            <w:r>
              <w:rPr>
                <w:sz w:val="24"/>
                <w:szCs w:val="24"/>
              </w:rPr>
              <w:t xml:space="preserve"> и о результатах по исполнению Комплексного плана</w:t>
            </w:r>
            <w:r w:rsidRPr="00B94AED">
              <w:rPr>
                <w:sz w:val="24"/>
                <w:szCs w:val="24"/>
              </w:rPr>
              <w:t xml:space="preserve"> на тер</w:t>
            </w:r>
            <w:r>
              <w:rPr>
                <w:sz w:val="24"/>
                <w:szCs w:val="24"/>
              </w:rPr>
              <w:t>ритории МО «село Татаюрт</w:t>
            </w:r>
            <w:r w:rsidRPr="00B94A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«село Львовское№1», «село </w:t>
            </w:r>
            <w:proofErr w:type="spellStart"/>
            <w:r>
              <w:rPr>
                <w:sz w:val="24"/>
                <w:szCs w:val="24"/>
              </w:rPr>
              <w:t>Мужукай</w:t>
            </w:r>
            <w:proofErr w:type="spellEnd"/>
            <w:r>
              <w:rPr>
                <w:sz w:val="24"/>
                <w:szCs w:val="24"/>
              </w:rPr>
              <w:t xml:space="preserve">», «село Новая Коса» </w:t>
            </w:r>
            <w:r w:rsidRPr="00B94AED">
              <w:rPr>
                <w:sz w:val="24"/>
                <w:szCs w:val="24"/>
              </w:rPr>
              <w:t>и мерах по повышению эффективности проводимых профилакти</w:t>
            </w:r>
            <w:r>
              <w:rPr>
                <w:sz w:val="24"/>
                <w:szCs w:val="24"/>
              </w:rPr>
              <w:t>ческих мероприятий. Отчеты глав</w:t>
            </w:r>
            <w:r w:rsidRPr="00B94AED">
              <w:rPr>
                <w:sz w:val="24"/>
                <w:szCs w:val="24"/>
              </w:rPr>
              <w:t xml:space="preserve"> МО «с</w:t>
            </w:r>
            <w:r>
              <w:rPr>
                <w:sz w:val="24"/>
                <w:szCs w:val="24"/>
              </w:rPr>
              <w:t xml:space="preserve">ело Татаюрт», «село Львовское№1», «село </w:t>
            </w:r>
            <w:proofErr w:type="spellStart"/>
            <w:r>
              <w:rPr>
                <w:sz w:val="24"/>
                <w:szCs w:val="24"/>
              </w:rPr>
              <w:t>Мужукай</w:t>
            </w:r>
            <w:proofErr w:type="spellEnd"/>
            <w:r>
              <w:rPr>
                <w:sz w:val="24"/>
                <w:szCs w:val="24"/>
              </w:rPr>
              <w:t>» и «село Новая Коса».</w:t>
            </w:r>
          </w:p>
        </w:tc>
        <w:tc>
          <w:tcPr>
            <w:tcW w:w="2268" w:type="dxa"/>
          </w:tcPr>
          <w:p w14:paraId="4E6169EF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Регламент антитеррористической комиссии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A29D8BC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6" w:type="dxa"/>
          </w:tcPr>
          <w:p w14:paraId="026C4EC9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 «Татаюрт», глава СП «Львовское№1», 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глава СП «Новая Коса».</w:t>
            </w:r>
          </w:p>
        </w:tc>
      </w:tr>
      <w:tr w:rsidR="00DB0C2A" w14:paraId="05E6255E" w14:textId="77777777" w:rsidTr="009B0672">
        <w:trPr>
          <w:gridAfter w:val="1"/>
          <w:wAfter w:w="42" w:type="dxa"/>
        </w:trPr>
        <w:tc>
          <w:tcPr>
            <w:tcW w:w="558" w:type="dxa"/>
          </w:tcPr>
          <w:p w14:paraId="636B0275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14577" w:type="dxa"/>
            <w:gridSpan w:val="6"/>
          </w:tcPr>
          <w:p w14:paraId="1B4A2124" w14:textId="77777777" w:rsidR="00DB0C2A" w:rsidRPr="00C10AE3" w:rsidRDefault="00DB0C2A" w:rsidP="009B0672">
            <w:pPr>
              <w:jc w:val="center"/>
              <w:rPr>
                <w:sz w:val="28"/>
                <w:szCs w:val="28"/>
              </w:rPr>
            </w:pP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B0C2A" w14:paraId="2AA3B119" w14:textId="77777777" w:rsidTr="009B0672">
        <w:trPr>
          <w:gridAfter w:val="1"/>
          <w:wAfter w:w="42" w:type="dxa"/>
        </w:trPr>
        <w:tc>
          <w:tcPr>
            <w:tcW w:w="558" w:type="dxa"/>
            <w:vMerge w:val="restart"/>
          </w:tcPr>
          <w:p w14:paraId="69343EF8" w14:textId="77777777" w:rsidR="00DB0C2A" w:rsidRPr="0054791A" w:rsidRDefault="00DB0C2A" w:rsidP="009B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02" w:type="dxa"/>
            <w:gridSpan w:val="3"/>
          </w:tcPr>
          <w:p w14:paraId="1460964D" w14:textId="77777777" w:rsidR="00DB0C2A" w:rsidRPr="002379B0" w:rsidRDefault="00DB0C2A" w:rsidP="009B0672">
            <w:pPr>
              <w:ind w:firstLine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5AF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F33F0">
              <w:rPr>
                <w:rFonts w:ascii="Times New Roman" w:hAnsi="Times New Roman" w:cs="Times New Roman"/>
                <w:sz w:val="24"/>
                <w:szCs w:val="24"/>
              </w:rPr>
              <w:t>«Об итогах деятельности АТК МО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33F0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реализации принятых на их заседаниях решений, а также </w:t>
            </w:r>
            <w:r w:rsidRPr="00DF33F0">
              <w:rPr>
                <w:rFonts w:ascii="Times New Roman" w:hAnsi="Times New Roman" w:cs="Times New Roman"/>
                <w:sz w:val="24"/>
                <w:szCs w:val="24"/>
              </w:rPr>
              <w:t>задачах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33F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8" w:type="dxa"/>
          </w:tcPr>
          <w:p w14:paraId="5872B228" w14:textId="77777777" w:rsidR="00DB0C2A" w:rsidRPr="00567892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  <w:r w:rsidRPr="0056789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комендации</w:t>
            </w:r>
            <w:r w:rsidRPr="00567892">
              <w:rPr>
                <w:rFonts w:ascii="Times New Roman" w:hAnsi="Times New Roman" w:cs="Times New Roman"/>
              </w:rPr>
              <w:t xml:space="preserve"> антитеррористической комиссии </w:t>
            </w:r>
            <w:r>
              <w:rPr>
                <w:rFonts w:ascii="Times New Roman" w:hAnsi="Times New Roman" w:cs="Times New Roman"/>
              </w:rPr>
              <w:t xml:space="preserve">АТК </w:t>
            </w:r>
            <w:r w:rsidRPr="0056789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РД</w:t>
            </w:r>
          </w:p>
        </w:tc>
        <w:tc>
          <w:tcPr>
            <w:tcW w:w="1701" w:type="dxa"/>
          </w:tcPr>
          <w:p w14:paraId="43298C7C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56BA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DAEE3B3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4AD4" w14:textId="77777777" w:rsidR="00DB0C2A" w:rsidRPr="00092145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ADD8A26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 в МР - глава МР</w:t>
            </w:r>
          </w:p>
          <w:p w14:paraId="70099331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0B244" w14:textId="77777777" w:rsidR="00DB0C2A" w:rsidRPr="00964410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6BC13E3E" w14:textId="77777777" w:rsidTr="009B0672">
        <w:trPr>
          <w:gridAfter w:val="1"/>
          <w:wAfter w:w="42" w:type="dxa"/>
          <w:trHeight w:val="960"/>
        </w:trPr>
        <w:tc>
          <w:tcPr>
            <w:tcW w:w="558" w:type="dxa"/>
            <w:vMerge/>
          </w:tcPr>
          <w:p w14:paraId="64CDD01D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46B5E60A" w14:textId="77777777" w:rsidR="00DB0C2A" w:rsidRPr="00425AF2" w:rsidRDefault="00DB0C2A" w:rsidP="009B067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</w:t>
            </w:r>
            <w:r w:rsidRPr="00425AF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мерах по обеспечению общественной безопасности в период подготовки и проведения Новогодних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Рождественских </w:t>
            </w:r>
            <w:r w:rsidRPr="00425AF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праздников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</w:tcPr>
          <w:p w14:paraId="4B46F0FD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EE3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гламент </w:t>
            </w:r>
          </w:p>
          <w:p w14:paraId="0E9A27FF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14:paraId="4AFD12B7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CF58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7F64D25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46AD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2764A91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6FD8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Бабаюртовскому району</w:t>
            </w:r>
          </w:p>
          <w:p w14:paraId="512AA322" w14:textId="77777777" w:rsidR="00DB0C2A" w:rsidRPr="00964410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07F04284" w14:textId="77777777" w:rsidTr="009B0672">
        <w:trPr>
          <w:gridAfter w:val="1"/>
          <w:wAfter w:w="42" w:type="dxa"/>
        </w:trPr>
        <w:tc>
          <w:tcPr>
            <w:tcW w:w="558" w:type="dxa"/>
            <w:vMerge/>
          </w:tcPr>
          <w:p w14:paraId="6F7DCA21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47C04CB3" w14:textId="77777777" w:rsidR="00DB0C2A" w:rsidRPr="00CA3FAF" w:rsidRDefault="00DB0C2A" w:rsidP="009B0672">
            <w:pPr>
              <w:ind w:firstLine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F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53C3">
              <w:rPr>
                <w:rFonts w:ascii="Times New Roman" w:hAnsi="Times New Roman" w:cs="Times New Roman"/>
                <w:sz w:val="24"/>
                <w:szCs w:val="24"/>
              </w:rPr>
              <w:t>О деятельности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работы.</w:t>
            </w:r>
          </w:p>
        </w:tc>
        <w:tc>
          <w:tcPr>
            <w:tcW w:w="2268" w:type="dxa"/>
          </w:tcPr>
          <w:p w14:paraId="374B3A7B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9C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1701" w:type="dxa"/>
          </w:tcPr>
          <w:p w14:paraId="5C0F5726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3E2C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950F101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9717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447D" w14:textId="77777777" w:rsidR="00DB0C2A" w:rsidRPr="00092145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127686C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Бабаюртовскому району</w:t>
            </w:r>
          </w:p>
          <w:p w14:paraId="4FDDB832" w14:textId="77777777" w:rsidR="00DB0C2A" w:rsidRPr="007D062D" w:rsidRDefault="00DB0C2A" w:rsidP="009B0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C2A" w14:paraId="16D8AE3D" w14:textId="77777777" w:rsidTr="009B0672">
        <w:trPr>
          <w:gridAfter w:val="1"/>
          <w:wAfter w:w="42" w:type="dxa"/>
        </w:trPr>
        <w:tc>
          <w:tcPr>
            <w:tcW w:w="558" w:type="dxa"/>
            <w:tcBorders>
              <w:top w:val="nil"/>
            </w:tcBorders>
          </w:tcPr>
          <w:p w14:paraId="27346818" w14:textId="77777777" w:rsidR="00DB0C2A" w:rsidRDefault="00DB0C2A" w:rsidP="009B0672">
            <w:pPr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3"/>
          </w:tcPr>
          <w:p w14:paraId="208A25A8" w14:textId="77777777" w:rsidR="00DB0C2A" w:rsidRPr="00196ABD" w:rsidRDefault="00DB0C2A" w:rsidP="009B0672">
            <w:pPr>
              <w:pStyle w:val="20"/>
              <w:shd w:val="clear" w:color="auto" w:fill="auto"/>
              <w:tabs>
                <w:tab w:val="left" w:pos="9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r w:rsidRPr="00B94AED">
              <w:rPr>
                <w:sz w:val="24"/>
                <w:szCs w:val="24"/>
              </w:rPr>
              <w:t xml:space="preserve">О состоянии работы </w:t>
            </w:r>
            <w:r>
              <w:rPr>
                <w:sz w:val="24"/>
                <w:szCs w:val="24"/>
              </w:rPr>
              <w:t xml:space="preserve">по противодействию терроризму, </w:t>
            </w:r>
            <w:r w:rsidRPr="00B94AED">
              <w:rPr>
                <w:sz w:val="24"/>
                <w:szCs w:val="24"/>
              </w:rPr>
              <w:t>экстремизму</w:t>
            </w:r>
            <w:r>
              <w:rPr>
                <w:sz w:val="24"/>
                <w:szCs w:val="24"/>
              </w:rPr>
              <w:t xml:space="preserve"> и о результатах по исполнению Комплексного плана</w:t>
            </w:r>
            <w:r w:rsidRPr="00B94AED">
              <w:rPr>
                <w:sz w:val="24"/>
                <w:szCs w:val="24"/>
              </w:rPr>
              <w:t xml:space="preserve"> на тер</w:t>
            </w:r>
            <w:r>
              <w:rPr>
                <w:sz w:val="24"/>
                <w:szCs w:val="24"/>
              </w:rPr>
              <w:t xml:space="preserve">ритории МО «село Хамаматюрт», «село </w:t>
            </w:r>
            <w:proofErr w:type="spellStart"/>
            <w:r>
              <w:rPr>
                <w:sz w:val="24"/>
                <w:szCs w:val="24"/>
              </w:rPr>
              <w:t>Тамазатюбе</w:t>
            </w:r>
            <w:proofErr w:type="spellEnd"/>
            <w:r>
              <w:rPr>
                <w:sz w:val="24"/>
                <w:szCs w:val="24"/>
              </w:rPr>
              <w:t xml:space="preserve">», «село </w:t>
            </w:r>
            <w:proofErr w:type="spellStart"/>
            <w:r>
              <w:rPr>
                <w:sz w:val="24"/>
                <w:szCs w:val="24"/>
              </w:rPr>
              <w:t>Геметюбе</w:t>
            </w:r>
            <w:proofErr w:type="spellEnd"/>
            <w:r>
              <w:rPr>
                <w:sz w:val="24"/>
                <w:szCs w:val="24"/>
              </w:rPr>
              <w:t xml:space="preserve">», «село Ново-каре» </w:t>
            </w:r>
            <w:r w:rsidRPr="00B94AED">
              <w:rPr>
                <w:sz w:val="24"/>
                <w:szCs w:val="24"/>
              </w:rPr>
              <w:t>и мерах по повышению эффективности проводимых профилакти</w:t>
            </w:r>
            <w:r>
              <w:rPr>
                <w:sz w:val="24"/>
                <w:szCs w:val="24"/>
              </w:rPr>
              <w:t>ческих мероприятий. Отчеты глав</w:t>
            </w:r>
            <w:r w:rsidRPr="00B94AED">
              <w:rPr>
                <w:sz w:val="24"/>
                <w:szCs w:val="24"/>
              </w:rPr>
              <w:t xml:space="preserve"> МО «с</w:t>
            </w:r>
            <w:r>
              <w:rPr>
                <w:sz w:val="24"/>
                <w:szCs w:val="24"/>
              </w:rPr>
              <w:t xml:space="preserve">ело Хамаматюрт», «село </w:t>
            </w:r>
            <w:proofErr w:type="spellStart"/>
            <w:r>
              <w:rPr>
                <w:sz w:val="24"/>
                <w:szCs w:val="24"/>
              </w:rPr>
              <w:t>Тамазатюбе</w:t>
            </w:r>
            <w:proofErr w:type="spellEnd"/>
            <w:r>
              <w:rPr>
                <w:sz w:val="24"/>
                <w:szCs w:val="24"/>
              </w:rPr>
              <w:t xml:space="preserve">», «село </w:t>
            </w:r>
            <w:proofErr w:type="spellStart"/>
            <w:r>
              <w:rPr>
                <w:sz w:val="24"/>
                <w:szCs w:val="24"/>
              </w:rPr>
              <w:t>Геметюбе</w:t>
            </w:r>
            <w:proofErr w:type="spellEnd"/>
            <w:r>
              <w:rPr>
                <w:sz w:val="24"/>
                <w:szCs w:val="24"/>
              </w:rPr>
              <w:t xml:space="preserve"> и «село Ново-Каре».</w:t>
            </w:r>
          </w:p>
        </w:tc>
        <w:tc>
          <w:tcPr>
            <w:tcW w:w="2268" w:type="dxa"/>
          </w:tcPr>
          <w:p w14:paraId="6ED355B3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Регламент антитеррористической комиссии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Pr="00827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C8BB2A8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5651AFF8" w14:textId="77777777" w:rsidR="00DB0C2A" w:rsidRPr="00964410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 «Хамаматюрт», 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глава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глава СП «Ново-Каре».</w:t>
            </w:r>
          </w:p>
        </w:tc>
      </w:tr>
      <w:tr w:rsidR="00DB0C2A" w14:paraId="6C2D2585" w14:textId="77777777" w:rsidTr="009B0672">
        <w:trPr>
          <w:trHeight w:val="712"/>
        </w:trPr>
        <w:tc>
          <w:tcPr>
            <w:tcW w:w="15177" w:type="dxa"/>
            <w:gridSpan w:val="8"/>
          </w:tcPr>
          <w:p w14:paraId="11A1184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выполнению решений Национального Антитеррористического комитета, Антитеррористической комиссии в Республике Дагестан и Антитеррористической комиссии МР «Бабаюртовский район»</w:t>
            </w:r>
          </w:p>
        </w:tc>
      </w:tr>
      <w:tr w:rsidR="00DB0C2A" w14:paraId="22691FC9" w14:textId="77777777" w:rsidTr="009B0672">
        <w:trPr>
          <w:trHeight w:val="1101"/>
        </w:trPr>
        <w:tc>
          <w:tcPr>
            <w:tcW w:w="710" w:type="dxa"/>
            <w:gridSpan w:val="2"/>
          </w:tcPr>
          <w:p w14:paraId="1B05555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1" w:type="dxa"/>
          </w:tcPr>
          <w:p w14:paraId="36A754A7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анализ качества реализации установок председателя НАК по повышению эффективности проводимой в образовательных организациях профилактической работы, в ходе которого изучить материалы, направленные органами управления образованием республиканского и АТК МО в подведомственные организации в части конкретизации задач, предусмотренных установками. </w:t>
            </w:r>
          </w:p>
          <w:p w14:paraId="4C675C0A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442CF83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021FB34E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5B3B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48" w:type="dxa"/>
            <w:gridSpan w:val="2"/>
          </w:tcPr>
          <w:p w14:paraId="2E6E9A23" w14:textId="77777777" w:rsidR="00DB0C2A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07EE" w14:textId="77777777" w:rsidR="00DB0C2A" w:rsidRPr="00D97093" w:rsidRDefault="00DB0C2A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B0C2A" w14:paraId="15458C8D" w14:textId="77777777" w:rsidTr="009B0672">
        <w:trPr>
          <w:trHeight w:val="278"/>
        </w:trPr>
        <w:tc>
          <w:tcPr>
            <w:tcW w:w="710" w:type="dxa"/>
            <w:gridSpan w:val="2"/>
          </w:tcPr>
          <w:p w14:paraId="35F53232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1" w:type="dxa"/>
          </w:tcPr>
          <w:p w14:paraId="1A936948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выезды на места для ознакомления с результатами выполнения установок председателя НАК. </w:t>
            </w:r>
          </w:p>
        </w:tc>
        <w:tc>
          <w:tcPr>
            <w:tcW w:w="2977" w:type="dxa"/>
            <w:gridSpan w:val="2"/>
          </w:tcPr>
          <w:p w14:paraId="243A9CB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779ADCB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48" w:type="dxa"/>
            <w:gridSpan w:val="2"/>
          </w:tcPr>
          <w:p w14:paraId="0B132AB6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МО,</w:t>
            </w:r>
          </w:p>
          <w:p w14:paraId="795A38E4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DB0C2A" w14:paraId="7C994891" w14:textId="77777777" w:rsidTr="009B0672">
        <w:trPr>
          <w:trHeight w:val="1172"/>
        </w:trPr>
        <w:tc>
          <w:tcPr>
            <w:tcW w:w="710" w:type="dxa"/>
            <w:gridSpan w:val="2"/>
          </w:tcPr>
          <w:p w14:paraId="282DAB4E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1" w:type="dxa"/>
          </w:tcPr>
          <w:p w14:paraId="7B119E02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по устранению выявленных недостатков и использованию имеющихся резервов</w:t>
            </w:r>
          </w:p>
        </w:tc>
        <w:tc>
          <w:tcPr>
            <w:tcW w:w="2977" w:type="dxa"/>
            <w:gridSpan w:val="2"/>
          </w:tcPr>
          <w:p w14:paraId="6DE7A84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6B2FF892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48" w:type="dxa"/>
            <w:gridSpan w:val="2"/>
          </w:tcPr>
          <w:p w14:paraId="2A5FE337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образования, </w:t>
            </w:r>
          </w:p>
          <w:p w14:paraId="3B9C774B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DB0C2A" w14:paraId="7F782CE1" w14:textId="77777777" w:rsidTr="009B0672">
        <w:trPr>
          <w:trHeight w:val="278"/>
        </w:trPr>
        <w:tc>
          <w:tcPr>
            <w:tcW w:w="710" w:type="dxa"/>
            <w:gridSpan w:val="2"/>
          </w:tcPr>
          <w:p w14:paraId="1F81D81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1" w:type="dxa"/>
          </w:tcPr>
          <w:p w14:paraId="534BB61B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В рамках реализации аппаратами АТК МО функции контроля обеспечить непрерывность и действенность мероприятий по своевременному выполнению решений Комитета, установок председателя НАК, рекомендаций аппарата НАК, поручений АТК. О результатах проводимой работы ежемесячно докладывать председателю АТК МО. При наличии достаточных оснований осуществлять привлечение к административной ответственности должностных лиц, допустивших неисполнение решений АТК МО.</w:t>
            </w:r>
          </w:p>
          <w:p w14:paraId="1A961C27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BC2BEB1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491A3A7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48" w:type="dxa"/>
            <w:gridSpan w:val="2"/>
          </w:tcPr>
          <w:p w14:paraId="0E417026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</w:t>
            </w:r>
          </w:p>
        </w:tc>
      </w:tr>
      <w:tr w:rsidR="00DB0C2A" w14:paraId="0C2FB60B" w14:textId="77777777" w:rsidTr="009B0672">
        <w:trPr>
          <w:trHeight w:val="278"/>
        </w:trPr>
        <w:tc>
          <w:tcPr>
            <w:tcW w:w="15177" w:type="dxa"/>
            <w:gridSpan w:val="8"/>
          </w:tcPr>
          <w:p w14:paraId="405EB41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реализации Комплексного плана противодействия идеологии терроризма в Российской Федерации на 2024 — 2028 годы.</w:t>
            </w:r>
          </w:p>
        </w:tc>
      </w:tr>
      <w:tr w:rsidR="00DB0C2A" w14:paraId="4A53F79B" w14:textId="77777777" w:rsidTr="009B0672">
        <w:tc>
          <w:tcPr>
            <w:tcW w:w="710" w:type="dxa"/>
            <w:gridSpan w:val="2"/>
          </w:tcPr>
          <w:p w14:paraId="1D6775C0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9.</w:t>
            </w:r>
          </w:p>
        </w:tc>
        <w:tc>
          <w:tcPr>
            <w:tcW w:w="6941" w:type="dxa"/>
          </w:tcPr>
          <w:p w14:paraId="251D119B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Внесение в муниципальные планы и программы по профилактике терроризма мероприятий, направленных на 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Украины.</w:t>
            </w:r>
          </w:p>
          <w:p w14:paraId="67392C64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1768E44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2E0B2DFF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</w:p>
          <w:p w14:paraId="7DF0692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0AFFBF83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МО,</w:t>
            </w:r>
          </w:p>
          <w:p w14:paraId="1062C841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ОМСУ,</w:t>
            </w:r>
          </w:p>
          <w:p w14:paraId="38A919EA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DB0C2A" w14:paraId="73512347" w14:textId="77777777" w:rsidTr="009B0672">
        <w:trPr>
          <w:trHeight w:val="593"/>
        </w:trPr>
        <w:tc>
          <w:tcPr>
            <w:tcW w:w="15177" w:type="dxa"/>
            <w:gridSpan w:val="8"/>
          </w:tcPr>
          <w:p w14:paraId="124EC7B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совершенствованию антитеррористической защищенности потенциальных объектов террористических посягательств и мест массового пребывания людей</w:t>
            </w:r>
          </w:p>
        </w:tc>
      </w:tr>
      <w:tr w:rsidR="00DB0C2A" w14:paraId="3CD84952" w14:textId="77777777" w:rsidTr="009B0672">
        <w:tc>
          <w:tcPr>
            <w:tcW w:w="710" w:type="dxa"/>
            <w:gridSpan w:val="2"/>
          </w:tcPr>
          <w:p w14:paraId="0AC34C8A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10.</w:t>
            </w:r>
          </w:p>
        </w:tc>
        <w:tc>
          <w:tcPr>
            <w:tcW w:w="6941" w:type="dxa"/>
          </w:tcPr>
          <w:p w14:paraId="015BF36C" w14:textId="77777777" w:rsidR="00DB0C2A" w:rsidRDefault="00DB0C2A" w:rsidP="009B0672">
            <w:pPr>
              <w:widowControl w:val="0"/>
              <w:ind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 рамках координации деятельности в сфере АТЗ ПОТП и ММПЛ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обеспечить реализацию дополнительных мер, направленных повышения уровня готовности персонала и сотрудников охраны объектов к реагированию на угрозы совершения террористических актов посредством осуществления на местах своевременной отработки порядка их действий на практике и проведения регулярных инструктажей, занятий и тренировок. Заслушать на заседаниях АТК МО должностных лиц и руководителей хозяйствующих субъектов, допустивших формализм в указанной работе.</w:t>
            </w:r>
          </w:p>
          <w:p w14:paraId="3F962CEF" w14:textId="77777777" w:rsidR="00DB0C2A" w:rsidRDefault="00DB0C2A" w:rsidP="009B0672">
            <w:pPr>
              <w:widowControl w:val="0"/>
              <w:ind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46973A" w14:textId="77777777" w:rsidR="00DB0C2A" w:rsidRDefault="00DB0C2A" w:rsidP="009B06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комиссии в Республике Дагестан</w:t>
            </w:r>
          </w:p>
        </w:tc>
        <w:tc>
          <w:tcPr>
            <w:tcW w:w="1701" w:type="dxa"/>
            <w:vAlign w:val="center"/>
          </w:tcPr>
          <w:p w14:paraId="52247F8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Март</w:t>
            </w:r>
          </w:p>
        </w:tc>
        <w:tc>
          <w:tcPr>
            <w:tcW w:w="2848" w:type="dxa"/>
            <w:gridSpan w:val="2"/>
            <w:vAlign w:val="center"/>
          </w:tcPr>
          <w:p w14:paraId="5D3D8129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EC4C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 ПОТП и ММПЛ</w:t>
            </w:r>
          </w:p>
          <w:p w14:paraId="21C5D06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C2A" w14:paraId="49171FBD" w14:textId="77777777" w:rsidTr="009B0672">
        <w:tc>
          <w:tcPr>
            <w:tcW w:w="15177" w:type="dxa"/>
            <w:gridSpan w:val="8"/>
          </w:tcPr>
          <w:p w14:paraId="5081A31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A43B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осуществлению взаимодействия с оперативными группами в МР «Бабаюртовский район»</w:t>
            </w:r>
          </w:p>
          <w:p w14:paraId="59E53460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0B39E5D2" w14:textId="77777777" w:rsidTr="009B0672">
        <w:tc>
          <w:tcPr>
            <w:tcW w:w="710" w:type="dxa"/>
            <w:gridSpan w:val="2"/>
          </w:tcPr>
          <w:p w14:paraId="17297FD6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11.</w:t>
            </w:r>
          </w:p>
        </w:tc>
        <w:tc>
          <w:tcPr>
            <w:tcW w:w="6941" w:type="dxa"/>
          </w:tcPr>
          <w:p w14:paraId="2E19F6FB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в рамках текущего контроля сбор и направление в аппарат АТК МО сведений о результатах реализации запланированных ОМСУ наиболее значимых мероприятий по противодействию идеологии терроризма (</w:t>
            </w:r>
            <w:proofErr w:type="spellStart"/>
            <w:r>
              <w:rPr>
                <w:rFonts w:ascii="Times New Roman" w:hAnsi="Times New Roman" w:cs="Times New Roman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</w:rPr>
              <w:t>, адресных индивидуальных)</w:t>
            </w:r>
          </w:p>
          <w:p w14:paraId="3524C48A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5E94B54D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09FC3CA4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</w:rPr>
            </w:pPr>
          </w:p>
          <w:p w14:paraId="2CAF281C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8" w:type="dxa"/>
            <w:gridSpan w:val="2"/>
          </w:tcPr>
          <w:p w14:paraId="56A28D6B" w14:textId="77777777" w:rsidR="00DB0C2A" w:rsidRDefault="00DB0C2A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1425" w14:textId="77777777" w:rsidR="00DB0C2A" w:rsidRPr="00D97093" w:rsidRDefault="00DB0C2A" w:rsidP="009B0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ОМСУ</w:t>
            </w:r>
          </w:p>
          <w:p w14:paraId="77C993D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C2A" w14:paraId="2343243C" w14:textId="77777777" w:rsidTr="009B0672">
        <w:trPr>
          <w:trHeight w:val="253"/>
        </w:trPr>
        <w:tc>
          <w:tcPr>
            <w:tcW w:w="710" w:type="dxa"/>
            <w:gridSpan w:val="2"/>
          </w:tcPr>
          <w:p w14:paraId="473251AD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12.</w:t>
            </w:r>
          </w:p>
        </w:tc>
        <w:tc>
          <w:tcPr>
            <w:tcW w:w="6941" w:type="dxa"/>
          </w:tcPr>
          <w:p w14:paraId="70743003" w14:textId="77777777" w:rsidR="00DB0C2A" w:rsidRDefault="00DB0C2A" w:rsidP="009B0672">
            <w:pPr>
              <w:pStyle w:val="1"/>
              <w:framePr w:w="10253" w:h="13752" w:hRule="exact" w:wrap="none" w:vAnchor="page" w:hAnchor="page" w:x="796" w:y="1104"/>
              <w:tabs>
                <w:tab w:val="left" w:pos="123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Задействовать возможности востребованных у населения средств массовой информации, социальных сетей и мессенджеров, официальных сайтов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      </w:r>
          </w:p>
          <w:p w14:paraId="3462DEF3" w14:textId="77777777" w:rsidR="00DB0C2A" w:rsidRDefault="00DB0C2A" w:rsidP="009B0672">
            <w:pPr>
              <w:pStyle w:val="1"/>
              <w:framePr w:w="10253" w:h="13752" w:hRule="exact" w:wrap="none" w:vAnchor="page" w:hAnchor="page" w:x="796" w:y="1104"/>
              <w:tabs>
                <w:tab w:val="left" w:pos="1234"/>
              </w:tabs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500FCD7E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094B43FA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277B8232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ОМСУ, Редакция районной газеты</w:t>
            </w:r>
          </w:p>
          <w:p w14:paraId="483E90BB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C2A" w14:paraId="6BC32C7D" w14:textId="77777777" w:rsidTr="009B0672">
        <w:tc>
          <w:tcPr>
            <w:tcW w:w="710" w:type="dxa"/>
            <w:gridSpan w:val="2"/>
          </w:tcPr>
          <w:p w14:paraId="61D1E484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13.</w:t>
            </w:r>
          </w:p>
        </w:tc>
        <w:tc>
          <w:tcPr>
            <w:tcW w:w="6941" w:type="dxa"/>
          </w:tcPr>
          <w:p w14:paraId="4C388A2C" w14:textId="77777777" w:rsidR="00DB0C2A" w:rsidRDefault="00DB0C2A" w:rsidP="009B06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Отработать установление на различных территориях и объектах уровней террористической опасности в ходе антитеррористических тренировок, обеспечив взаимодействие пресс-служб ОМСУ со СМИ по своевременному информированию населения о порядке действий в случае террористической угрозы.</w:t>
            </w:r>
          </w:p>
          <w:p w14:paraId="30199B3E" w14:textId="77777777" w:rsidR="00DB0C2A" w:rsidRDefault="00DB0C2A" w:rsidP="009B0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1656A8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0AB457B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В течении года</w:t>
            </w:r>
          </w:p>
        </w:tc>
        <w:tc>
          <w:tcPr>
            <w:tcW w:w="2848" w:type="dxa"/>
            <w:gridSpan w:val="2"/>
          </w:tcPr>
          <w:p w14:paraId="4395FACC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объектов, Редакция районной газеты </w:t>
            </w:r>
          </w:p>
        </w:tc>
      </w:tr>
      <w:tr w:rsidR="00DB0C2A" w14:paraId="30133738" w14:textId="77777777" w:rsidTr="009B0672">
        <w:trPr>
          <w:trHeight w:val="558"/>
        </w:trPr>
        <w:tc>
          <w:tcPr>
            <w:tcW w:w="15177" w:type="dxa"/>
            <w:gridSpan w:val="8"/>
            <w:vAlign w:val="center"/>
          </w:tcPr>
          <w:p w14:paraId="398EA31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работе с подразделениями администрации МО</w:t>
            </w:r>
          </w:p>
        </w:tc>
      </w:tr>
      <w:tr w:rsidR="00DB0C2A" w14:paraId="545636DA" w14:textId="77777777" w:rsidTr="009B0672">
        <w:tc>
          <w:tcPr>
            <w:tcW w:w="710" w:type="dxa"/>
            <w:gridSpan w:val="2"/>
          </w:tcPr>
          <w:p w14:paraId="6C3A29F8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1" w:type="dxa"/>
          </w:tcPr>
          <w:p w14:paraId="0E690C01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Проведение анализа эффективности деятельности органов местного самоуправления по профилактике терроризма, подготовка обзора с отражением положительной практики работы на муниципальном уровне и рекомендациями по устранению выявленных недостатков на данном направлении</w:t>
            </w:r>
          </w:p>
          <w:p w14:paraId="6EFE2E0B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839583B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3AFA8934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E6B74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январь,</w:t>
            </w:r>
          </w:p>
          <w:p w14:paraId="7F1D19A1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июль</w:t>
            </w:r>
          </w:p>
        </w:tc>
        <w:tc>
          <w:tcPr>
            <w:tcW w:w="2848" w:type="dxa"/>
            <w:gridSpan w:val="2"/>
          </w:tcPr>
          <w:p w14:paraId="1A6D2330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98EA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</w:t>
            </w:r>
          </w:p>
        </w:tc>
      </w:tr>
      <w:tr w:rsidR="00DB0C2A" w14:paraId="3E51D74C" w14:textId="77777777" w:rsidTr="009B0672">
        <w:tc>
          <w:tcPr>
            <w:tcW w:w="710" w:type="dxa"/>
            <w:gridSpan w:val="2"/>
          </w:tcPr>
          <w:p w14:paraId="0A832DFA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941" w:type="dxa"/>
          </w:tcPr>
          <w:p w14:paraId="65878F0F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Формирование планов работы постоянно действующих групп по противодействию идеологии терроризма при АТК МО по адресной профилактической работе:</w:t>
            </w:r>
          </w:p>
          <w:p w14:paraId="1C8817FB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- с родственниками и членами семей нейтрализованных членов террористического бандподполья, родственниками лиц, осужденных за преступления террористической направленности, ликвидированных членов бандгрупп, лицами, получившими религиозное образование за рубежом, а также прибывающими из стран с повышенной террористической активностью, в том числе мигрантами; </w:t>
            </w:r>
          </w:p>
          <w:p w14:paraId="2C0CB062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  с лицами, осужденными и отбывшими наказание за совершение преступлений террористической направленности и прибывшими в места постоянного проживания, а также с гражданами, отбывающими наказание за преступления террористической направленности, не связанные с лишением свободы.</w:t>
            </w:r>
          </w:p>
          <w:p w14:paraId="7DD75BEA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9EE28A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509B5AA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72EA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5A2F7391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658E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рабочей группы</w:t>
            </w:r>
          </w:p>
        </w:tc>
      </w:tr>
      <w:tr w:rsidR="00DB0C2A" w14:paraId="57C1A3AB" w14:textId="77777777" w:rsidTr="009B0672">
        <w:tc>
          <w:tcPr>
            <w:tcW w:w="15177" w:type="dxa"/>
            <w:gridSpan w:val="8"/>
            <w:vAlign w:val="center"/>
          </w:tcPr>
          <w:p w14:paraId="64BD48D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1205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Иные мероприятия, направленные на реализацию полномочий АТК в РД в рамках компетенции</w:t>
            </w:r>
          </w:p>
          <w:p w14:paraId="5C62DCE8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1EE6F8D2" w14:textId="77777777" w:rsidTr="009B0672">
        <w:tc>
          <w:tcPr>
            <w:tcW w:w="710" w:type="dxa"/>
            <w:gridSpan w:val="2"/>
          </w:tcPr>
          <w:p w14:paraId="3AB0CCD6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1" w:type="dxa"/>
          </w:tcPr>
          <w:p w14:paraId="2BAEEEEE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Изучить практику участия некоммерческих организаций (далее НКО) в деятельности по противодействию идеологии терроризма, по результатам которого определить порядок задействования их потенциала при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адресных, индивидуальных и информационно-пропагандистских мероприятий.</w:t>
            </w:r>
          </w:p>
          <w:p w14:paraId="7110FB59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3876BD6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6D40B6C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6B1A9F1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Март    </w:t>
            </w:r>
          </w:p>
          <w:p w14:paraId="48D169E0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A2B9" w14:textId="77777777" w:rsidR="00DB0C2A" w:rsidRDefault="00DB0C2A" w:rsidP="009B067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Июнь (при необходимости </w:t>
            </w:r>
          </w:p>
        </w:tc>
        <w:tc>
          <w:tcPr>
            <w:tcW w:w="2848" w:type="dxa"/>
            <w:gridSpan w:val="2"/>
          </w:tcPr>
          <w:p w14:paraId="7F8A5FB5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8E0C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МО,</w:t>
            </w:r>
          </w:p>
          <w:p w14:paraId="170466C3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НКО</w:t>
            </w:r>
          </w:p>
        </w:tc>
      </w:tr>
      <w:tr w:rsidR="00DB0C2A" w14:paraId="4012C4CF" w14:textId="77777777" w:rsidTr="009B0672">
        <w:tc>
          <w:tcPr>
            <w:tcW w:w="710" w:type="dxa"/>
            <w:gridSpan w:val="2"/>
          </w:tcPr>
          <w:p w14:paraId="1DE449B0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1" w:type="dxa"/>
          </w:tcPr>
          <w:p w14:paraId="59EB9DA8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Обеспечить участие в заседаниях АТК МО руководителей социально-ориентированных некоммерческих организаций (при наличии) с докладом о реализованных мероприятиях и перспективах использования их потенциала в деятельности по профилактике терроризма</w:t>
            </w:r>
          </w:p>
          <w:p w14:paraId="3F0C2321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FAC6E72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2515F3DE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56394711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2848" w:type="dxa"/>
            <w:gridSpan w:val="2"/>
          </w:tcPr>
          <w:p w14:paraId="6E683296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9569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МО,</w:t>
            </w:r>
          </w:p>
          <w:p w14:paraId="2395ACC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НКО</w:t>
            </w:r>
          </w:p>
        </w:tc>
      </w:tr>
      <w:tr w:rsidR="00DB0C2A" w14:paraId="0818233C" w14:textId="77777777" w:rsidTr="009B0672">
        <w:trPr>
          <w:trHeight w:val="3028"/>
        </w:trPr>
        <w:tc>
          <w:tcPr>
            <w:tcW w:w="710" w:type="dxa"/>
            <w:gridSpan w:val="2"/>
          </w:tcPr>
          <w:p w14:paraId="2B15039B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941" w:type="dxa"/>
          </w:tcPr>
          <w:p w14:paraId="603812F2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Организовать оценку эффективности реализуемых специалистами на муниципальном уровне индивидуальных профилактических мероприятий с лицами, подпавшими под влияние идеологии терроризма и идей неонацизма, на предмет реально оказанного на них воздействия. Результаты использовать при выработке организационно-управленческих решений по устранению выявленных проблем, совершенствованию осуществляемой на местах работы, а также принятию мер стимулирования должностных лиц, качественно исполняющих свои обязанности.</w:t>
            </w:r>
          </w:p>
          <w:p w14:paraId="623BAC3F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64BE10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480491D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25C1688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8" w:type="dxa"/>
            <w:gridSpan w:val="2"/>
          </w:tcPr>
          <w:p w14:paraId="51D9646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DAD25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АТК МО</w:t>
            </w:r>
          </w:p>
        </w:tc>
      </w:tr>
      <w:tr w:rsidR="00DB0C2A" w14:paraId="2085AE37" w14:textId="77777777" w:rsidTr="009B0672">
        <w:trPr>
          <w:trHeight w:val="845"/>
        </w:trPr>
        <w:tc>
          <w:tcPr>
            <w:tcW w:w="710" w:type="dxa"/>
            <w:gridSpan w:val="2"/>
          </w:tcPr>
          <w:p w14:paraId="210C7084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1" w:type="dxa"/>
          </w:tcPr>
          <w:p w14:paraId="754548DF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Информирование образовательными организациями, расположенными на территории МР «Бабаюртовский район», ОМСУ о выявлении обучающихся, подверженных воздействию идеологии терроризма и идей неонацизма, либо подпавших под их влияние, для совместного проведения в их отношении адресных и индивидуальных мероприятий с привлечением психологических служб, в том числе после завершения обучения.</w:t>
            </w:r>
          </w:p>
          <w:p w14:paraId="7E0999CE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515E6B59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2E490462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EF48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439D622A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CA44" w14:textId="77777777" w:rsidR="00DB0C2A" w:rsidRPr="00D97093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301B407C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2A" w14:paraId="65825163" w14:textId="77777777" w:rsidTr="009B0672">
        <w:tc>
          <w:tcPr>
            <w:tcW w:w="710" w:type="dxa"/>
            <w:gridSpan w:val="2"/>
          </w:tcPr>
          <w:p w14:paraId="43792D4D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1" w:type="dxa"/>
          </w:tcPr>
          <w:p w14:paraId="1ACBBB17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Предусмотреть в рамках обучения и стажировок сотрудников ОМСУ и специалистов, участвующих в деятельности по профилактике терроризма, проведение лекционных и практических занятий по вопросам организации информирования населения о порядке действий при установлении уровней террористической опасности и отработке соответствующих планов.</w:t>
            </w:r>
          </w:p>
          <w:p w14:paraId="14D52C36" w14:textId="77777777" w:rsidR="00DB0C2A" w:rsidRDefault="00DB0C2A" w:rsidP="009B0672">
            <w:pPr>
              <w:widowControl w:val="0"/>
              <w:ind w:left="35" w:right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510DD8B3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аппарата Антитеррористической комиссии в Республике Дагестан</w:t>
            </w:r>
          </w:p>
        </w:tc>
        <w:tc>
          <w:tcPr>
            <w:tcW w:w="1701" w:type="dxa"/>
          </w:tcPr>
          <w:p w14:paraId="1B3F3700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32DCB06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По отдельным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6ED27EB7" w14:textId="77777777" w:rsidR="00DB0C2A" w:rsidRDefault="00DB0C2A" w:rsidP="009B06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3502" w14:textId="77777777" w:rsidR="00DB0C2A" w:rsidRPr="00D97093" w:rsidRDefault="00DB0C2A" w:rsidP="009B067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делами администрации </w:t>
            </w:r>
          </w:p>
        </w:tc>
      </w:tr>
    </w:tbl>
    <w:p w14:paraId="53791DA1" w14:textId="77777777" w:rsidR="00DB0C2A" w:rsidRDefault="00DB0C2A" w:rsidP="00DB0C2A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727B15" w14:textId="77777777" w:rsidR="00DB0C2A" w:rsidRDefault="00DB0C2A" w:rsidP="00DB0C2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AE8CD6B" w14:textId="77777777" w:rsidR="00DB0C2A" w:rsidRPr="001A0A36" w:rsidRDefault="00DB0C2A" w:rsidP="00DB0C2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A0A36">
        <w:rPr>
          <w:rFonts w:ascii="Times New Roman" w:hAnsi="Times New Roman" w:cs="Times New Roman"/>
        </w:rPr>
        <w:t>В рамках реализации АТК МО функции контроля обеспечить непрерывность и действенность мероприятий по своевременному выполнению установок председателя АТК в РД и АТК МО, решений АТК в РД и АТК МО, рекомендаций аппарата АТК в РД. О результатах проводимой работы ежемесячно докладывать председателю АТК МО. При наличии достаточных оснований осуществлять привлечение к административной ответственности должностных лиц, допустивших неисполнение (ненадлежащее исполнение) решений АТК МО.</w:t>
      </w:r>
    </w:p>
    <w:p w14:paraId="201D2DDB" w14:textId="77777777" w:rsidR="00DB0C2A" w:rsidRPr="001A0A36" w:rsidRDefault="00DB0C2A" w:rsidP="00DB0C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A36">
        <w:rPr>
          <w:rFonts w:ascii="Times New Roman" w:hAnsi="Times New Roman" w:cs="Times New Roman"/>
        </w:rPr>
        <w:t xml:space="preserve"> При планировании и осуществлении текущей деятельности АТК МО и их аппаратов следует учитывать сохраняющие свою актуальность поручения АТК в РД и рекомендации ее аппарата. Исполнение мероприятий данных рекомендаций организовать исходя из решаемых органами местного самоуправления задач в области противодействия терроризму в пределах их полномочий.</w:t>
      </w:r>
    </w:p>
    <w:p w14:paraId="1A74F5F0" w14:textId="77777777" w:rsidR="00DB0C2A" w:rsidRDefault="00DB0C2A" w:rsidP="00DB0C2A">
      <w:pPr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по рекомендации АТК в РД и </w:t>
      </w:r>
      <w:r w:rsidRPr="007B510A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председателя Антитеррористической комиссии МР «Бабаюртовский район»,</w:t>
      </w:r>
      <w:r w:rsidRPr="00D60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510A">
        <w:rPr>
          <w:rFonts w:ascii="Times New Roman" w:hAnsi="Times New Roman" w:cs="Times New Roman"/>
          <w:color w:val="000000" w:themeColor="text1"/>
          <w:sz w:val="24"/>
          <w:szCs w:val="24"/>
        </w:rPr>
        <w:t>Главы МР «Бабаюртовский район»  мероприятия плана работы АТК в МР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могут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подлежать</w:t>
      </w:r>
      <w:r w:rsidRPr="007B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ке при необходимости</w:t>
      </w:r>
      <w:r w:rsidRPr="007B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оперативных задач по обеспечению антитеррористической безопасности населения на территории МО «Бабаюртовский район».</w:t>
      </w:r>
    </w:p>
    <w:p w14:paraId="140BC7B0" w14:textId="77777777" w:rsidR="00DB0C2A" w:rsidRPr="00684F97" w:rsidRDefault="00DB0C2A" w:rsidP="00DB0C2A">
      <w:pPr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87A10" w14:textId="77777777" w:rsidR="00DB0C2A" w:rsidRDefault="00DB0C2A" w:rsidP="00DB0C2A">
      <w:pPr>
        <w:spacing w:after="0" w:line="240" w:lineRule="auto"/>
        <w:ind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F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6F8A76" w14:textId="77777777" w:rsidR="00DB0C2A" w:rsidRDefault="00DB0C2A" w:rsidP="00DB0C2A">
      <w:pPr>
        <w:spacing w:after="0" w:line="240" w:lineRule="auto"/>
        <w:ind w:right="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F91C2" w14:textId="77777777" w:rsidR="00DB0C2A" w:rsidRPr="00391DCC" w:rsidRDefault="00DB0C2A" w:rsidP="00DB0C2A">
      <w:pPr>
        <w:spacing w:after="0" w:line="240" w:lineRule="auto"/>
        <w:ind w:right="11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1DCC">
        <w:rPr>
          <w:rFonts w:ascii="Times New Roman" w:hAnsi="Times New Roman" w:cs="Times New Roman"/>
          <w:b/>
          <w:sz w:val="32"/>
          <w:szCs w:val="32"/>
        </w:rPr>
        <w:t xml:space="preserve">Начальник отдела АТК </w:t>
      </w:r>
    </w:p>
    <w:p w14:paraId="19277E7E" w14:textId="77777777" w:rsidR="00DB0C2A" w:rsidRPr="00391DCC" w:rsidRDefault="00DB0C2A" w:rsidP="00DB0C2A">
      <w:pPr>
        <w:tabs>
          <w:tab w:val="left" w:pos="5650"/>
        </w:tabs>
        <w:rPr>
          <w:rFonts w:ascii="Times New Roman" w:hAnsi="Times New Roman" w:cs="Times New Roman"/>
          <w:b/>
          <w:sz w:val="32"/>
          <w:szCs w:val="32"/>
        </w:rPr>
      </w:pPr>
      <w:r w:rsidRPr="00391DCC">
        <w:rPr>
          <w:rFonts w:ascii="Times New Roman" w:hAnsi="Times New Roman" w:cs="Times New Roman"/>
          <w:b/>
          <w:sz w:val="32"/>
          <w:szCs w:val="32"/>
        </w:rPr>
        <w:t xml:space="preserve">МР «Бабаюртовский </w:t>
      </w:r>
      <w:proofErr w:type="gramStart"/>
      <w:r w:rsidRPr="00391DCC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 w:rsidRPr="00391DC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А.М. </w:t>
      </w:r>
      <w:proofErr w:type="spellStart"/>
      <w:r w:rsidRPr="00391DCC">
        <w:rPr>
          <w:rFonts w:ascii="Times New Roman" w:hAnsi="Times New Roman" w:cs="Times New Roman"/>
          <w:b/>
          <w:sz w:val="32"/>
          <w:szCs w:val="32"/>
        </w:rPr>
        <w:t>Черивмурзаев</w:t>
      </w:r>
      <w:proofErr w:type="spellEnd"/>
    </w:p>
    <w:p w14:paraId="1B2C7866" w14:textId="77777777" w:rsidR="00DB0C2A" w:rsidRPr="00391DCC" w:rsidRDefault="00DB0C2A" w:rsidP="00DB0C2A">
      <w:pPr>
        <w:tabs>
          <w:tab w:val="left" w:pos="5650"/>
        </w:tabs>
        <w:rPr>
          <w:rFonts w:ascii="Times New Roman" w:hAnsi="Times New Roman" w:cs="Times New Roman"/>
          <w:sz w:val="32"/>
          <w:szCs w:val="32"/>
        </w:rPr>
      </w:pPr>
    </w:p>
    <w:p w14:paraId="1413A59E" w14:textId="77777777" w:rsidR="00DB0C2A" w:rsidRDefault="00DB0C2A" w:rsidP="00DB0C2A">
      <w:pPr>
        <w:tabs>
          <w:tab w:val="left" w:pos="5650"/>
        </w:tabs>
        <w:rPr>
          <w:rFonts w:ascii="Times New Roman" w:hAnsi="Times New Roman" w:cs="Times New Roman"/>
          <w:sz w:val="28"/>
          <w:szCs w:val="28"/>
        </w:rPr>
      </w:pPr>
    </w:p>
    <w:p w14:paraId="50C55997" w14:textId="77777777" w:rsidR="00DB0C2A" w:rsidRDefault="00DB0C2A" w:rsidP="00DB0C2A">
      <w:pPr>
        <w:tabs>
          <w:tab w:val="left" w:pos="5650"/>
        </w:tabs>
        <w:rPr>
          <w:rFonts w:ascii="Times New Roman" w:hAnsi="Times New Roman" w:cs="Times New Roman"/>
          <w:sz w:val="28"/>
          <w:szCs w:val="28"/>
        </w:rPr>
      </w:pPr>
    </w:p>
    <w:p w14:paraId="3E0AE2BA" w14:textId="77777777" w:rsidR="00DB0C2A" w:rsidRPr="005244C0" w:rsidRDefault="00DB0C2A" w:rsidP="00DB0C2A">
      <w:pPr>
        <w:tabs>
          <w:tab w:val="left" w:pos="5650"/>
        </w:tabs>
        <w:rPr>
          <w:rFonts w:ascii="Times New Roman" w:hAnsi="Times New Roman" w:cs="Times New Roman"/>
          <w:sz w:val="28"/>
          <w:szCs w:val="28"/>
        </w:rPr>
      </w:pPr>
    </w:p>
    <w:p w14:paraId="2F6DD790" w14:textId="77777777" w:rsidR="00392280" w:rsidRPr="008C675E" w:rsidRDefault="00392280" w:rsidP="009650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2280" w:rsidRPr="008C675E" w:rsidSect="0080731C">
      <w:pgSz w:w="16838" w:h="11906" w:orient="landscape"/>
      <w:pgMar w:top="709" w:right="56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F097" w14:textId="77777777" w:rsidR="002A0B02" w:rsidRDefault="002A0B02" w:rsidP="00D42476">
      <w:pPr>
        <w:spacing w:after="0" w:line="240" w:lineRule="auto"/>
      </w:pPr>
      <w:r>
        <w:separator/>
      </w:r>
    </w:p>
  </w:endnote>
  <w:endnote w:type="continuationSeparator" w:id="0">
    <w:p w14:paraId="6CA086CD" w14:textId="77777777" w:rsidR="002A0B02" w:rsidRDefault="002A0B02" w:rsidP="00D4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yssinica SIL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DBC3" w14:textId="77777777" w:rsidR="002A0B02" w:rsidRDefault="002A0B02" w:rsidP="00D42476">
      <w:pPr>
        <w:spacing w:after="0" w:line="240" w:lineRule="auto"/>
      </w:pPr>
      <w:r>
        <w:separator/>
      </w:r>
    </w:p>
  </w:footnote>
  <w:footnote w:type="continuationSeparator" w:id="0">
    <w:p w14:paraId="5FDFDAFD" w14:textId="77777777" w:rsidR="002A0B02" w:rsidRDefault="002A0B02" w:rsidP="00D4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AC3" w14:textId="3BFE849C" w:rsidR="00F27E9E" w:rsidRPr="00F27E9E" w:rsidRDefault="00F27E9E" w:rsidP="00F27E9E">
    <w:pPr>
      <w:pStyle w:val="af"/>
      <w:ind w:left="8505"/>
      <w:rPr>
        <w:rFonts w:ascii="Times New Roman" w:hAnsi="Times New Roman" w:cs="Times New Roman"/>
        <w:sz w:val="24"/>
        <w:szCs w:val="24"/>
      </w:rPr>
    </w:pPr>
    <w:r w:rsidRPr="00F27E9E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C84"/>
    <w:multiLevelType w:val="hybridMultilevel"/>
    <w:tmpl w:val="1DAA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12C"/>
    <w:multiLevelType w:val="hybridMultilevel"/>
    <w:tmpl w:val="33DCE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A059E"/>
    <w:multiLevelType w:val="hybridMultilevel"/>
    <w:tmpl w:val="D878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793"/>
    <w:multiLevelType w:val="hybridMultilevel"/>
    <w:tmpl w:val="4E547A14"/>
    <w:lvl w:ilvl="0" w:tplc="9ADC5A3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 w15:restartNumberingAfterBreak="0">
    <w:nsid w:val="12950B9C"/>
    <w:multiLevelType w:val="hybridMultilevel"/>
    <w:tmpl w:val="8D3E2C68"/>
    <w:lvl w:ilvl="0" w:tplc="652E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C52F4"/>
    <w:multiLevelType w:val="hybridMultilevel"/>
    <w:tmpl w:val="42646122"/>
    <w:lvl w:ilvl="0" w:tplc="B3D2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B56CA"/>
    <w:multiLevelType w:val="hybridMultilevel"/>
    <w:tmpl w:val="987C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7143"/>
    <w:multiLevelType w:val="hybridMultilevel"/>
    <w:tmpl w:val="6B30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2314A"/>
    <w:multiLevelType w:val="hybridMultilevel"/>
    <w:tmpl w:val="DA1C01D0"/>
    <w:lvl w:ilvl="0" w:tplc="6C103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8B6AB4"/>
    <w:multiLevelType w:val="hybridMultilevel"/>
    <w:tmpl w:val="48D8D6C4"/>
    <w:lvl w:ilvl="0" w:tplc="5A32BA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1095E5C"/>
    <w:multiLevelType w:val="hybridMultilevel"/>
    <w:tmpl w:val="AE50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A3"/>
    <w:multiLevelType w:val="hybridMultilevel"/>
    <w:tmpl w:val="6F3E4158"/>
    <w:lvl w:ilvl="0" w:tplc="8F18391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068F"/>
    <w:multiLevelType w:val="hybridMultilevel"/>
    <w:tmpl w:val="BA0CFC70"/>
    <w:lvl w:ilvl="0" w:tplc="1A78AC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7432F"/>
    <w:multiLevelType w:val="hybridMultilevel"/>
    <w:tmpl w:val="1DAA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80377"/>
    <w:multiLevelType w:val="hybridMultilevel"/>
    <w:tmpl w:val="958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58A3"/>
    <w:multiLevelType w:val="hybridMultilevel"/>
    <w:tmpl w:val="DE54FA92"/>
    <w:lvl w:ilvl="0" w:tplc="0BEA5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54961"/>
    <w:multiLevelType w:val="hybridMultilevel"/>
    <w:tmpl w:val="2424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4205D"/>
    <w:multiLevelType w:val="hybridMultilevel"/>
    <w:tmpl w:val="5D8E8332"/>
    <w:lvl w:ilvl="0" w:tplc="794E3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1E7FE3"/>
    <w:multiLevelType w:val="hybridMultilevel"/>
    <w:tmpl w:val="1DAA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777D"/>
    <w:multiLevelType w:val="hybridMultilevel"/>
    <w:tmpl w:val="E470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34A17"/>
    <w:multiLevelType w:val="hybridMultilevel"/>
    <w:tmpl w:val="BC2A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5A82"/>
    <w:multiLevelType w:val="multilevel"/>
    <w:tmpl w:val="C78A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207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853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578927">
    <w:abstractNumId w:val="18"/>
  </w:num>
  <w:num w:numId="4" w16cid:durableId="1780830833">
    <w:abstractNumId w:val="12"/>
  </w:num>
  <w:num w:numId="5" w16cid:durableId="759066256">
    <w:abstractNumId w:val="0"/>
  </w:num>
  <w:num w:numId="6" w16cid:durableId="1790934121">
    <w:abstractNumId w:val="13"/>
  </w:num>
  <w:num w:numId="7" w16cid:durableId="1589582072">
    <w:abstractNumId w:val="9"/>
  </w:num>
  <w:num w:numId="8" w16cid:durableId="1463230280">
    <w:abstractNumId w:val="15"/>
  </w:num>
  <w:num w:numId="9" w16cid:durableId="971908345">
    <w:abstractNumId w:val="7"/>
  </w:num>
  <w:num w:numId="10" w16cid:durableId="1011025099">
    <w:abstractNumId w:val="1"/>
  </w:num>
  <w:num w:numId="11" w16cid:durableId="230580811">
    <w:abstractNumId w:val="10"/>
  </w:num>
  <w:num w:numId="12" w16cid:durableId="1695960563">
    <w:abstractNumId w:val="17"/>
  </w:num>
  <w:num w:numId="13" w16cid:durableId="1176963363">
    <w:abstractNumId w:val="8"/>
  </w:num>
  <w:num w:numId="14" w16cid:durableId="1425414631">
    <w:abstractNumId w:val="20"/>
  </w:num>
  <w:num w:numId="15" w16cid:durableId="868614716">
    <w:abstractNumId w:val="14"/>
  </w:num>
  <w:num w:numId="16" w16cid:durableId="1942293076">
    <w:abstractNumId w:val="16"/>
  </w:num>
  <w:num w:numId="17" w16cid:durableId="1407916325">
    <w:abstractNumId w:val="6"/>
  </w:num>
  <w:num w:numId="18" w16cid:durableId="15425668">
    <w:abstractNumId w:val="4"/>
  </w:num>
  <w:num w:numId="19" w16cid:durableId="2124415680">
    <w:abstractNumId w:val="2"/>
  </w:num>
  <w:num w:numId="20" w16cid:durableId="1971088312">
    <w:abstractNumId w:val="5"/>
  </w:num>
  <w:num w:numId="21" w16cid:durableId="960917355">
    <w:abstractNumId w:val="11"/>
  </w:num>
  <w:num w:numId="22" w16cid:durableId="666132779">
    <w:abstractNumId w:val="3"/>
  </w:num>
  <w:num w:numId="23" w16cid:durableId="190861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3DA"/>
    <w:rsid w:val="00000C19"/>
    <w:rsid w:val="00000D12"/>
    <w:rsid w:val="00001064"/>
    <w:rsid w:val="000079D8"/>
    <w:rsid w:val="00007C23"/>
    <w:rsid w:val="0001358C"/>
    <w:rsid w:val="00022D4B"/>
    <w:rsid w:val="00024763"/>
    <w:rsid w:val="00024A36"/>
    <w:rsid w:val="0002625A"/>
    <w:rsid w:val="00026443"/>
    <w:rsid w:val="0003217D"/>
    <w:rsid w:val="00035F9F"/>
    <w:rsid w:val="00036BBE"/>
    <w:rsid w:val="00042B8E"/>
    <w:rsid w:val="00042BD3"/>
    <w:rsid w:val="00044559"/>
    <w:rsid w:val="0004482B"/>
    <w:rsid w:val="00044D8C"/>
    <w:rsid w:val="000555CB"/>
    <w:rsid w:val="00061F53"/>
    <w:rsid w:val="0006560B"/>
    <w:rsid w:val="000662E2"/>
    <w:rsid w:val="00066F9E"/>
    <w:rsid w:val="0007765D"/>
    <w:rsid w:val="000821C9"/>
    <w:rsid w:val="0008330D"/>
    <w:rsid w:val="000917E1"/>
    <w:rsid w:val="00095C2C"/>
    <w:rsid w:val="00095EF2"/>
    <w:rsid w:val="00097DBA"/>
    <w:rsid w:val="000A1811"/>
    <w:rsid w:val="000A26E7"/>
    <w:rsid w:val="000A4E52"/>
    <w:rsid w:val="000B0A4F"/>
    <w:rsid w:val="000B210A"/>
    <w:rsid w:val="000B2C3A"/>
    <w:rsid w:val="000B4D85"/>
    <w:rsid w:val="000B74AC"/>
    <w:rsid w:val="000B7E54"/>
    <w:rsid w:val="000B7EEE"/>
    <w:rsid w:val="000C28C8"/>
    <w:rsid w:val="000C2D17"/>
    <w:rsid w:val="000C3FB8"/>
    <w:rsid w:val="000C4F43"/>
    <w:rsid w:val="000D5256"/>
    <w:rsid w:val="000E01B5"/>
    <w:rsid w:val="000E3901"/>
    <w:rsid w:val="000E6A4E"/>
    <w:rsid w:val="000F0ACF"/>
    <w:rsid w:val="00101F29"/>
    <w:rsid w:val="001033E2"/>
    <w:rsid w:val="00104185"/>
    <w:rsid w:val="001046F8"/>
    <w:rsid w:val="0010564F"/>
    <w:rsid w:val="001105C0"/>
    <w:rsid w:val="00115544"/>
    <w:rsid w:val="00121597"/>
    <w:rsid w:val="00123810"/>
    <w:rsid w:val="0013213A"/>
    <w:rsid w:val="00134527"/>
    <w:rsid w:val="00144064"/>
    <w:rsid w:val="00145484"/>
    <w:rsid w:val="001456C8"/>
    <w:rsid w:val="00146104"/>
    <w:rsid w:val="001463FE"/>
    <w:rsid w:val="00146963"/>
    <w:rsid w:val="001566C7"/>
    <w:rsid w:val="00162667"/>
    <w:rsid w:val="001662EE"/>
    <w:rsid w:val="0016681E"/>
    <w:rsid w:val="00172455"/>
    <w:rsid w:val="0017538A"/>
    <w:rsid w:val="001838D8"/>
    <w:rsid w:val="001839AE"/>
    <w:rsid w:val="001858DA"/>
    <w:rsid w:val="001916A5"/>
    <w:rsid w:val="0019382B"/>
    <w:rsid w:val="00195320"/>
    <w:rsid w:val="0019583F"/>
    <w:rsid w:val="00195BD3"/>
    <w:rsid w:val="00196183"/>
    <w:rsid w:val="0019628C"/>
    <w:rsid w:val="00197014"/>
    <w:rsid w:val="0019734E"/>
    <w:rsid w:val="001A26FA"/>
    <w:rsid w:val="001A553C"/>
    <w:rsid w:val="001A6ED2"/>
    <w:rsid w:val="001B0F42"/>
    <w:rsid w:val="001B59DB"/>
    <w:rsid w:val="001C1422"/>
    <w:rsid w:val="001C3A22"/>
    <w:rsid w:val="001D4977"/>
    <w:rsid w:val="001D65F8"/>
    <w:rsid w:val="001E01B5"/>
    <w:rsid w:val="001E3D30"/>
    <w:rsid w:val="001E59DA"/>
    <w:rsid w:val="001E5B66"/>
    <w:rsid w:val="001E5E34"/>
    <w:rsid w:val="001E7C20"/>
    <w:rsid w:val="001F039F"/>
    <w:rsid w:val="001F08DE"/>
    <w:rsid w:val="001F1274"/>
    <w:rsid w:val="001F2666"/>
    <w:rsid w:val="001F3E45"/>
    <w:rsid w:val="001F5365"/>
    <w:rsid w:val="00206406"/>
    <w:rsid w:val="00212CCA"/>
    <w:rsid w:val="0021721B"/>
    <w:rsid w:val="00223252"/>
    <w:rsid w:val="002270BC"/>
    <w:rsid w:val="00227E30"/>
    <w:rsid w:val="00234F6C"/>
    <w:rsid w:val="0023509E"/>
    <w:rsid w:val="00236E53"/>
    <w:rsid w:val="00237E19"/>
    <w:rsid w:val="0024203A"/>
    <w:rsid w:val="00244C0B"/>
    <w:rsid w:val="002457EF"/>
    <w:rsid w:val="00245CBD"/>
    <w:rsid w:val="00245E13"/>
    <w:rsid w:val="00246744"/>
    <w:rsid w:val="00251AC4"/>
    <w:rsid w:val="00254101"/>
    <w:rsid w:val="00270055"/>
    <w:rsid w:val="00270662"/>
    <w:rsid w:val="00270C5D"/>
    <w:rsid w:val="00271E83"/>
    <w:rsid w:val="00272579"/>
    <w:rsid w:val="00280CC8"/>
    <w:rsid w:val="002902D9"/>
    <w:rsid w:val="00292DEA"/>
    <w:rsid w:val="00293017"/>
    <w:rsid w:val="00296C43"/>
    <w:rsid w:val="002A0B02"/>
    <w:rsid w:val="002A516B"/>
    <w:rsid w:val="002A6395"/>
    <w:rsid w:val="002B42AE"/>
    <w:rsid w:val="002B50F3"/>
    <w:rsid w:val="002C309C"/>
    <w:rsid w:val="002C617C"/>
    <w:rsid w:val="002D1836"/>
    <w:rsid w:val="002D4760"/>
    <w:rsid w:val="002D774F"/>
    <w:rsid w:val="002E2B79"/>
    <w:rsid w:val="002E2C44"/>
    <w:rsid w:val="002E3084"/>
    <w:rsid w:val="002E6F32"/>
    <w:rsid w:val="002F1F0B"/>
    <w:rsid w:val="002F2272"/>
    <w:rsid w:val="002F3674"/>
    <w:rsid w:val="002F3F0D"/>
    <w:rsid w:val="002F4CD9"/>
    <w:rsid w:val="002F7060"/>
    <w:rsid w:val="002F78D5"/>
    <w:rsid w:val="0030173D"/>
    <w:rsid w:val="00302B5E"/>
    <w:rsid w:val="00304243"/>
    <w:rsid w:val="0030589F"/>
    <w:rsid w:val="00305B13"/>
    <w:rsid w:val="00306269"/>
    <w:rsid w:val="00315933"/>
    <w:rsid w:val="00317803"/>
    <w:rsid w:val="00321069"/>
    <w:rsid w:val="003212D8"/>
    <w:rsid w:val="003233F6"/>
    <w:rsid w:val="0033293B"/>
    <w:rsid w:val="0034165D"/>
    <w:rsid w:val="00343911"/>
    <w:rsid w:val="0036650D"/>
    <w:rsid w:val="00374B4B"/>
    <w:rsid w:val="00375B01"/>
    <w:rsid w:val="003816BA"/>
    <w:rsid w:val="003832A8"/>
    <w:rsid w:val="00387DA8"/>
    <w:rsid w:val="00392280"/>
    <w:rsid w:val="00393612"/>
    <w:rsid w:val="003944B7"/>
    <w:rsid w:val="003946E2"/>
    <w:rsid w:val="003964CB"/>
    <w:rsid w:val="0039685C"/>
    <w:rsid w:val="0039745F"/>
    <w:rsid w:val="003A3D4B"/>
    <w:rsid w:val="003A52EA"/>
    <w:rsid w:val="003A5ABE"/>
    <w:rsid w:val="003B606E"/>
    <w:rsid w:val="003B7315"/>
    <w:rsid w:val="003B7F7B"/>
    <w:rsid w:val="003C163D"/>
    <w:rsid w:val="003C4834"/>
    <w:rsid w:val="003C7068"/>
    <w:rsid w:val="003D282C"/>
    <w:rsid w:val="003D7EF7"/>
    <w:rsid w:val="003E01C6"/>
    <w:rsid w:val="003E393D"/>
    <w:rsid w:val="003E53D9"/>
    <w:rsid w:val="003E5BE3"/>
    <w:rsid w:val="003E70B1"/>
    <w:rsid w:val="003F31F6"/>
    <w:rsid w:val="0040224D"/>
    <w:rsid w:val="00407867"/>
    <w:rsid w:val="00407A31"/>
    <w:rsid w:val="004225AA"/>
    <w:rsid w:val="00422692"/>
    <w:rsid w:val="00423305"/>
    <w:rsid w:val="00424D77"/>
    <w:rsid w:val="00425137"/>
    <w:rsid w:val="00426DDC"/>
    <w:rsid w:val="004313B1"/>
    <w:rsid w:val="0043395B"/>
    <w:rsid w:val="00440616"/>
    <w:rsid w:val="00440B49"/>
    <w:rsid w:val="0044530D"/>
    <w:rsid w:val="00455BD3"/>
    <w:rsid w:val="0046034F"/>
    <w:rsid w:val="00465D3C"/>
    <w:rsid w:val="00474110"/>
    <w:rsid w:val="00480BF9"/>
    <w:rsid w:val="004811AA"/>
    <w:rsid w:val="00485F40"/>
    <w:rsid w:val="004901E7"/>
    <w:rsid w:val="00497237"/>
    <w:rsid w:val="004A012F"/>
    <w:rsid w:val="004A705D"/>
    <w:rsid w:val="004A7C02"/>
    <w:rsid w:val="004B18A0"/>
    <w:rsid w:val="004B1B7B"/>
    <w:rsid w:val="004B3872"/>
    <w:rsid w:val="004B4D59"/>
    <w:rsid w:val="004C093E"/>
    <w:rsid w:val="004C0B84"/>
    <w:rsid w:val="004C125D"/>
    <w:rsid w:val="004C1578"/>
    <w:rsid w:val="004C7C48"/>
    <w:rsid w:val="004D3C24"/>
    <w:rsid w:val="004D723A"/>
    <w:rsid w:val="004E2D2C"/>
    <w:rsid w:val="004E3B99"/>
    <w:rsid w:val="004E7075"/>
    <w:rsid w:val="004F1145"/>
    <w:rsid w:val="004F225C"/>
    <w:rsid w:val="004F71A2"/>
    <w:rsid w:val="00501261"/>
    <w:rsid w:val="00513367"/>
    <w:rsid w:val="00514463"/>
    <w:rsid w:val="00516757"/>
    <w:rsid w:val="00530D79"/>
    <w:rsid w:val="0053783E"/>
    <w:rsid w:val="0056522A"/>
    <w:rsid w:val="0056663B"/>
    <w:rsid w:val="005666BC"/>
    <w:rsid w:val="00580B38"/>
    <w:rsid w:val="00590EF2"/>
    <w:rsid w:val="00592709"/>
    <w:rsid w:val="00593F40"/>
    <w:rsid w:val="00597960"/>
    <w:rsid w:val="005B37D0"/>
    <w:rsid w:val="005B5A2C"/>
    <w:rsid w:val="005C13AF"/>
    <w:rsid w:val="005C4FD8"/>
    <w:rsid w:val="005D0B61"/>
    <w:rsid w:val="005D2396"/>
    <w:rsid w:val="005E4B19"/>
    <w:rsid w:val="005F1972"/>
    <w:rsid w:val="005F3DED"/>
    <w:rsid w:val="005F3F39"/>
    <w:rsid w:val="005F6313"/>
    <w:rsid w:val="006004D3"/>
    <w:rsid w:val="006036E7"/>
    <w:rsid w:val="00611BB7"/>
    <w:rsid w:val="00612832"/>
    <w:rsid w:val="00613D91"/>
    <w:rsid w:val="0061717A"/>
    <w:rsid w:val="00621000"/>
    <w:rsid w:val="00623AAB"/>
    <w:rsid w:val="00625158"/>
    <w:rsid w:val="00626EF4"/>
    <w:rsid w:val="006321A0"/>
    <w:rsid w:val="00637365"/>
    <w:rsid w:val="006409FB"/>
    <w:rsid w:val="00642E61"/>
    <w:rsid w:val="00643F6D"/>
    <w:rsid w:val="00644297"/>
    <w:rsid w:val="00650486"/>
    <w:rsid w:val="006515BA"/>
    <w:rsid w:val="00652800"/>
    <w:rsid w:val="006534F0"/>
    <w:rsid w:val="00654C17"/>
    <w:rsid w:val="0066026F"/>
    <w:rsid w:val="00667585"/>
    <w:rsid w:val="00670528"/>
    <w:rsid w:val="006729AB"/>
    <w:rsid w:val="006735D3"/>
    <w:rsid w:val="0067404E"/>
    <w:rsid w:val="006818FE"/>
    <w:rsid w:val="00683C22"/>
    <w:rsid w:val="00685CFD"/>
    <w:rsid w:val="006B2AC0"/>
    <w:rsid w:val="006B3F48"/>
    <w:rsid w:val="006B4309"/>
    <w:rsid w:val="006C0A69"/>
    <w:rsid w:val="006C0ECF"/>
    <w:rsid w:val="006C2FB6"/>
    <w:rsid w:val="006C3250"/>
    <w:rsid w:val="006C3D08"/>
    <w:rsid w:val="006D0B96"/>
    <w:rsid w:val="006D1CDD"/>
    <w:rsid w:val="006D1E40"/>
    <w:rsid w:val="006D2451"/>
    <w:rsid w:val="006D5694"/>
    <w:rsid w:val="006E1F91"/>
    <w:rsid w:val="006E3B24"/>
    <w:rsid w:val="006E6F5D"/>
    <w:rsid w:val="00704D68"/>
    <w:rsid w:val="00713927"/>
    <w:rsid w:val="00714633"/>
    <w:rsid w:val="007164C6"/>
    <w:rsid w:val="007165A9"/>
    <w:rsid w:val="00717578"/>
    <w:rsid w:val="00721BB6"/>
    <w:rsid w:val="00726F1C"/>
    <w:rsid w:val="0072725D"/>
    <w:rsid w:val="007306F8"/>
    <w:rsid w:val="00732F48"/>
    <w:rsid w:val="007419CD"/>
    <w:rsid w:val="00741AE4"/>
    <w:rsid w:val="0075000D"/>
    <w:rsid w:val="00763985"/>
    <w:rsid w:val="00767086"/>
    <w:rsid w:val="00776E22"/>
    <w:rsid w:val="00781674"/>
    <w:rsid w:val="00782CAE"/>
    <w:rsid w:val="00783A2F"/>
    <w:rsid w:val="007915B5"/>
    <w:rsid w:val="00794800"/>
    <w:rsid w:val="00794D3D"/>
    <w:rsid w:val="00795064"/>
    <w:rsid w:val="00797578"/>
    <w:rsid w:val="007977ED"/>
    <w:rsid w:val="007A03B6"/>
    <w:rsid w:val="007A0A2E"/>
    <w:rsid w:val="007A3FC2"/>
    <w:rsid w:val="007A77D7"/>
    <w:rsid w:val="007B168E"/>
    <w:rsid w:val="007B3016"/>
    <w:rsid w:val="007B5289"/>
    <w:rsid w:val="007B5B14"/>
    <w:rsid w:val="007C5A28"/>
    <w:rsid w:val="007C6179"/>
    <w:rsid w:val="007C727C"/>
    <w:rsid w:val="007D1A60"/>
    <w:rsid w:val="007D2785"/>
    <w:rsid w:val="007D447C"/>
    <w:rsid w:val="007D47A2"/>
    <w:rsid w:val="007D7D9F"/>
    <w:rsid w:val="007E18CC"/>
    <w:rsid w:val="007E645A"/>
    <w:rsid w:val="007F3645"/>
    <w:rsid w:val="007F39A3"/>
    <w:rsid w:val="007F3C07"/>
    <w:rsid w:val="00801B26"/>
    <w:rsid w:val="00802E1A"/>
    <w:rsid w:val="008043A6"/>
    <w:rsid w:val="00805ABB"/>
    <w:rsid w:val="008070CB"/>
    <w:rsid w:val="008117A3"/>
    <w:rsid w:val="00812FDA"/>
    <w:rsid w:val="0081312B"/>
    <w:rsid w:val="00832D74"/>
    <w:rsid w:val="008356E6"/>
    <w:rsid w:val="00835AA3"/>
    <w:rsid w:val="00836F7C"/>
    <w:rsid w:val="008509B9"/>
    <w:rsid w:val="00853563"/>
    <w:rsid w:val="00861ED0"/>
    <w:rsid w:val="00862F65"/>
    <w:rsid w:val="008675F1"/>
    <w:rsid w:val="00870F64"/>
    <w:rsid w:val="008745B5"/>
    <w:rsid w:val="008747AD"/>
    <w:rsid w:val="00881C95"/>
    <w:rsid w:val="008850E9"/>
    <w:rsid w:val="00892006"/>
    <w:rsid w:val="008A3627"/>
    <w:rsid w:val="008B1904"/>
    <w:rsid w:val="008B26CC"/>
    <w:rsid w:val="008C28F3"/>
    <w:rsid w:val="008C40E9"/>
    <w:rsid w:val="008C48DA"/>
    <w:rsid w:val="008C675E"/>
    <w:rsid w:val="008D2CD3"/>
    <w:rsid w:val="008D3FA8"/>
    <w:rsid w:val="008D7830"/>
    <w:rsid w:val="008E67D3"/>
    <w:rsid w:val="008E6A52"/>
    <w:rsid w:val="008E6CEA"/>
    <w:rsid w:val="008F2229"/>
    <w:rsid w:val="0090076B"/>
    <w:rsid w:val="00907F60"/>
    <w:rsid w:val="009117A1"/>
    <w:rsid w:val="00912E5E"/>
    <w:rsid w:val="00914C37"/>
    <w:rsid w:val="00914F7C"/>
    <w:rsid w:val="00915142"/>
    <w:rsid w:val="009161F0"/>
    <w:rsid w:val="00920E4B"/>
    <w:rsid w:val="00921535"/>
    <w:rsid w:val="00921D9D"/>
    <w:rsid w:val="009239E0"/>
    <w:rsid w:val="00930737"/>
    <w:rsid w:val="00932558"/>
    <w:rsid w:val="00932E50"/>
    <w:rsid w:val="00937CC7"/>
    <w:rsid w:val="0094633C"/>
    <w:rsid w:val="00947B47"/>
    <w:rsid w:val="009506B7"/>
    <w:rsid w:val="00952525"/>
    <w:rsid w:val="00954571"/>
    <w:rsid w:val="00957269"/>
    <w:rsid w:val="00962708"/>
    <w:rsid w:val="00964B46"/>
    <w:rsid w:val="009650E0"/>
    <w:rsid w:val="00970104"/>
    <w:rsid w:val="009704F9"/>
    <w:rsid w:val="00973DA7"/>
    <w:rsid w:val="00991F86"/>
    <w:rsid w:val="009A52D6"/>
    <w:rsid w:val="009A6CE3"/>
    <w:rsid w:val="009B0A07"/>
    <w:rsid w:val="009B73CD"/>
    <w:rsid w:val="009C0124"/>
    <w:rsid w:val="009C0A47"/>
    <w:rsid w:val="009D0AD1"/>
    <w:rsid w:val="009E4F02"/>
    <w:rsid w:val="009E52F1"/>
    <w:rsid w:val="009F17BA"/>
    <w:rsid w:val="009F5D7B"/>
    <w:rsid w:val="009F7275"/>
    <w:rsid w:val="00A03B6D"/>
    <w:rsid w:val="00A06332"/>
    <w:rsid w:val="00A06495"/>
    <w:rsid w:val="00A133EF"/>
    <w:rsid w:val="00A14D8F"/>
    <w:rsid w:val="00A174B3"/>
    <w:rsid w:val="00A22A02"/>
    <w:rsid w:val="00A22A4B"/>
    <w:rsid w:val="00A23059"/>
    <w:rsid w:val="00A23FFF"/>
    <w:rsid w:val="00A33DA6"/>
    <w:rsid w:val="00A36293"/>
    <w:rsid w:val="00A37EEA"/>
    <w:rsid w:val="00A42544"/>
    <w:rsid w:val="00A47849"/>
    <w:rsid w:val="00A47AE6"/>
    <w:rsid w:val="00A514E2"/>
    <w:rsid w:val="00A55CD7"/>
    <w:rsid w:val="00A67505"/>
    <w:rsid w:val="00A74917"/>
    <w:rsid w:val="00A76589"/>
    <w:rsid w:val="00A80739"/>
    <w:rsid w:val="00A85CFF"/>
    <w:rsid w:val="00A96ED2"/>
    <w:rsid w:val="00AA3B39"/>
    <w:rsid w:val="00AA645A"/>
    <w:rsid w:val="00AB41F6"/>
    <w:rsid w:val="00AB652C"/>
    <w:rsid w:val="00AB69A5"/>
    <w:rsid w:val="00AC0BDB"/>
    <w:rsid w:val="00AC673F"/>
    <w:rsid w:val="00AC78B7"/>
    <w:rsid w:val="00AD20ED"/>
    <w:rsid w:val="00AD473E"/>
    <w:rsid w:val="00AD6B00"/>
    <w:rsid w:val="00AE2FEB"/>
    <w:rsid w:val="00AE68B1"/>
    <w:rsid w:val="00AF0A01"/>
    <w:rsid w:val="00AF387D"/>
    <w:rsid w:val="00AF6D3F"/>
    <w:rsid w:val="00AF6FD5"/>
    <w:rsid w:val="00B02050"/>
    <w:rsid w:val="00B02AD8"/>
    <w:rsid w:val="00B10A80"/>
    <w:rsid w:val="00B15389"/>
    <w:rsid w:val="00B16861"/>
    <w:rsid w:val="00B17AE9"/>
    <w:rsid w:val="00B21CB5"/>
    <w:rsid w:val="00B21F40"/>
    <w:rsid w:val="00B22DEF"/>
    <w:rsid w:val="00B239E6"/>
    <w:rsid w:val="00B23EC2"/>
    <w:rsid w:val="00B26656"/>
    <w:rsid w:val="00B2762E"/>
    <w:rsid w:val="00B3210C"/>
    <w:rsid w:val="00B340EE"/>
    <w:rsid w:val="00B370B2"/>
    <w:rsid w:val="00B37AF7"/>
    <w:rsid w:val="00B6553F"/>
    <w:rsid w:val="00B65EBE"/>
    <w:rsid w:val="00B65FD9"/>
    <w:rsid w:val="00B669D5"/>
    <w:rsid w:val="00B71C0E"/>
    <w:rsid w:val="00B73C0B"/>
    <w:rsid w:val="00B74C69"/>
    <w:rsid w:val="00B758B5"/>
    <w:rsid w:val="00B81FFA"/>
    <w:rsid w:val="00B84061"/>
    <w:rsid w:val="00B91F18"/>
    <w:rsid w:val="00B94480"/>
    <w:rsid w:val="00B95169"/>
    <w:rsid w:val="00B9586C"/>
    <w:rsid w:val="00B967AF"/>
    <w:rsid w:val="00BA3B9E"/>
    <w:rsid w:val="00BA4E9B"/>
    <w:rsid w:val="00BA7E9F"/>
    <w:rsid w:val="00BB0ED1"/>
    <w:rsid w:val="00BB2193"/>
    <w:rsid w:val="00BB3BA5"/>
    <w:rsid w:val="00BC2BF5"/>
    <w:rsid w:val="00BC6E78"/>
    <w:rsid w:val="00BD0C69"/>
    <w:rsid w:val="00BD214B"/>
    <w:rsid w:val="00BD52AA"/>
    <w:rsid w:val="00BE24C6"/>
    <w:rsid w:val="00BE2CD2"/>
    <w:rsid w:val="00BE3109"/>
    <w:rsid w:val="00BE457B"/>
    <w:rsid w:val="00BE4D60"/>
    <w:rsid w:val="00BE61E8"/>
    <w:rsid w:val="00BE6CA4"/>
    <w:rsid w:val="00BE7197"/>
    <w:rsid w:val="00BF49FC"/>
    <w:rsid w:val="00BF66C0"/>
    <w:rsid w:val="00BF6A46"/>
    <w:rsid w:val="00C0478A"/>
    <w:rsid w:val="00C10012"/>
    <w:rsid w:val="00C12A88"/>
    <w:rsid w:val="00C12E03"/>
    <w:rsid w:val="00C17146"/>
    <w:rsid w:val="00C173DA"/>
    <w:rsid w:val="00C24725"/>
    <w:rsid w:val="00C270F9"/>
    <w:rsid w:val="00C277F3"/>
    <w:rsid w:val="00C30FAA"/>
    <w:rsid w:val="00C32120"/>
    <w:rsid w:val="00C358FF"/>
    <w:rsid w:val="00C36263"/>
    <w:rsid w:val="00C36F4B"/>
    <w:rsid w:val="00C37BFB"/>
    <w:rsid w:val="00C43802"/>
    <w:rsid w:val="00C45816"/>
    <w:rsid w:val="00C45F67"/>
    <w:rsid w:val="00C50F2F"/>
    <w:rsid w:val="00C51D2F"/>
    <w:rsid w:val="00C53EA7"/>
    <w:rsid w:val="00C556F9"/>
    <w:rsid w:val="00C60683"/>
    <w:rsid w:val="00C61801"/>
    <w:rsid w:val="00C633F5"/>
    <w:rsid w:val="00C63D8D"/>
    <w:rsid w:val="00C74224"/>
    <w:rsid w:val="00C8362C"/>
    <w:rsid w:val="00C8464B"/>
    <w:rsid w:val="00C8545A"/>
    <w:rsid w:val="00C91E56"/>
    <w:rsid w:val="00C964FF"/>
    <w:rsid w:val="00C9729D"/>
    <w:rsid w:val="00C97CB2"/>
    <w:rsid w:val="00CA0517"/>
    <w:rsid w:val="00CA1D58"/>
    <w:rsid w:val="00CB0C69"/>
    <w:rsid w:val="00CC2839"/>
    <w:rsid w:val="00CC2F2A"/>
    <w:rsid w:val="00CC3C7C"/>
    <w:rsid w:val="00CC3DC8"/>
    <w:rsid w:val="00CD072E"/>
    <w:rsid w:val="00CD6A2C"/>
    <w:rsid w:val="00CE1C04"/>
    <w:rsid w:val="00CE2223"/>
    <w:rsid w:val="00CE2716"/>
    <w:rsid w:val="00CE56F7"/>
    <w:rsid w:val="00CF2258"/>
    <w:rsid w:val="00CF316B"/>
    <w:rsid w:val="00D00D20"/>
    <w:rsid w:val="00D05395"/>
    <w:rsid w:val="00D05F21"/>
    <w:rsid w:val="00D0671B"/>
    <w:rsid w:val="00D06AC9"/>
    <w:rsid w:val="00D217A5"/>
    <w:rsid w:val="00D3201E"/>
    <w:rsid w:val="00D42476"/>
    <w:rsid w:val="00D43339"/>
    <w:rsid w:val="00D43729"/>
    <w:rsid w:val="00D452B9"/>
    <w:rsid w:val="00D50618"/>
    <w:rsid w:val="00D532D8"/>
    <w:rsid w:val="00D54407"/>
    <w:rsid w:val="00D54A5F"/>
    <w:rsid w:val="00D54E5D"/>
    <w:rsid w:val="00D6032A"/>
    <w:rsid w:val="00D64C6E"/>
    <w:rsid w:val="00D709B4"/>
    <w:rsid w:val="00D72FB1"/>
    <w:rsid w:val="00D76CAA"/>
    <w:rsid w:val="00D77A02"/>
    <w:rsid w:val="00D831E3"/>
    <w:rsid w:val="00D9165A"/>
    <w:rsid w:val="00D932DD"/>
    <w:rsid w:val="00D94FAD"/>
    <w:rsid w:val="00D95E99"/>
    <w:rsid w:val="00D975C6"/>
    <w:rsid w:val="00DA0096"/>
    <w:rsid w:val="00DA0DCE"/>
    <w:rsid w:val="00DA1029"/>
    <w:rsid w:val="00DA2752"/>
    <w:rsid w:val="00DA2B33"/>
    <w:rsid w:val="00DA4517"/>
    <w:rsid w:val="00DA776B"/>
    <w:rsid w:val="00DB0C2A"/>
    <w:rsid w:val="00DC1EC6"/>
    <w:rsid w:val="00DC64AA"/>
    <w:rsid w:val="00DC6C73"/>
    <w:rsid w:val="00DC6E61"/>
    <w:rsid w:val="00DC7D75"/>
    <w:rsid w:val="00DD09FD"/>
    <w:rsid w:val="00DD3577"/>
    <w:rsid w:val="00DD3676"/>
    <w:rsid w:val="00DD402F"/>
    <w:rsid w:val="00DE0239"/>
    <w:rsid w:val="00DE111B"/>
    <w:rsid w:val="00DE12BD"/>
    <w:rsid w:val="00DE2D34"/>
    <w:rsid w:val="00DE7023"/>
    <w:rsid w:val="00DE7FA3"/>
    <w:rsid w:val="00DF2715"/>
    <w:rsid w:val="00DF46AD"/>
    <w:rsid w:val="00DF5765"/>
    <w:rsid w:val="00DF7BE2"/>
    <w:rsid w:val="00E03E83"/>
    <w:rsid w:val="00E0737D"/>
    <w:rsid w:val="00E07671"/>
    <w:rsid w:val="00E12868"/>
    <w:rsid w:val="00E15FA1"/>
    <w:rsid w:val="00E17382"/>
    <w:rsid w:val="00E17873"/>
    <w:rsid w:val="00E2500C"/>
    <w:rsid w:val="00E257DA"/>
    <w:rsid w:val="00E26FAA"/>
    <w:rsid w:val="00E27F6B"/>
    <w:rsid w:val="00E3137E"/>
    <w:rsid w:val="00E32189"/>
    <w:rsid w:val="00E323C1"/>
    <w:rsid w:val="00E35DB0"/>
    <w:rsid w:val="00E37652"/>
    <w:rsid w:val="00E44AA6"/>
    <w:rsid w:val="00E46202"/>
    <w:rsid w:val="00E54268"/>
    <w:rsid w:val="00E66680"/>
    <w:rsid w:val="00E66719"/>
    <w:rsid w:val="00E723F0"/>
    <w:rsid w:val="00E824F5"/>
    <w:rsid w:val="00E90347"/>
    <w:rsid w:val="00E92D3D"/>
    <w:rsid w:val="00EA37F4"/>
    <w:rsid w:val="00EA57B2"/>
    <w:rsid w:val="00EA67A2"/>
    <w:rsid w:val="00EB615B"/>
    <w:rsid w:val="00EB62EF"/>
    <w:rsid w:val="00EC203B"/>
    <w:rsid w:val="00EC382E"/>
    <w:rsid w:val="00EC3A51"/>
    <w:rsid w:val="00EC40F6"/>
    <w:rsid w:val="00EC713D"/>
    <w:rsid w:val="00ED0887"/>
    <w:rsid w:val="00ED1A2F"/>
    <w:rsid w:val="00ED5824"/>
    <w:rsid w:val="00EE28D8"/>
    <w:rsid w:val="00EF02BE"/>
    <w:rsid w:val="00EF0DCF"/>
    <w:rsid w:val="00EF3C99"/>
    <w:rsid w:val="00EF4940"/>
    <w:rsid w:val="00EF56A4"/>
    <w:rsid w:val="00EF60F9"/>
    <w:rsid w:val="00EF705A"/>
    <w:rsid w:val="00F008CE"/>
    <w:rsid w:val="00F00DC7"/>
    <w:rsid w:val="00F07189"/>
    <w:rsid w:val="00F110B9"/>
    <w:rsid w:val="00F16981"/>
    <w:rsid w:val="00F17C89"/>
    <w:rsid w:val="00F21DF6"/>
    <w:rsid w:val="00F2394B"/>
    <w:rsid w:val="00F255E4"/>
    <w:rsid w:val="00F27E9E"/>
    <w:rsid w:val="00F351EE"/>
    <w:rsid w:val="00F4216C"/>
    <w:rsid w:val="00F5053E"/>
    <w:rsid w:val="00F510C9"/>
    <w:rsid w:val="00F51CD7"/>
    <w:rsid w:val="00F563A5"/>
    <w:rsid w:val="00F67D7B"/>
    <w:rsid w:val="00F8012B"/>
    <w:rsid w:val="00F8169E"/>
    <w:rsid w:val="00F8528D"/>
    <w:rsid w:val="00F87B2D"/>
    <w:rsid w:val="00F91AE9"/>
    <w:rsid w:val="00F93DEC"/>
    <w:rsid w:val="00FA2D2B"/>
    <w:rsid w:val="00FA3C03"/>
    <w:rsid w:val="00FA4510"/>
    <w:rsid w:val="00FA51DD"/>
    <w:rsid w:val="00FA61EB"/>
    <w:rsid w:val="00FA6389"/>
    <w:rsid w:val="00FA76A0"/>
    <w:rsid w:val="00FB04DD"/>
    <w:rsid w:val="00FB7657"/>
    <w:rsid w:val="00FC0580"/>
    <w:rsid w:val="00FC3526"/>
    <w:rsid w:val="00FC69F7"/>
    <w:rsid w:val="00FD0C66"/>
    <w:rsid w:val="00FD1E03"/>
    <w:rsid w:val="00FD2DCB"/>
    <w:rsid w:val="00FD3D73"/>
    <w:rsid w:val="00FD5F4B"/>
    <w:rsid w:val="00FD7821"/>
    <w:rsid w:val="00FE1919"/>
    <w:rsid w:val="00FF09AB"/>
    <w:rsid w:val="00FF0D47"/>
    <w:rsid w:val="00FF368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8BCDD"/>
  <w15:docId w15:val="{899007BC-4A3F-4CB2-BB93-E466DB8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4940"/>
    <w:pPr>
      <w:spacing w:after="0" w:line="240" w:lineRule="auto"/>
    </w:pPr>
  </w:style>
  <w:style w:type="paragraph" w:styleId="a5">
    <w:name w:val="caption"/>
    <w:basedOn w:val="a"/>
    <w:next w:val="a"/>
    <w:semiHidden/>
    <w:unhideWhenUsed/>
    <w:qFormat/>
    <w:rsid w:val="00FD5F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FD5F4B"/>
  </w:style>
  <w:style w:type="paragraph" w:styleId="a6">
    <w:name w:val="Balloon Text"/>
    <w:basedOn w:val="a"/>
    <w:link w:val="a7"/>
    <w:uiPriority w:val="99"/>
    <w:semiHidden/>
    <w:unhideWhenUsed/>
    <w:rsid w:val="00FD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F4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3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rsid w:val="00D42476"/>
    <w:pPr>
      <w:spacing w:after="0" w:line="240" w:lineRule="auto"/>
      <w:ind w:right="-426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247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D4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247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2476"/>
    <w:rPr>
      <w:vertAlign w:val="superscript"/>
    </w:rPr>
  </w:style>
  <w:style w:type="paragraph" w:styleId="ae">
    <w:name w:val="List Paragraph"/>
    <w:basedOn w:val="a"/>
    <w:uiPriority w:val="34"/>
    <w:qFormat/>
    <w:rsid w:val="00236E53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D54A5F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1">
    <w:name w:val="Основной текст1"/>
    <w:rsid w:val="00DB0C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62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DB0C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0C2A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2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7E9E"/>
  </w:style>
  <w:style w:type="paragraph" w:styleId="af1">
    <w:name w:val="footer"/>
    <w:basedOn w:val="a"/>
    <w:link w:val="af2"/>
    <w:uiPriority w:val="99"/>
    <w:unhideWhenUsed/>
    <w:rsid w:val="00F2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C9C7-D6AE-4511-90F6-9C84D657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Адильхан Гаджиев</cp:lastModifiedBy>
  <cp:revision>59</cp:revision>
  <cp:lastPrinted>2023-12-21T10:32:00Z</cp:lastPrinted>
  <dcterms:created xsi:type="dcterms:W3CDTF">2021-03-23T06:54:00Z</dcterms:created>
  <dcterms:modified xsi:type="dcterms:W3CDTF">2025-05-14T13:20:00Z</dcterms:modified>
</cp:coreProperties>
</file>