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935C8E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2454F7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C4DAA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935C8E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7DB5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Pr="003F7DB5">
        <w:rPr>
          <w:rFonts w:ascii="Times New Roman" w:hAnsi="Times New Roman"/>
          <w:b/>
          <w:sz w:val="28"/>
          <w:szCs w:val="28"/>
        </w:rPr>
        <w:t xml:space="preserve"> 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7DB5">
        <w:rPr>
          <w:rFonts w:ascii="Times New Roman" w:hAnsi="Times New Roman"/>
          <w:b/>
          <w:bCs/>
          <w:sz w:val="28"/>
          <w:szCs w:val="28"/>
        </w:rPr>
        <w:t>на 2023 год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DB5"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r w:rsidRPr="003F7DB5">
        <w:rPr>
          <w:rFonts w:ascii="Times New Roman" w:hAnsi="Times New Roman"/>
          <w:sz w:val="28"/>
          <w:szCs w:val="28"/>
          <w:lang w:eastAsia="ar-SA"/>
        </w:rPr>
        <w:t>муниципального образования МР «Бабаюртовский район» Республики Дагестан от 03.09.2020 г. №365 «Об утверждении Правил персонифицированного финансирования  дополнительного образования детей в МР «Бабаюртовский район» Республики Дагестан,</w:t>
      </w:r>
      <w:r w:rsidRPr="003F7DB5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3F7DB5" w:rsidRPr="003F7DB5" w:rsidRDefault="003F7DB5" w:rsidP="003F7DB5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7DB5">
        <w:rPr>
          <w:rFonts w:ascii="Times New Roman" w:hAnsi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Pr="003F7DB5">
        <w:rPr>
          <w:rFonts w:ascii="Times New Roman" w:hAnsi="Times New Roman"/>
          <w:sz w:val="28"/>
          <w:szCs w:val="28"/>
          <w:lang w:eastAsia="ar-SA"/>
        </w:rPr>
        <w:t xml:space="preserve">МР «Бабаюртовский район» </w:t>
      </w:r>
      <w:r w:rsidRPr="003F7DB5">
        <w:rPr>
          <w:rFonts w:ascii="Times New Roman" w:hAnsi="Times New Roman"/>
          <w:bCs/>
          <w:sz w:val="28"/>
          <w:szCs w:val="28"/>
        </w:rPr>
        <w:t xml:space="preserve"> на 2023 год (далее - программа персонифицированного финансирования).</w:t>
      </w:r>
    </w:p>
    <w:p w:rsidR="003F7DB5" w:rsidRPr="003F7DB5" w:rsidRDefault="009B32AE" w:rsidP="003F7DB5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F7DB5" w:rsidRPr="003F7DB5">
        <w:rPr>
          <w:rFonts w:ascii="Times New Roman" w:hAnsi="Times New Roman"/>
          <w:bCs/>
          <w:sz w:val="28"/>
          <w:szCs w:val="28"/>
        </w:rPr>
        <w:t>рганизовать обеспечение предоставления детям, проживающим на территории</w:t>
      </w:r>
      <w:r w:rsidR="003F7DB5" w:rsidRPr="003F7DB5">
        <w:rPr>
          <w:rFonts w:ascii="Times New Roman" w:hAnsi="Times New Roman"/>
          <w:sz w:val="28"/>
          <w:szCs w:val="28"/>
          <w:lang w:eastAsia="ar-SA"/>
        </w:rPr>
        <w:t xml:space="preserve"> МР «Бабаюртовский район»</w:t>
      </w:r>
      <w:r w:rsidR="003F7DB5" w:rsidRPr="003F7DB5">
        <w:rPr>
          <w:rFonts w:ascii="Times New Roman" w:hAnsi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</w:t>
      </w:r>
      <w:r w:rsidR="003F7DB5" w:rsidRPr="003F7DB5">
        <w:rPr>
          <w:rFonts w:ascii="Times New Roman" w:hAnsi="Times New Roman"/>
          <w:sz w:val="28"/>
          <w:szCs w:val="28"/>
          <w:lang w:eastAsia="ar-SA"/>
        </w:rPr>
        <w:t>МР «Бабаюртовский район»</w:t>
      </w:r>
      <w:r w:rsidR="003F7DB5" w:rsidRPr="003F7DB5">
        <w:rPr>
          <w:rFonts w:ascii="Times New Roman" w:hAnsi="Times New Roman"/>
          <w:bCs/>
          <w:sz w:val="28"/>
          <w:szCs w:val="28"/>
        </w:rPr>
        <w:t>.</w:t>
      </w:r>
    </w:p>
    <w:p w:rsidR="003F7DB5" w:rsidRPr="003F7DB5" w:rsidRDefault="003F7DB5" w:rsidP="003F7DB5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7DB5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  <w:r w:rsidRPr="003F7DB5">
        <w:rPr>
          <w:rFonts w:ascii="Times New Roman" w:hAnsi="Times New Roman"/>
          <w:bCs/>
          <w:sz w:val="28"/>
          <w:szCs w:val="28"/>
        </w:rPr>
        <w:t> </w:t>
      </w:r>
    </w:p>
    <w:p w:rsidR="003F7DB5" w:rsidRPr="003F7DB5" w:rsidRDefault="003F7DB5" w:rsidP="003F7DB5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3F7DB5">
        <w:rPr>
          <w:rFonts w:ascii="Times New Roman" w:hAnsi="Times New Roman"/>
          <w:bCs/>
          <w:sz w:val="28"/>
          <w:szCs w:val="28"/>
        </w:rPr>
        <w:t> 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F7DB5" w:rsidRDefault="003F7DB5" w:rsidP="003F7D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8C3FE7">
        <w:rPr>
          <w:rFonts w:ascii="Times New Roman" w:hAnsi="Times New Roman"/>
          <w:b/>
          <w:sz w:val="32"/>
          <w:szCs w:val="32"/>
        </w:rPr>
        <w:t xml:space="preserve">                           Д.П. Исламов</w:t>
      </w:r>
    </w:p>
    <w:p w:rsidR="003F7DB5" w:rsidRPr="00677DDE" w:rsidRDefault="003F7DB5" w:rsidP="003F7DB5">
      <w:pPr>
        <w:spacing w:after="0" w:line="240" w:lineRule="auto"/>
        <w:ind w:right="49" w:hanging="19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F7DB5">
        <w:rPr>
          <w:rFonts w:ascii="Times New Roman" w:hAnsi="Times New Roman"/>
          <w:b/>
          <w:sz w:val="28"/>
          <w:szCs w:val="28"/>
        </w:rPr>
        <w:t>Приложение №1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 w:rsidRPr="003F7DB5">
        <w:rPr>
          <w:rFonts w:ascii="Times New Roman" w:hAnsi="Times New Roman"/>
          <w:sz w:val="28"/>
          <w:szCs w:val="28"/>
        </w:rPr>
        <w:t xml:space="preserve">  к постановлению администрации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 w:rsidRPr="003F7DB5">
        <w:rPr>
          <w:rFonts w:ascii="Times New Roman" w:hAnsi="Times New Roman"/>
          <w:sz w:val="28"/>
          <w:szCs w:val="28"/>
        </w:rPr>
        <w:t xml:space="preserve">  МР «Бабаюртовский район»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 w:rsidRPr="003F7DB5"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</w:p>
    <w:p w:rsidR="003F7DB5" w:rsidRPr="003F7DB5" w:rsidRDefault="003F7DB5" w:rsidP="003F7DB5">
      <w:pPr>
        <w:spacing w:line="240" w:lineRule="auto"/>
        <w:ind w:left="4962"/>
        <w:jc w:val="right"/>
        <w:rPr>
          <w:rFonts w:ascii="Times New Roman" w:hAnsi="Times New Roman"/>
          <w:color w:val="000000"/>
          <w:sz w:val="28"/>
          <w:szCs w:val="28"/>
        </w:rPr>
      </w:pPr>
      <w:r w:rsidRPr="003F7DB5">
        <w:rPr>
          <w:rFonts w:ascii="Times New Roman" w:hAnsi="Times New Roman"/>
          <w:color w:val="000000"/>
          <w:sz w:val="28"/>
          <w:szCs w:val="28"/>
        </w:rPr>
        <w:t>от «___»_________ года №________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DB5">
        <w:rPr>
          <w:rFonts w:ascii="Times New Roman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r w:rsidRPr="003F7DB5">
        <w:rPr>
          <w:rFonts w:ascii="Times New Roman" w:hAnsi="Times New Roman"/>
          <w:b/>
          <w:sz w:val="28"/>
          <w:szCs w:val="28"/>
          <w:lang w:eastAsia="ar-SA"/>
        </w:rPr>
        <w:t>МР «Бабаюртовский район»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DB5">
        <w:rPr>
          <w:rFonts w:ascii="Times New Roman" w:hAnsi="Times New Roman"/>
          <w:b/>
          <w:bCs/>
          <w:sz w:val="28"/>
          <w:szCs w:val="28"/>
        </w:rPr>
        <w:t>на 2023 год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3F7DB5" w:rsidRPr="003F7DB5" w:rsidTr="00F720B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с 1 января 2023 года по 31 декабря 2023 года</w:t>
            </w:r>
          </w:p>
        </w:tc>
      </w:tr>
      <w:tr w:rsidR="003F7DB5" w:rsidRPr="003F7DB5" w:rsidTr="00F720B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Дети с 5 до 18 лет</w:t>
            </w:r>
          </w:p>
        </w:tc>
      </w:tr>
      <w:tr w:rsidR="003F7DB5" w:rsidRPr="003F7DB5" w:rsidTr="00F720BA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3F7D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МР «Бабаюртовский район» Республики Дагестан </w:t>
            </w:r>
            <w:r w:rsidRPr="003F7DB5">
              <w:rPr>
                <w:rFonts w:ascii="Times New Roman" w:hAnsi="Times New Roman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7177</w:t>
            </w:r>
          </w:p>
        </w:tc>
      </w:tr>
      <w:tr w:rsidR="003F7DB5" w:rsidRPr="003F7DB5" w:rsidTr="00F720B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Номинал сертификата дополнительного образования по категории детей от 5 до 18 лет,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15090</w:t>
            </w:r>
          </w:p>
        </w:tc>
      </w:tr>
      <w:tr w:rsidR="003F7DB5" w:rsidRPr="003F7DB5" w:rsidTr="00F720B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Номинал сертификата дополнительного образования по категории детей от 5 до 18 лет с ограниченными возможностями здоровья,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DB5" w:rsidRPr="003F7DB5" w:rsidTr="00F720B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12524700</w:t>
            </w:r>
          </w:p>
        </w:tc>
      </w:tr>
      <w:tr w:rsidR="003F7DB5" w:rsidRPr="003F7DB5" w:rsidTr="00F720B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DB5">
              <w:rPr>
                <w:rFonts w:ascii="Times New Roman" w:hAnsi="Times New Roman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с ограниченными возможностями здоровья 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DB5" w:rsidRPr="003F7DB5" w:rsidRDefault="003F7DB5" w:rsidP="003F7DB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DB5" w:rsidRPr="004829CA" w:rsidRDefault="003F7DB5" w:rsidP="003F7DB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2454F7" w:rsidRPr="002454F7" w:rsidRDefault="002454F7" w:rsidP="002454F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C4DAA" w:rsidRDefault="009C4DAA" w:rsidP="009C4DAA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9C4DAA" w:rsidSect="00CC4797">
      <w:headerReference w:type="default" r:id="rId9"/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854" w:rsidRDefault="001B7854" w:rsidP="00F22E9E">
      <w:pPr>
        <w:spacing w:after="0" w:line="240" w:lineRule="auto"/>
      </w:pPr>
      <w:r>
        <w:separator/>
      </w:r>
    </w:p>
  </w:endnote>
  <w:endnote w:type="continuationSeparator" w:id="0">
    <w:p w:rsidR="001B7854" w:rsidRDefault="001B7854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854" w:rsidRDefault="001B7854" w:rsidP="00F22E9E">
      <w:pPr>
        <w:spacing w:after="0" w:line="240" w:lineRule="auto"/>
      </w:pPr>
      <w:r>
        <w:separator/>
      </w:r>
    </w:p>
  </w:footnote>
  <w:footnote w:type="continuationSeparator" w:id="0">
    <w:p w:rsidR="001B7854" w:rsidRDefault="001B7854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42EF" w:rsidRPr="009642EF" w:rsidRDefault="009642EF" w:rsidP="009642EF">
    <w:pPr>
      <w:pStyle w:val="a8"/>
      <w:ind w:left="8505"/>
      <w:rPr>
        <w:rFonts w:ascii="Times New Roman" w:hAnsi="Times New Roman"/>
      </w:rPr>
    </w:pPr>
    <w:r w:rsidRPr="009642EF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85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83473"/>
    <w:rsid w:val="000845AF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A57ED"/>
    <w:rsid w:val="001B26ED"/>
    <w:rsid w:val="001B63D9"/>
    <w:rsid w:val="001B64A5"/>
    <w:rsid w:val="001B6A9B"/>
    <w:rsid w:val="001B7854"/>
    <w:rsid w:val="001C7D62"/>
    <w:rsid w:val="001D1E27"/>
    <w:rsid w:val="001D4B8C"/>
    <w:rsid w:val="001E428B"/>
    <w:rsid w:val="001E6A86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39E"/>
    <w:rsid w:val="002D2707"/>
    <w:rsid w:val="002D67C8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4259"/>
    <w:rsid w:val="003F1B5B"/>
    <w:rsid w:val="003F5F48"/>
    <w:rsid w:val="003F7DB5"/>
    <w:rsid w:val="00407048"/>
    <w:rsid w:val="00411996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60119A"/>
    <w:rsid w:val="00607EDC"/>
    <w:rsid w:val="006137E5"/>
    <w:rsid w:val="00617EDE"/>
    <w:rsid w:val="0063362C"/>
    <w:rsid w:val="0064433F"/>
    <w:rsid w:val="0064648F"/>
    <w:rsid w:val="00650484"/>
    <w:rsid w:val="00651527"/>
    <w:rsid w:val="006515F0"/>
    <w:rsid w:val="00652455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27D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8C6"/>
    <w:rsid w:val="007977CC"/>
    <w:rsid w:val="007A3D8E"/>
    <w:rsid w:val="007A57B8"/>
    <w:rsid w:val="007A60B5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5C8E"/>
    <w:rsid w:val="009378F4"/>
    <w:rsid w:val="00940EF2"/>
    <w:rsid w:val="00945031"/>
    <w:rsid w:val="00951BD6"/>
    <w:rsid w:val="00952715"/>
    <w:rsid w:val="00956FD1"/>
    <w:rsid w:val="009642EF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32A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17849"/>
    <w:rsid w:val="00D21707"/>
    <w:rsid w:val="00D22AB1"/>
    <w:rsid w:val="00D3004F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B75410"/>
  <w15:docId w15:val="{7282B2FC-13F2-4238-971D-D553F97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CC6B-7EA2-47A1-9B6B-0632BC77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4</cp:revision>
  <cp:lastPrinted>2023-01-19T12:01:00Z</cp:lastPrinted>
  <dcterms:created xsi:type="dcterms:W3CDTF">2023-01-12T12:01:00Z</dcterms:created>
  <dcterms:modified xsi:type="dcterms:W3CDTF">2025-05-14T11:29:00Z</dcterms:modified>
</cp:coreProperties>
</file>