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4DAA" w:rsidRPr="009C4DAA" w:rsidRDefault="00064CC3" w:rsidP="001A3DC7">
      <w:pPr>
        <w:tabs>
          <w:tab w:val="left" w:pos="4820"/>
        </w:tabs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28980" cy="74041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DAA" w:rsidRPr="009C4DAA" w:rsidRDefault="009C4DAA" w:rsidP="001A3DC7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1D4B8C" w:rsidRDefault="009C4DAA" w:rsidP="001A3DC7">
      <w:pPr>
        <w:spacing w:after="0" w:line="276" w:lineRule="auto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9C4DAA" w:rsidRPr="009C4DAA" w:rsidRDefault="009C4DAA" w:rsidP="001A3DC7">
      <w:pPr>
        <w:spacing w:after="0" w:line="276" w:lineRule="auto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</w:t>
      </w:r>
      <w:r w:rsidR="009A37C8">
        <w:rPr>
          <w:rFonts w:ascii="Times New Roman" w:hAnsi="Times New Roman"/>
          <w:b/>
          <w:sz w:val="52"/>
        </w:rPr>
        <w:t>Бабаюртовский</w:t>
      </w:r>
      <w:r w:rsidRPr="009C4DAA">
        <w:rPr>
          <w:rFonts w:ascii="Times New Roman" w:hAnsi="Times New Roman"/>
          <w:b/>
          <w:sz w:val="52"/>
        </w:rPr>
        <w:t xml:space="preserve"> район»</w:t>
      </w:r>
    </w:p>
    <w:p w:rsidR="009C4DAA" w:rsidRPr="009C4DAA" w:rsidRDefault="009C4DAA" w:rsidP="001A3DC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9C4DAA" w:rsidRPr="009C4DAA" w:rsidRDefault="00000000" w:rsidP="001A3DC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9C4DAA" w:rsidRPr="009C4DAA" w:rsidRDefault="009C4DAA" w:rsidP="001A3DC7">
      <w:pPr>
        <w:spacing w:after="0"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C4DAA" w:rsidRPr="009C4DAA" w:rsidRDefault="009C4DAA" w:rsidP="001A3DC7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7430DD" w:rsidRPr="004F5AFB" w:rsidRDefault="007430DD" w:rsidP="007430DD">
      <w:pPr>
        <w:spacing w:after="0"/>
        <w:ind w:left="-540"/>
        <w:jc w:val="both"/>
        <w:rPr>
          <w:rFonts w:ascii="Times New Roman" w:hAnsi="Times New Roman"/>
          <w:sz w:val="28"/>
          <w:u w:val="single"/>
        </w:rPr>
      </w:pPr>
      <w:r w:rsidRPr="00A320EC">
        <w:rPr>
          <w:rFonts w:ascii="Times New Roman" w:hAnsi="Times New Roman"/>
          <w:b/>
          <w:sz w:val="28"/>
        </w:rPr>
        <w:t xml:space="preserve">           </w:t>
      </w:r>
      <w:r w:rsidR="00A320EC" w:rsidRPr="009C4DAA">
        <w:rPr>
          <w:rFonts w:ascii="Times New Roman" w:hAnsi="Times New Roman"/>
          <w:b/>
          <w:sz w:val="28"/>
        </w:rPr>
        <w:t>«___</w:t>
      </w:r>
      <w:r w:rsidR="00A320EC">
        <w:rPr>
          <w:rFonts w:ascii="Times New Roman" w:hAnsi="Times New Roman"/>
          <w:b/>
          <w:sz w:val="28"/>
        </w:rPr>
        <w:t>__</w:t>
      </w:r>
      <w:r w:rsidR="00A320EC" w:rsidRPr="009C4DAA">
        <w:rPr>
          <w:rFonts w:ascii="Times New Roman" w:hAnsi="Times New Roman"/>
          <w:b/>
          <w:sz w:val="28"/>
        </w:rPr>
        <w:t>» ___________ 202</w:t>
      </w:r>
      <w:r w:rsidR="00A320EC">
        <w:rPr>
          <w:rFonts w:ascii="Times New Roman" w:hAnsi="Times New Roman"/>
          <w:b/>
          <w:sz w:val="28"/>
        </w:rPr>
        <w:t>4</w:t>
      </w:r>
      <w:r w:rsidR="00A320EC" w:rsidRPr="009C4DAA">
        <w:rPr>
          <w:rFonts w:ascii="Times New Roman" w:hAnsi="Times New Roman"/>
          <w:b/>
          <w:sz w:val="28"/>
        </w:rPr>
        <w:t xml:space="preserve"> г.                                                          №_______</w:t>
      </w:r>
      <w:r w:rsidR="00A320EC">
        <w:rPr>
          <w:rFonts w:ascii="Times New Roman" w:hAnsi="Times New Roman"/>
          <w:b/>
          <w:sz w:val="28"/>
        </w:rPr>
        <w:t>____</w:t>
      </w:r>
    </w:p>
    <w:p w:rsidR="009C4DAA" w:rsidRDefault="009C4DAA" w:rsidP="001A3DC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454F7" w:rsidRPr="00AC395C" w:rsidRDefault="00AC395C" w:rsidP="001A3DC7">
      <w:pPr>
        <w:pStyle w:val="a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237CB" w:rsidRPr="004237CB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>О сроках представления бюджетной отчетности</w:t>
      </w:r>
      <w:r w:rsidR="004237CB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 xml:space="preserve"> в 2024 году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E1E3F" w:rsidRDefault="00EE1E3F" w:rsidP="001A3D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7CB" w:rsidRPr="004237CB" w:rsidRDefault="004237CB" w:rsidP="001A3DC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237CB"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264.3</w:t>
      </w:r>
      <w:hyperlink r:id="rId8" w:history="1">
        <w:r w:rsidRPr="004237CB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Бюджетного кодекса </w:t>
        </w:r>
      </w:hyperlink>
      <w:r w:rsidRPr="004237CB">
        <w:rPr>
          <w:rFonts w:ascii="Times New Roman" w:hAnsi="Times New Roman"/>
          <w:color w:val="000000" w:themeColor="text1"/>
          <w:sz w:val="28"/>
          <w:szCs w:val="28"/>
        </w:rPr>
        <w:t>Российской Федерации, приказами Министерства финансов Российской Федерации от 28 декабря 2010г.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от 25 марта 2011 г. №33н «Об утверждении Инструкции о порядке составления, представления годовой, квартальной бухгалтерской отчетности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237CB">
        <w:rPr>
          <w:rFonts w:ascii="Times New Roman" w:hAnsi="Times New Roman"/>
          <w:color w:val="000000" w:themeColor="text1"/>
          <w:sz w:val="28"/>
          <w:szCs w:val="28"/>
        </w:rPr>
        <w:t>государственных (муниципальных) бюджетных и автономных учреждений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237C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района </w:t>
      </w:r>
      <w:r w:rsidRPr="004237CB">
        <w:rPr>
          <w:rFonts w:ascii="Times New Roman" w:hAnsi="Times New Roman"/>
          <w:color w:val="000000" w:themeColor="text1"/>
          <w:sz w:val="28"/>
          <w:szCs w:val="28"/>
        </w:rPr>
        <w:t>постан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237CB">
        <w:rPr>
          <w:rFonts w:ascii="Times New Roman" w:hAnsi="Times New Roman"/>
          <w:color w:val="000000" w:themeColor="text1"/>
          <w:sz w:val="28"/>
          <w:szCs w:val="28"/>
        </w:rPr>
        <w:t>вляет</w:t>
      </w:r>
      <w:r w:rsidRPr="004237CB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4237CB" w:rsidRPr="004237CB" w:rsidRDefault="004237CB" w:rsidP="001A3DC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F0994">
        <w:rPr>
          <w:rFonts w:ascii="Times New Roman" w:eastAsia="Times New Roman" w:hAnsi="Times New Roman"/>
          <w:color w:val="000000" w:themeColor="text1"/>
          <w:sz w:val="24"/>
          <w:szCs w:val="24"/>
        </w:rPr>
        <w:t>1. </w:t>
      </w:r>
      <w:r w:rsidRPr="004237CB">
        <w:rPr>
          <w:rFonts w:ascii="Times New Roman" w:hAnsi="Times New Roman"/>
          <w:color w:val="000000" w:themeColor="text1"/>
          <w:sz w:val="28"/>
          <w:szCs w:val="28"/>
        </w:rPr>
        <w:t>Установить сроки представления годовой бюджетной отчетности за 2023 год об исполнении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r w:rsidRPr="004237CB">
        <w:rPr>
          <w:rFonts w:ascii="Times New Roman" w:hAnsi="Times New Roman"/>
          <w:color w:val="000000" w:themeColor="text1"/>
          <w:sz w:val="28"/>
          <w:szCs w:val="28"/>
        </w:rPr>
        <w:t xml:space="preserve">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 «</w:t>
      </w:r>
      <w:r w:rsidR="009A37C8">
        <w:rPr>
          <w:rFonts w:ascii="Times New Roman" w:hAnsi="Times New Roman"/>
          <w:color w:val="000000" w:themeColor="text1"/>
          <w:sz w:val="28"/>
          <w:szCs w:val="28"/>
        </w:rPr>
        <w:t>Бабаюртовский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район»</w:t>
      </w:r>
      <w:r w:rsidRPr="004237CB">
        <w:rPr>
          <w:rFonts w:ascii="Times New Roman" w:hAnsi="Times New Roman"/>
          <w:color w:val="000000" w:themeColor="text1"/>
          <w:sz w:val="28"/>
          <w:szCs w:val="28"/>
        </w:rPr>
        <w:t>, главными распорядителями, распорядителями средств</w:t>
      </w:r>
      <w:r w:rsidR="000D0C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237CB">
        <w:rPr>
          <w:rFonts w:ascii="Times New Roman" w:hAnsi="Times New Roman"/>
          <w:color w:val="000000" w:themeColor="text1"/>
          <w:sz w:val="28"/>
          <w:szCs w:val="28"/>
        </w:rPr>
        <w:t xml:space="preserve">бюджета 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 «</w:t>
      </w:r>
      <w:r w:rsidR="009A37C8">
        <w:rPr>
          <w:rFonts w:ascii="Times New Roman" w:hAnsi="Times New Roman"/>
          <w:color w:val="000000" w:themeColor="text1"/>
          <w:sz w:val="28"/>
          <w:szCs w:val="28"/>
        </w:rPr>
        <w:t>Бабаюртовский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район»</w:t>
      </w:r>
      <w:r w:rsidRPr="004237CB">
        <w:rPr>
          <w:rFonts w:ascii="Times New Roman" w:hAnsi="Times New Roman"/>
          <w:color w:val="000000" w:themeColor="text1"/>
          <w:sz w:val="28"/>
          <w:szCs w:val="28"/>
        </w:rPr>
        <w:t xml:space="preserve">, главными администраторами доходов бюджета 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4237CB">
        <w:rPr>
          <w:rFonts w:ascii="Times New Roman" w:hAnsi="Times New Roman"/>
          <w:color w:val="000000" w:themeColor="text1"/>
          <w:sz w:val="28"/>
          <w:szCs w:val="28"/>
        </w:rPr>
        <w:t xml:space="preserve">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 «</w:t>
      </w:r>
      <w:r w:rsidR="009A37C8">
        <w:rPr>
          <w:rFonts w:ascii="Times New Roman" w:hAnsi="Times New Roman"/>
          <w:color w:val="000000" w:themeColor="text1"/>
          <w:sz w:val="28"/>
          <w:szCs w:val="28"/>
        </w:rPr>
        <w:t>Бабаюртовский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район»</w:t>
      </w:r>
      <w:r w:rsidRPr="004237CB">
        <w:rPr>
          <w:rFonts w:ascii="Times New Roman" w:hAnsi="Times New Roman"/>
          <w:color w:val="000000" w:themeColor="text1"/>
          <w:sz w:val="28"/>
          <w:szCs w:val="28"/>
        </w:rPr>
        <w:t xml:space="preserve">, главными администраторами источников финансирования дефицита бюджета 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4237CB">
        <w:rPr>
          <w:rFonts w:ascii="Times New Roman" w:hAnsi="Times New Roman"/>
          <w:color w:val="000000" w:themeColor="text1"/>
          <w:sz w:val="28"/>
          <w:szCs w:val="28"/>
        </w:rPr>
        <w:t xml:space="preserve">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 «</w:t>
      </w:r>
      <w:r w:rsidR="009A37C8">
        <w:rPr>
          <w:rFonts w:ascii="Times New Roman" w:hAnsi="Times New Roman"/>
          <w:color w:val="000000" w:themeColor="text1"/>
          <w:sz w:val="28"/>
          <w:szCs w:val="28"/>
        </w:rPr>
        <w:t>Бабаюртовский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район»</w:t>
      </w:r>
      <w:r w:rsidRPr="004237CB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электронном виде средствами программного комплекса «Свод-Смарт» в 2024 году согласно </w:t>
      </w:r>
      <w:hyperlink r:id="rId9" w:anchor="sub_1000" w:history="1">
        <w:r w:rsidRPr="00931FA1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приложени</w:t>
        </w:r>
      </w:hyperlink>
      <w:r w:rsidRPr="00931FA1">
        <w:rPr>
          <w:rFonts w:ascii="Times New Roman" w:hAnsi="Times New Roman"/>
          <w:color w:val="000000" w:themeColor="text1"/>
          <w:sz w:val="28"/>
          <w:szCs w:val="28"/>
        </w:rPr>
        <w:t>ям</w:t>
      </w:r>
      <w:r w:rsidRPr="004237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1FA1">
        <w:rPr>
          <w:rFonts w:ascii="Times New Roman" w:hAnsi="Times New Roman"/>
          <w:color w:val="000000" w:themeColor="text1"/>
          <w:sz w:val="28"/>
          <w:szCs w:val="28"/>
        </w:rPr>
        <w:t>№№</w:t>
      </w:r>
      <w:r w:rsidRPr="004237CB">
        <w:rPr>
          <w:rFonts w:ascii="Times New Roman" w:hAnsi="Times New Roman"/>
          <w:color w:val="000000" w:themeColor="text1"/>
          <w:sz w:val="28"/>
          <w:szCs w:val="28"/>
        </w:rPr>
        <w:t>1,2 к настоящему постановлению.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 отсутствии технической возможности отчеты</w:t>
      </w:r>
      <w:r w:rsidR="001A3D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предоставляются </w:t>
      </w:r>
      <w:r w:rsidR="001A3DC7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3DC7">
        <w:rPr>
          <w:rFonts w:ascii="Times New Roman" w:hAnsi="Times New Roman"/>
          <w:color w:val="000000" w:themeColor="text1"/>
          <w:sz w:val="28"/>
          <w:szCs w:val="28"/>
        </w:rPr>
        <w:t>бумажном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3DC7">
        <w:rPr>
          <w:rFonts w:ascii="Times New Roman" w:hAnsi="Times New Roman"/>
          <w:color w:val="000000" w:themeColor="text1"/>
          <w:sz w:val="28"/>
          <w:szCs w:val="28"/>
        </w:rPr>
        <w:t>носителе с одновременным предоставлением отчетов в электронном формате на магнитном носителе информации.</w:t>
      </w:r>
    </w:p>
    <w:p w:rsidR="004237CB" w:rsidRPr="004237CB" w:rsidRDefault="004237CB" w:rsidP="001A3DC7">
      <w:pPr>
        <w:pStyle w:val="20"/>
        <w:spacing w:before="0" w:after="0" w:line="240" w:lineRule="auto"/>
        <w:jc w:val="both"/>
        <w:rPr>
          <w:color w:val="000000" w:themeColor="text1"/>
          <w:sz w:val="28"/>
          <w:szCs w:val="28"/>
        </w:rPr>
      </w:pPr>
      <w:r w:rsidRPr="004237CB">
        <w:rPr>
          <w:color w:val="000000" w:themeColor="text1"/>
          <w:sz w:val="28"/>
          <w:szCs w:val="28"/>
        </w:rPr>
        <w:t xml:space="preserve">2. Контроль за исполнением настоящего постановления возложить на </w:t>
      </w:r>
      <w:r w:rsidR="001A3DC7">
        <w:rPr>
          <w:color w:val="000000" w:themeColor="text1"/>
          <w:sz w:val="28"/>
          <w:szCs w:val="28"/>
        </w:rPr>
        <w:t xml:space="preserve">начальника </w:t>
      </w:r>
      <w:r w:rsidRPr="004237CB">
        <w:rPr>
          <w:color w:val="000000" w:themeColor="text1"/>
          <w:sz w:val="28"/>
          <w:szCs w:val="28"/>
        </w:rPr>
        <w:t>финансов</w:t>
      </w:r>
      <w:r w:rsidR="001A3DC7">
        <w:rPr>
          <w:color w:val="000000" w:themeColor="text1"/>
          <w:sz w:val="28"/>
          <w:szCs w:val="28"/>
        </w:rPr>
        <w:t>ого</w:t>
      </w:r>
      <w:r w:rsidRPr="004237CB">
        <w:rPr>
          <w:color w:val="000000" w:themeColor="text1"/>
          <w:sz w:val="28"/>
          <w:szCs w:val="28"/>
        </w:rPr>
        <w:t xml:space="preserve"> </w:t>
      </w:r>
      <w:r w:rsidR="001A3DC7">
        <w:rPr>
          <w:color w:val="000000" w:themeColor="text1"/>
          <w:sz w:val="28"/>
          <w:szCs w:val="28"/>
        </w:rPr>
        <w:t>управления</w:t>
      </w:r>
      <w:r w:rsidRPr="004237CB">
        <w:rPr>
          <w:color w:val="000000" w:themeColor="text1"/>
          <w:sz w:val="28"/>
          <w:szCs w:val="28"/>
        </w:rPr>
        <w:t xml:space="preserve"> администрации </w:t>
      </w:r>
      <w:r w:rsidR="001A3DC7">
        <w:rPr>
          <w:color w:val="000000" w:themeColor="text1"/>
          <w:sz w:val="28"/>
          <w:szCs w:val="28"/>
        </w:rPr>
        <w:t>м</w:t>
      </w:r>
      <w:r w:rsidR="001A3DC7" w:rsidRPr="004237CB">
        <w:rPr>
          <w:color w:val="000000" w:themeColor="text1"/>
          <w:sz w:val="28"/>
          <w:szCs w:val="28"/>
        </w:rPr>
        <w:t xml:space="preserve">униципального </w:t>
      </w:r>
      <w:r w:rsidR="001A3DC7">
        <w:rPr>
          <w:color w:val="000000" w:themeColor="text1"/>
          <w:sz w:val="28"/>
          <w:szCs w:val="28"/>
        </w:rPr>
        <w:t>района «</w:t>
      </w:r>
      <w:r w:rsidR="009A37C8">
        <w:rPr>
          <w:color w:val="000000" w:themeColor="text1"/>
          <w:sz w:val="28"/>
          <w:szCs w:val="28"/>
        </w:rPr>
        <w:t>Бабаюртовский</w:t>
      </w:r>
      <w:r w:rsidR="001A3DC7">
        <w:rPr>
          <w:color w:val="000000" w:themeColor="text1"/>
          <w:sz w:val="28"/>
          <w:szCs w:val="28"/>
        </w:rPr>
        <w:t xml:space="preserve"> район»</w:t>
      </w:r>
      <w:r w:rsidR="00931FA1">
        <w:rPr>
          <w:color w:val="000000" w:themeColor="text1"/>
          <w:sz w:val="28"/>
          <w:szCs w:val="28"/>
        </w:rPr>
        <w:t xml:space="preserve"> </w:t>
      </w:r>
      <w:proofErr w:type="spellStart"/>
      <w:r w:rsidR="00931FA1">
        <w:rPr>
          <w:color w:val="000000" w:themeColor="text1"/>
          <w:sz w:val="28"/>
          <w:szCs w:val="28"/>
        </w:rPr>
        <w:t>Нурмагомедова</w:t>
      </w:r>
      <w:proofErr w:type="spellEnd"/>
      <w:r w:rsidR="00931FA1">
        <w:rPr>
          <w:color w:val="000000" w:themeColor="text1"/>
          <w:sz w:val="28"/>
          <w:szCs w:val="28"/>
        </w:rPr>
        <w:t xml:space="preserve"> А.А</w:t>
      </w:r>
      <w:r w:rsidRPr="004237CB">
        <w:rPr>
          <w:color w:val="000000" w:themeColor="text1"/>
          <w:sz w:val="28"/>
          <w:szCs w:val="28"/>
        </w:rPr>
        <w:t>.</w:t>
      </w:r>
    </w:p>
    <w:p w:rsidR="002454F7" w:rsidRPr="004237CB" w:rsidRDefault="004237CB" w:rsidP="001A3D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7CB">
        <w:rPr>
          <w:rFonts w:ascii="Times New Roman" w:hAnsi="Times New Roman"/>
          <w:color w:val="000000" w:themeColor="text1"/>
          <w:sz w:val="28"/>
          <w:szCs w:val="28"/>
        </w:rPr>
        <w:t xml:space="preserve"> 3. Постановление вступает в силу после его </w:t>
      </w:r>
      <w:r w:rsidR="001A3DC7">
        <w:rPr>
          <w:rFonts w:ascii="Times New Roman" w:hAnsi="Times New Roman"/>
          <w:color w:val="000000" w:themeColor="text1"/>
          <w:sz w:val="28"/>
          <w:szCs w:val="28"/>
        </w:rPr>
        <w:t xml:space="preserve">подписания и действует на правоотношения, возникшие с 01.01.2024 года. </w:t>
      </w:r>
    </w:p>
    <w:p w:rsidR="009C4DAA" w:rsidRDefault="009C4DAA" w:rsidP="001A3DC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84ADA" w:rsidRDefault="00BF5E67" w:rsidP="001A3DC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="009C4DAA" w:rsidRPr="008C3FE7">
        <w:rPr>
          <w:rFonts w:ascii="Times New Roman" w:hAnsi="Times New Roman"/>
          <w:b/>
          <w:sz w:val="32"/>
          <w:szCs w:val="32"/>
        </w:rPr>
        <w:t>лав</w:t>
      </w:r>
      <w:r>
        <w:rPr>
          <w:rFonts w:ascii="Times New Roman" w:hAnsi="Times New Roman"/>
          <w:b/>
          <w:sz w:val="32"/>
          <w:szCs w:val="32"/>
        </w:rPr>
        <w:t>а</w:t>
      </w:r>
      <w:r w:rsidR="009C4DAA" w:rsidRPr="008C3FE7">
        <w:rPr>
          <w:rFonts w:ascii="Times New Roman" w:hAnsi="Times New Roman"/>
          <w:b/>
          <w:sz w:val="32"/>
          <w:szCs w:val="32"/>
        </w:rPr>
        <w:t xml:space="preserve"> муниципального района     </w:t>
      </w:r>
      <w:r>
        <w:rPr>
          <w:rFonts w:ascii="Times New Roman" w:hAnsi="Times New Roman"/>
          <w:b/>
          <w:sz w:val="32"/>
          <w:szCs w:val="32"/>
        </w:rPr>
        <w:t xml:space="preserve">      </w:t>
      </w:r>
      <w:r w:rsidR="009C4DAA" w:rsidRPr="008C3FE7">
        <w:rPr>
          <w:rFonts w:ascii="Times New Roman" w:hAnsi="Times New Roman"/>
          <w:b/>
          <w:sz w:val="32"/>
          <w:szCs w:val="32"/>
        </w:rPr>
        <w:t xml:space="preserve">                         Д.П. Исламов</w:t>
      </w:r>
    </w:p>
    <w:p w:rsidR="00064CC3" w:rsidRDefault="00064CC3" w:rsidP="001A3DC7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 w:rsidRPr="00677DDE">
        <w:rPr>
          <w:rFonts w:ascii="Times New Roman" w:hAnsi="Times New Roman"/>
          <w:sz w:val="16"/>
          <w:szCs w:val="16"/>
        </w:rPr>
        <w:t>Исп.Абдуллаев</w:t>
      </w:r>
      <w:proofErr w:type="spellEnd"/>
      <w:r w:rsidRPr="00677DDE">
        <w:rPr>
          <w:rFonts w:ascii="Times New Roman" w:hAnsi="Times New Roman"/>
          <w:sz w:val="16"/>
          <w:szCs w:val="16"/>
        </w:rPr>
        <w:t xml:space="preserve"> А.А.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</w:t>
      </w:r>
      <w:r w:rsidRPr="00677DDE">
        <w:rPr>
          <w:rFonts w:ascii="Times New Roman" w:hAnsi="Times New Roman"/>
          <w:sz w:val="16"/>
          <w:szCs w:val="16"/>
        </w:rPr>
        <w:t>копия: в дело, адрес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тел. 2-13-14</w:t>
      </w:r>
    </w:p>
    <w:p w:rsidR="001A3DC7" w:rsidRDefault="001A3DC7" w:rsidP="001A3D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A3DC7" w:rsidRDefault="001A3DC7" w:rsidP="001A3D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A3DC7" w:rsidRPr="00EE2D0F" w:rsidRDefault="001A3DC7" w:rsidP="000D0CE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E2D0F">
        <w:rPr>
          <w:rFonts w:ascii="Times New Roman" w:hAnsi="Times New Roman"/>
          <w:sz w:val="20"/>
          <w:szCs w:val="20"/>
        </w:rPr>
        <w:t>Приложение № 1</w:t>
      </w:r>
    </w:p>
    <w:p w:rsidR="001A3DC7" w:rsidRPr="00EE2D0F" w:rsidRDefault="001A3DC7" w:rsidP="000D0CE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E2D0F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1A3DC7" w:rsidRPr="00EE2D0F" w:rsidRDefault="000D0CEE" w:rsidP="000D0CE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E2D0F">
        <w:rPr>
          <w:rFonts w:ascii="Times New Roman" w:hAnsi="Times New Roman"/>
          <w:sz w:val="20"/>
          <w:szCs w:val="20"/>
        </w:rPr>
        <w:t>МР «</w:t>
      </w:r>
      <w:r w:rsidR="009A37C8" w:rsidRPr="00EE2D0F">
        <w:rPr>
          <w:rFonts w:ascii="Times New Roman" w:hAnsi="Times New Roman"/>
          <w:sz w:val="20"/>
          <w:szCs w:val="20"/>
        </w:rPr>
        <w:t>Бабаюртовский</w:t>
      </w:r>
      <w:r w:rsidRPr="00EE2D0F">
        <w:rPr>
          <w:rFonts w:ascii="Times New Roman" w:hAnsi="Times New Roman"/>
          <w:sz w:val="20"/>
          <w:szCs w:val="20"/>
        </w:rPr>
        <w:t xml:space="preserve"> район»</w:t>
      </w:r>
    </w:p>
    <w:p w:rsidR="001A3DC7" w:rsidRPr="00923298" w:rsidRDefault="001A3DC7" w:rsidP="000D0C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2D0F">
        <w:rPr>
          <w:rFonts w:ascii="Times New Roman" w:hAnsi="Times New Roman"/>
          <w:sz w:val="20"/>
          <w:szCs w:val="20"/>
        </w:rPr>
        <w:t xml:space="preserve">  от </w:t>
      </w:r>
      <w:r w:rsidR="000D0CEE" w:rsidRPr="00EE2D0F">
        <w:rPr>
          <w:rFonts w:ascii="Times New Roman" w:hAnsi="Times New Roman"/>
          <w:sz w:val="20"/>
          <w:szCs w:val="20"/>
        </w:rPr>
        <w:t>«_</w:t>
      </w:r>
      <w:proofErr w:type="gramStart"/>
      <w:r w:rsidR="000D0CEE" w:rsidRPr="00EE2D0F">
        <w:rPr>
          <w:rFonts w:ascii="Times New Roman" w:hAnsi="Times New Roman"/>
          <w:sz w:val="20"/>
          <w:szCs w:val="20"/>
        </w:rPr>
        <w:t>_»  _</w:t>
      </w:r>
      <w:proofErr w:type="gramEnd"/>
      <w:r w:rsidR="000D0CEE" w:rsidRPr="00EE2D0F">
        <w:rPr>
          <w:rFonts w:ascii="Times New Roman" w:hAnsi="Times New Roman"/>
          <w:sz w:val="20"/>
          <w:szCs w:val="20"/>
        </w:rPr>
        <w:t>____</w:t>
      </w:r>
      <w:proofErr w:type="gramStart"/>
      <w:r w:rsidR="000D0CEE" w:rsidRPr="00EE2D0F">
        <w:rPr>
          <w:rFonts w:ascii="Times New Roman" w:hAnsi="Times New Roman"/>
          <w:sz w:val="20"/>
          <w:szCs w:val="20"/>
        </w:rPr>
        <w:t>_  202</w:t>
      </w:r>
      <w:proofErr w:type="gramEnd"/>
      <w:r w:rsidR="000D0CEE" w:rsidRPr="00EE2D0F">
        <w:rPr>
          <w:rFonts w:ascii="Times New Roman" w:hAnsi="Times New Roman"/>
          <w:sz w:val="20"/>
          <w:szCs w:val="20"/>
        </w:rPr>
        <w:t xml:space="preserve">__г. </w:t>
      </w:r>
      <w:r w:rsidRPr="00EE2D0F">
        <w:rPr>
          <w:rFonts w:ascii="Times New Roman" w:hAnsi="Times New Roman"/>
          <w:sz w:val="20"/>
          <w:szCs w:val="20"/>
        </w:rPr>
        <w:t>№</w:t>
      </w:r>
      <w:r w:rsidR="000D0CEE" w:rsidRPr="00EE2D0F">
        <w:rPr>
          <w:rFonts w:ascii="Times New Roman" w:hAnsi="Times New Roman"/>
          <w:sz w:val="20"/>
          <w:szCs w:val="20"/>
        </w:rPr>
        <w:t>_____</w:t>
      </w:r>
    </w:p>
    <w:p w:rsidR="001A3DC7" w:rsidRDefault="001A3DC7" w:rsidP="001A3DC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Arial"/>
          <w:bCs/>
        </w:rPr>
      </w:pPr>
    </w:p>
    <w:p w:rsidR="001A3DC7" w:rsidRPr="009F0994" w:rsidRDefault="001A3DC7" w:rsidP="001A3D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Arial"/>
          <w:bCs/>
          <w:sz w:val="24"/>
          <w:szCs w:val="24"/>
        </w:rPr>
      </w:pPr>
      <w:r w:rsidRPr="009F0994">
        <w:rPr>
          <w:rFonts w:ascii="Times New Roman" w:hAnsi="Times New Roman" w:cs="Arial"/>
          <w:bCs/>
          <w:sz w:val="24"/>
          <w:szCs w:val="24"/>
        </w:rPr>
        <w:t>Сроки</w:t>
      </w:r>
      <w:r w:rsidRPr="009F0994">
        <w:rPr>
          <w:rFonts w:ascii="Times New Roman" w:hAnsi="Times New Roman" w:cs="Arial"/>
          <w:bCs/>
          <w:sz w:val="24"/>
          <w:szCs w:val="24"/>
        </w:rPr>
        <w:br/>
        <w:t xml:space="preserve">представления годовой бюджетной отчетности за 2023 год об исполнении бюджета </w:t>
      </w:r>
      <w:r w:rsidR="000D0CEE" w:rsidRPr="000D0CEE">
        <w:rPr>
          <w:rFonts w:ascii="Times New Roman" w:hAnsi="Times New Roman"/>
          <w:color w:val="000000" w:themeColor="text1"/>
          <w:sz w:val="24"/>
          <w:szCs w:val="24"/>
        </w:rPr>
        <w:t>муниципального района «</w:t>
      </w:r>
      <w:r w:rsidR="009A37C8">
        <w:rPr>
          <w:rFonts w:ascii="Times New Roman" w:hAnsi="Times New Roman"/>
          <w:color w:val="000000" w:themeColor="text1"/>
          <w:sz w:val="24"/>
          <w:szCs w:val="24"/>
        </w:rPr>
        <w:t>Бабаюртовский</w:t>
      </w:r>
      <w:r w:rsidR="000D0CEE" w:rsidRPr="000D0CEE">
        <w:rPr>
          <w:rFonts w:ascii="Times New Roman" w:hAnsi="Times New Roman"/>
          <w:color w:val="000000" w:themeColor="text1"/>
          <w:sz w:val="24"/>
          <w:szCs w:val="24"/>
        </w:rPr>
        <w:t xml:space="preserve"> район»</w:t>
      </w:r>
      <w:r w:rsidRPr="009F0994">
        <w:rPr>
          <w:rFonts w:ascii="Times New Roman" w:hAnsi="Times New Roman" w:cs="Arial"/>
          <w:bCs/>
          <w:sz w:val="24"/>
          <w:szCs w:val="24"/>
        </w:rPr>
        <w:t xml:space="preserve"> и главными распорядителями, </w:t>
      </w:r>
      <w:r w:rsidRPr="009F0994">
        <w:rPr>
          <w:rFonts w:ascii="Times New Roman" w:hAnsi="Times New Roman"/>
          <w:sz w:val="24"/>
          <w:szCs w:val="24"/>
        </w:rPr>
        <w:t>распорядителями</w:t>
      </w:r>
      <w:r w:rsidRPr="009F0994">
        <w:rPr>
          <w:rFonts w:ascii="Times New Roman" w:hAnsi="Times New Roman" w:cs="Arial"/>
          <w:bCs/>
          <w:sz w:val="24"/>
          <w:szCs w:val="24"/>
        </w:rPr>
        <w:t xml:space="preserve"> средств бюджета </w:t>
      </w:r>
      <w:r w:rsidR="000D0CEE" w:rsidRPr="000D0CEE">
        <w:rPr>
          <w:rFonts w:ascii="Times New Roman" w:hAnsi="Times New Roman"/>
          <w:color w:val="000000" w:themeColor="text1"/>
          <w:sz w:val="24"/>
          <w:szCs w:val="24"/>
        </w:rPr>
        <w:t>муниципального района «</w:t>
      </w:r>
      <w:r w:rsidR="009A37C8">
        <w:rPr>
          <w:rFonts w:ascii="Times New Roman" w:hAnsi="Times New Roman"/>
          <w:color w:val="000000" w:themeColor="text1"/>
          <w:sz w:val="24"/>
          <w:szCs w:val="24"/>
        </w:rPr>
        <w:t>Бабаюртовский</w:t>
      </w:r>
      <w:r w:rsidR="000D0CEE" w:rsidRPr="000D0CEE">
        <w:rPr>
          <w:rFonts w:ascii="Times New Roman" w:hAnsi="Times New Roman"/>
          <w:color w:val="000000" w:themeColor="text1"/>
          <w:sz w:val="24"/>
          <w:szCs w:val="24"/>
        </w:rPr>
        <w:t xml:space="preserve"> район»</w:t>
      </w:r>
      <w:r w:rsidRPr="009F0994">
        <w:rPr>
          <w:rFonts w:ascii="Times New Roman" w:hAnsi="Times New Roman" w:cs="Arial"/>
          <w:bCs/>
          <w:sz w:val="24"/>
          <w:szCs w:val="24"/>
        </w:rPr>
        <w:t xml:space="preserve">, главными администраторами доходов бюджета </w:t>
      </w:r>
      <w:r w:rsidR="000D0CEE" w:rsidRPr="000D0CEE">
        <w:rPr>
          <w:rFonts w:ascii="Times New Roman" w:hAnsi="Times New Roman"/>
          <w:color w:val="000000" w:themeColor="text1"/>
          <w:sz w:val="24"/>
          <w:szCs w:val="24"/>
        </w:rPr>
        <w:t>муниципального района «</w:t>
      </w:r>
      <w:r w:rsidR="009A37C8">
        <w:rPr>
          <w:rFonts w:ascii="Times New Roman" w:hAnsi="Times New Roman"/>
          <w:color w:val="000000" w:themeColor="text1"/>
          <w:sz w:val="24"/>
          <w:szCs w:val="24"/>
        </w:rPr>
        <w:t>Бабаюртовский</w:t>
      </w:r>
      <w:r w:rsidR="000D0CEE" w:rsidRPr="000D0CEE">
        <w:rPr>
          <w:rFonts w:ascii="Times New Roman" w:hAnsi="Times New Roman"/>
          <w:color w:val="000000" w:themeColor="text1"/>
          <w:sz w:val="24"/>
          <w:szCs w:val="24"/>
        </w:rPr>
        <w:t xml:space="preserve"> район»</w:t>
      </w:r>
      <w:r w:rsidRPr="009F0994">
        <w:rPr>
          <w:rFonts w:ascii="Times New Roman" w:hAnsi="Times New Roman" w:cs="Arial"/>
          <w:bCs/>
          <w:sz w:val="24"/>
          <w:szCs w:val="24"/>
        </w:rPr>
        <w:t xml:space="preserve">, главными администраторами источников финансирования дефицита бюджета </w:t>
      </w:r>
      <w:r w:rsidR="000D0CEE" w:rsidRPr="000D0CEE">
        <w:rPr>
          <w:rFonts w:ascii="Times New Roman" w:hAnsi="Times New Roman"/>
          <w:color w:val="000000" w:themeColor="text1"/>
          <w:sz w:val="24"/>
          <w:szCs w:val="24"/>
        </w:rPr>
        <w:t>муниципального района «</w:t>
      </w:r>
      <w:r w:rsidR="009A37C8">
        <w:rPr>
          <w:rFonts w:ascii="Times New Roman" w:hAnsi="Times New Roman"/>
          <w:color w:val="000000" w:themeColor="text1"/>
          <w:sz w:val="24"/>
          <w:szCs w:val="24"/>
        </w:rPr>
        <w:t>Бабаюртовский</w:t>
      </w:r>
      <w:r w:rsidR="000D0CEE" w:rsidRPr="000D0CEE">
        <w:rPr>
          <w:rFonts w:ascii="Times New Roman" w:hAnsi="Times New Roman"/>
          <w:color w:val="000000" w:themeColor="text1"/>
          <w:sz w:val="24"/>
          <w:szCs w:val="24"/>
        </w:rPr>
        <w:t xml:space="preserve"> район»</w:t>
      </w:r>
      <w:r w:rsidRPr="009F0994">
        <w:rPr>
          <w:rFonts w:ascii="Times New Roman" w:hAnsi="Times New Roman" w:cs="Arial"/>
          <w:bCs/>
          <w:sz w:val="24"/>
          <w:szCs w:val="24"/>
        </w:rPr>
        <w:t xml:space="preserve"> в 2024 году</w:t>
      </w:r>
    </w:p>
    <w:p w:rsidR="001A3DC7" w:rsidRDefault="001A3DC7" w:rsidP="001A3DC7">
      <w:pPr>
        <w:rPr>
          <w:rFonts w:ascii="Times New Roman" w:hAnsi="Times New Roman"/>
          <w:sz w:val="20"/>
          <w:szCs w:val="20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828"/>
        <w:gridCol w:w="1276"/>
        <w:gridCol w:w="1275"/>
        <w:gridCol w:w="1276"/>
        <w:gridCol w:w="1277"/>
      </w:tblGrid>
      <w:tr w:rsidR="001A3DC7" w:rsidRPr="009F0994" w:rsidTr="00EE2D0F">
        <w:trPr>
          <w:trHeight w:val="23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DC7" w:rsidRPr="009F0994" w:rsidRDefault="001A3DC7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C7" w:rsidRPr="009F0994" w:rsidRDefault="001A3DC7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DC7" w:rsidRPr="009F0994" w:rsidRDefault="001A3DC7" w:rsidP="000D0C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За 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DC7" w:rsidRPr="009F0994" w:rsidRDefault="001A3DC7" w:rsidP="000D0C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За 1 квартал 2024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DC7" w:rsidRPr="009F0994" w:rsidRDefault="001A3DC7" w:rsidP="000D0C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За 2 квартал 2024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DC7" w:rsidRPr="009F0994" w:rsidRDefault="001A3DC7" w:rsidP="000D0C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За 3 квартал 2024 года</w:t>
            </w:r>
          </w:p>
        </w:tc>
      </w:tr>
      <w:tr w:rsidR="000D0CEE" w:rsidRPr="009F0994" w:rsidTr="00EE2D0F">
        <w:trPr>
          <w:trHeight w:val="23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0D0CEE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0D0CEE" w:rsidRDefault="009643E0" w:rsidP="009643E0">
            <w:pPr>
              <w:pStyle w:val="a5"/>
              <w:rPr>
                <w:rFonts w:ascii="Times New Roman" w:hAnsi="Times New Roman"/>
              </w:rPr>
            </w:pPr>
            <w:hyperlink r:id="rId10" w:tooltip="АДМИНИСТРАЦИЯ МУНИЦИПАЛЬНОГО РАЙОНА" w:history="1">
              <w:r>
                <w:rPr>
                  <w:rFonts w:ascii="Times New Roman" w:hAnsi="Times New Roman"/>
                </w:rPr>
                <w:t>А</w:t>
              </w:r>
              <w:r w:rsidR="000D0CEE"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дминистрация муниципального района"</w:t>
              </w:r>
              <w:r w:rsidR="00EE2D0F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9A37C8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Бабаюртовский</w:t>
              </w:r>
              <w:r w:rsidR="000D0CEE"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район"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0D0CEE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0D0CEE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0D0CEE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0D0CEE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0D0CEE" w:rsidRPr="009F0994" w:rsidTr="00EE2D0F">
        <w:trPr>
          <w:trHeight w:val="23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0D0CEE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0D0CEE" w:rsidRDefault="009A37C8" w:rsidP="009643E0">
            <w:pPr>
              <w:pStyle w:val="a5"/>
              <w:rPr>
                <w:rFonts w:ascii="Times New Roman" w:hAnsi="Times New Roman"/>
              </w:rPr>
            </w:pPr>
            <w:hyperlink r:id="rId11" w:tooltip="МКУ &quot;ХЭЦ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</w:t>
              </w:r>
              <w:r w:rsidR="000D0CEE"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учреждение "хозяйственно-эксплуатационный центр" </w:t>
              </w:r>
              <w:r w:rsidR="009643E0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</w:t>
              </w:r>
              <w:r w:rsidR="000D0CEE"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дминистрации </w:t>
              </w:r>
              <w:r w:rsidR="009643E0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МР "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Бабаюртовский</w:t>
              </w:r>
              <w:r w:rsidR="000D0CEE"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район"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0D0CEE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0D0CEE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0D0CEE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0D0CEE" w:rsidRPr="009F0994" w:rsidTr="00EE2D0F">
        <w:trPr>
          <w:trHeight w:val="23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0D0CEE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0D0CEE" w:rsidRDefault="009A37C8" w:rsidP="000D0CEE">
            <w:pPr>
              <w:pStyle w:val="a5"/>
              <w:rPr>
                <w:rFonts w:ascii="Times New Roman" w:hAnsi="Times New Roman"/>
              </w:rPr>
            </w:pPr>
            <w:hyperlink r:id="rId12" w:tooltip="МКДОУ &quot;РАДУГА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</w:t>
              </w:r>
              <w:r w:rsidR="009643E0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дошкольное образовательное учреждение детский сад "Р</w:t>
              </w:r>
              <w:r w:rsidR="000D0CEE"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адуга"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0D0CEE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0D0CEE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0D0CEE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0D0CEE" w:rsidRPr="009F0994" w:rsidTr="00EE2D0F">
        <w:trPr>
          <w:trHeight w:val="23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0D0CEE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0D0CEE" w:rsidRDefault="009A37C8" w:rsidP="009643E0">
            <w:pPr>
              <w:pStyle w:val="a5"/>
              <w:rPr>
                <w:rFonts w:ascii="Times New Roman" w:hAnsi="Times New Roman"/>
              </w:rPr>
            </w:pPr>
            <w:hyperlink r:id="rId13" w:tooltip="МКДОУ &quot;СКАЗКА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</w:t>
              </w:r>
              <w:r w:rsidR="009643E0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дошкольное образовательное учреждение</w:t>
              </w:r>
              <w:r w:rsidR="000D0CEE"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детский сад "</w:t>
              </w:r>
              <w:r w:rsidR="009643E0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С</w:t>
              </w:r>
              <w:r w:rsidR="000D0CEE"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казка"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0D0CEE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0D0CEE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0D0CEE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0D0CEE" w:rsidRPr="009F0994" w:rsidTr="00EE2D0F">
        <w:trPr>
          <w:trHeight w:val="3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0D0CEE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0D0CEE" w:rsidRDefault="009A37C8" w:rsidP="000D0CEE">
            <w:pPr>
              <w:pStyle w:val="a5"/>
              <w:rPr>
                <w:rFonts w:ascii="Times New Roman" w:hAnsi="Times New Roman"/>
              </w:rPr>
            </w:pPr>
            <w:hyperlink r:id="rId14" w:tooltip="МКДОУ &quot;ЛАСТОЧКА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</w:t>
              </w:r>
              <w:r w:rsidR="009643E0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дошкольное образовательное учреждение детский сад "Л</w:t>
              </w:r>
              <w:r w:rsidR="000D0CEE"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асточка"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0D0CEE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0D0CEE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0D0CEE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0D0CEE" w:rsidRPr="009F0994" w:rsidTr="00EE2D0F">
        <w:trPr>
          <w:trHeight w:val="3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0D0CEE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0D0CEE" w:rsidRDefault="009A37C8" w:rsidP="000D0CEE">
            <w:pPr>
              <w:pStyle w:val="a5"/>
              <w:rPr>
                <w:rFonts w:ascii="Times New Roman" w:hAnsi="Times New Roman"/>
              </w:rPr>
            </w:pPr>
            <w:hyperlink r:id="rId15" w:tooltip="МКОУ ПРОГИМНАЗИЯ &quot;ОРЛЕНОК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</w:t>
              </w:r>
              <w:r w:rsidR="000D0CEE"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образовательное учреждение для детей дошкольного и младшего ш</w:t>
              </w:r>
              <w:r w:rsidR="009643E0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кольного возраста прогимназия "О</w:t>
              </w:r>
              <w:r w:rsidR="000D0CEE"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рленок"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0D0CEE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0D0CEE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0D0CEE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3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0D0CEE" w:rsidRDefault="00931FA1" w:rsidP="000D0CEE">
            <w:pPr>
              <w:pStyle w:val="a5"/>
              <w:rPr>
                <w:rFonts w:ascii="Times New Roman" w:hAnsi="Times New Roman"/>
              </w:rPr>
            </w:pPr>
            <w:hyperlink r:id="rId16" w:tooltip="МКДОУ &quot;ДРУЖБА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дошкольное образовательное учреждение детский сад "Д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ружба"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3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0D0CEE" w:rsidRDefault="00931FA1" w:rsidP="000D0CEE">
            <w:pPr>
              <w:pStyle w:val="a5"/>
              <w:rPr>
                <w:rFonts w:ascii="Times New Roman" w:hAnsi="Times New Roman"/>
              </w:rPr>
            </w:pPr>
            <w:hyperlink r:id="rId17" w:tooltip="МКДОУ &quot;ЕЛОЧКА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дошкольное образовательное учреждение ясли "Е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лочка"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3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0D0CEE" w:rsidRDefault="00931FA1" w:rsidP="000D0CEE">
            <w:pPr>
              <w:pStyle w:val="a5"/>
              <w:rPr>
                <w:rFonts w:ascii="Times New Roman" w:hAnsi="Times New Roman"/>
              </w:rPr>
            </w:pPr>
            <w:hyperlink r:id="rId18" w:tooltip="МКДОУ &quot;СОЛНЫШКО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дошкольное образовательное учреждение ясли-сад "С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олнышко"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3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0D0CEE" w:rsidRDefault="00931FA1" w:rsidP="000D0CEE">
            <w:pPr>
              <w:pStyle w:val="a5"/>
              <w:rPr>
                <w:rFonts w:ascii="Times New Roman" w:hAnsi="Times New Roman"/>
              </w:rPr>
            </w:pPr>
            <w:hyperlink r:id="rId19" w:tooltip="МКДОУ &quot;СОКОЛЕНОК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дошкольное образовательное учреждение детский сад "С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околенок"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3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0D0CEE" w:rsidRDefault="00931FA1" w:rsidP="000D0CEE">
            <w:pPr>
              <w:pStyle w:val="a5"/>
              <w:rPr>
                <w:rFonts w:ascii="Times New Roman" w:hAnsi="Times New Roman"/>
              </w:rPr>
            </w:pPr>
            <w:hyperlink r:id="rId20" w:tooltip="МКДОУ ДЕТСКИЙ САД &quot;БУРАТИНО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дошкольное образовательное учреждение детский сад "Б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уратино"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3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Default="00931FA1" w:rsidP="000D0CEE">
            <w:pPr>
              <w:pStyle w:val="a5"/>
              <w:rPr>
                <w:rFonts w:ascii="Times New Roman" w:hAnsi="Times New Roman"/>
              </w:rPr>
            </w:pPr>
            <w:hyperlink r:id="rId21" w:tooltip="МБУ ДО &quot;БАБАЮРТОВСКАЯ РАЙОННАЯ ДШИ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униципальное бюджетное учреждение дополнительного 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образования "Б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абаюртовская районная детская школа искусств" муниципального ра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йона 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lastRenderedPageBreak/>
                <w:t>"Бабаюртовский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район"</w:t>
              </w:r>
            </w:hyperlink>
          </w:p>
          <w:p w:rsidR="00931FA1" w:rsidRDefault="00931FA1" w:rsidP="000D0CEE">
            <w:pPr>
              <w:pStyle w:val="a5"/>
              <w:rPr>
                <w:rFonts w:ascii="Times New Roman" w:hAnsi="Times New Roman"/>
              </w:rPr>
            </w:pPr>
          </w:p>
          <w:p w:rsidR="00931FA1" w:rsidRPr="000D0CEE" w:rsidRDefault="00931FA1" w:rsidP="000D0CE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lastRenderedPageBreak/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3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0D0CEE" w:rsidRDefault="00931FA1" w:rsidP="000D0CEE">
            <w:pPr>
              <w:pStyle w:val="a5"/>
              <w:rPr>
                <w:rFonts w:ascii="Times New Roman" w:hAnsi="Times New Roman"/>
              </w:rPr>
            </w:pPr>
            <w:hyperlink r:id="rId22" w:tooltip="МБУ ДО &quot;ДДТ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униципальное бюджетное учреждени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е дополнительного образования "Д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ом детского творчества"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3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0D0CEE" w:rsidRDefault="00931FA1" w:rsidP="00EE2D0F">
            <w:pPr>
              <w:pStyle w:val="a5"/>
              <w:rPr>
                <w:rFonts w:ascii="Times New Roman" w:hAnsi="Times New Roman"/>
              </w:rPr>
            </w:pPr>
            <w:hyperlink r:id="rId23" w:tooltip="МБУ ДО &quot;ДЮСШ ИМ. БОРАГАНОВА А. Г.&quot; БАБАЮРТОВСКОГО РАЙОНА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униципальное бюджетное учреждени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е дополнительного образования "Д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етско-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юношеская спортивная школа им. 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Бораганова</w:t>
              </w:r>
              <w:proofErr w:type="spellEnd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А.Г." Б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абаюртовского района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3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0D0CEE" w:rsidRDefault="00931FA1" w:rsidP="009643E0">
            <w:pPr>
              <w:pStyle w:val="a5"/>
              <w:rPr>
                <w:rFonts w:ascii="Times New Roman" w:hAnsi="Times New Roman"/>
              </w:rPr>
            </w:pPr>
            <w:hyperlink r:id="rId24" w:tooltip="МКОУ &quot;БАБАЮРТОВСКАЯ СОШ №1 ИМ.А.А.АРЗУЛУМОВА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"Б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абаюртовская средняя об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щеобразовательная школа №1 им. 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рзулумова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3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0D0CEE" w:rsidRDefault="00931FA1" w:rsidP="009A37C8">
            <w:pPr>
              <w:pStyle w:val="a5"/>
              <w:rPr>
                <w:rFonts w:ascii="Times New Roman" w:hAnsi="Times New Roman"/>
              </w:rPr>
            </w:pPr>
            <w:hyperlink r:id="rId25" w:tooltip="МКОУ &quot;БАБАЮРТОВСКАЯ СОШ №2 ИМЕНИ Б.Т.САТЫБАЛОВА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"Б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абаюртовская средняя обще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образовательная школа №2 имени 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Б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Т.Са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тыбалова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3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0D0CEE" w:rsidRDefault="00931FA1" w:rsidP="009A37C8">
            <w:pPr>
              <w:pStyle w:val="a5"/>
              <w:rPr>
                <w:rFonts w:ascii="Times New Roman" w:hAnsi="Times New Roman"/>
              </w:rPr>
            </w:pPr>
            <w:hyperlink r:id="rId26" w:tooltip="МКОУ &quot;БАБАЮРТОВСКАЯ СРЕДНЯЯ ОБЩЕОБРАЗОВАТЕЛЬНАЯ ШКОЛА № 3 ИМЕНИ З.А МАРТУНКАЕВА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"Б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абаюртовская средняя общеобразовательная школа № 3 имени 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З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А.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артункаева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32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0D0CEE" w:rsidRDefault="00931FA1" w:rsidP="000D0CEE">
            <w:pPr>
              <w:pStyle w:val="a5"/>
              <w:rPr>
                <w:rFonts w:ascii="Times New Roman" w:hAnsi="Times New Roman"/>
              </w:rPr>
            </w:pPr>
            <w:hyperlink r:id="rId27" w:tooltip="МКОУ &quot;УЦМИЮРТОВСКАЯ ШКОЛА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У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цмиюртовская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средняя общеобразовательная школа"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3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0D0CEE" w:rsidRDefault="00931FA1" w:rsidP="00EE2D0F">
            <w:pPr>
              <w:pStyle w:val="a5"/>
              <w:rPr>
                <w:rFonts w:ascii="Times New Roman" w:hAnsi="Times New Roman"/>
              </w:rPr>
            </w:pPr>
            <w:hyperlink r:id="rId28" w:tooltip="МКОУ &quot;ХАМАМАТЮРТОВСКАЯ СОШ №1 ИМ. Р.Я. БЕКИШЕВА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Х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амаматюртовская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средняя обще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образовательная школа №1 имени Р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Я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. 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Б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екишева"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3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0D0CEE" w:rsidRDefault="00931FA1" w:rsidP="009A37C8">
            <w:pPr>
              <w:pStyle w:val="a5"/>
              <w:rPr>
                <w:rFonts w:ascii="Times New Roman" w:hAnsi="Times New Roman"/>
              </w:rPr>
            </w:pPr>
            <w:hyperlink r:id="rId29" w:tooltip="МКОУ &quot;ШКОЛА №2 ИМ. З.Х.ХИЗРИЕВА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Х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амаматюртовская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средняя о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бщеобразовательная школа №2 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им.З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Х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Х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изриева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3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0D0CEE" w:rsidRDefault="00931FA1" w:rsidP="000D0CEE">
            <w:pPr>
              <w:pStyle w:val="a5"/>
              <w:rPr>
                <w:rFonts w:ascii="Times New Roman" w:hAnsi="Times New Roman"/>
              </w:rPr>
            </w:pPr>
            <w:hyperlink r:id="rId30" w:tooltip="МКОУ &quot;ГЕРМЕНЧИКСКАЯ СОШ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Г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ерменчикская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средняя общеобразовательная школа"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3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0D0CEE" w:rsidRDefault="00931FA1" w:rsidP="000D0CEE">
            <w:pPr>
              <w:pStyle w:val="a5"/>
              <w:rPr>
                <w:rFonts w:ascii="Times New Roman" w:hAnsi="Times New Roman"/>
              </w:rPr>
            </w:pPr>
            <w:hyperlink r:id="rId31" w:tooltip="МКОУ &quot;ТУРШУНАЙСКАЯ СОШ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Т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уршунайская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средняя общеобразовательная школа"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3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0D0CEE" w:rsidRDefault="00931FA1" w:rsidP="009A37C8">
            <w:pPr>
              <w:pStyle w:val="a5"/>
              <w:rPr>
                <w:rFonts w:ascii="Times New Roman" w:hAnsi="Times New Roman"/>
              </w:rPr>
            </w:pPr>
            <w:hyperlink r:id="rId32" w:tooltip="МКОУ &quot;ЛЮКСЕМБУРГСКИЙ АТЛ ИМ. М.И.ШИХСАИДОВА&quot;" w:history="1"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казённое о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бщеобразовательное учреждение "Л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юксембургский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агротехнологический лицей им. 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И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Ш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ихсаидова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3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0D0CEE" w:rsidRDefault="00931FA1" w:rsidP="009A37C8">
            <w:pPr>
              <w:pStyle w:val="a5"/>
              <w:rPr>
                <w:rFonts w:ascii="Times New Roman" w:hAnsi="Times New Roman"/>
              </w:rPr>
            </w:pPr>
            <w:hyperlink r:id="rId33" w:tooltip="МКОУ &quot;АДИЛЬЯНГИЮРТОВСКАЯ СОШ ИМ. ЗАКАРЬЯЕВА Д.М.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дильянгиюртовская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средняя о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бщеобразовательная школа имени 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З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акарьяева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Д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3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0D0CEE" w:rsidRDefault="00931FA1" w:rsidP="000D0CEE">
            <w:pPr>
              <w:pStyle w:val="a5"/>
              <w:rPr>
                <w:rFonts w:ascii="Times New Roman" w:hAnsi="Times New Roman"/>
              </w:rPr>
            </w:pPr>
            <w:hyperlink r:id="rId34" w:tooltip="МКОУ &quot;ТСОШ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Муниципальное казенное 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lastRenderedPageBreak/>
                <w:t>общеобразовательное учреждение "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Т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атаюртовская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средняя общеобразовательная школа"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lastRenderedPageBreak/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3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0D0CEE" w:rsidRDefault="00931FA1" w:rsidP="009A37C8">
            <w:pPr>
              <w:pStyle w:val="a5"/>
              <w:rPr>
                <w:rFonts w:ascii="Times New Roman" w:hAnsi="Times New Roman"/>
              </w:rPr>
            </w:pPr>
            <w:hyperlink r:id="rId35" w:tooltip="МКОУ &quot;ТАМАЗАТЮБИНСКАЯ СОШ ИМ. А.Д. БАЙТЕМИРОВА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Т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амазатюбинская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средняя о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бщеобразовательная школа имени А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Д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. 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Б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айтемирова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3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0D0CEE" w:rsidRDefault="00931FA1" w:rsidP="009A37C8">
            <w:pPr>
              <w:pStyle w:val="a5"/>
              <w:rPr>
                <w:rFonts w:ascii="Times New Roman" w:hAnsi="Times New Roman"/>
              </w:rPr>
            </w:pPr>
            <w:hyperlink r:id="rId36" w:tooltip="МКОУ &quot;НОВОКАРИНСКАЯ СРЕДНЯЯ ОБЩЕОБРАЗОВАТЕЛЬНАЯ ШКОЛА ИМЕНИ Г.Г.ГАДЖИЕВА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Н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овокаринская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средняя о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бщеобразовательная школа имени 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Г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Г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Г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аджиева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4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0D0CEE" w:rsidRDefault="00931FA1" w:rsidP="000D0CEE">
            <w:pPr>
              <w:pStyle w:val="a5"/>
              <w:rPr>
                <w:rFonts w:ascii="Times New Roman" w:hAnsi="Times New Roman"/>
              </w:rPr>
            </w:pPr>
            <w:hyperlink r:id="rId37" w:tooltip="МКОУ &quot;ЛЬВОВСКАЯ СОШ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"Л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ьвовская средняя общеобразовательная школа"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40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0D0CEE" w:rsidRDefault="00931FA1" w:rsidP="009A37C8">
            <w:pPr>
              <w:pStyle w:val="a5"/>
              <w:rPr>
                <w:rFonts w:ascii="Times New Roman" w:hAnsi="Times New Roman"/>
              </w:rPr>
            </w:pPr>
            <w:hyperlink r:id="rId38" w:tooltip="МКОУ &quot;ГЕМЕТЮБИНСКАЯ СОШ ИМ.АМАНГИШИЕВОЙ З.Т.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Г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еметюбинская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средняя общеобразовательная школа </w:t>
              </w:r>
              <w:proofErr w:type="spellStart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им.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мангишиевой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З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Т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40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0D0CEE" w:rsidRDefault="00931FA1" w:rsidP="000D0CEE">
            <w:pPr>
              <w:pStyle w:val="a5"/>
              <w:rPr>
                <w:rFonts w:ascii="Times New Roman" w:hAnsi="Times New Roman"/>
              </w:rPr>
            </w:pPr>
            <w:hyperlink r:id="rId39" w:tooltip="МКОУ &quot;ХАСАНАЙСКАЯ СОШ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Х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асанайская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средняя общеобразовательная школа"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40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0D0CEE" w:rsidRDefault="00931FA1" w:rsidP="000D0CEE">
            <w:pPr>
              <w:pStyle w:val="a5"/>
              <w:rPr>
                <w:rFonts w:ascii="Times New Roman" w:hAnsi="Times New Roman"/>
              </w:rPr>
            </w:pPr>
            <w:hyperlink r:id="rId40" w:tooltip="МКОУ &quot;МУЖУКАЙСКИЙ АГРОТЕХНОЛОГИЧЕСКИЙ ЛИЦЕЙ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ужукайский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агротехнологический лицей"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40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0D0CEE" w:rsidRDefault="00931FA1" w:rsidP="000D0CEE">
            <w:pPr>
              <w:pStyle w:val="a5"/>
              <w:rPr>
                <w:rFonts w:ascii="Times New Roman" w:hAnsi="Times New Roman"/>
              </w:rPr>
            </w:pPr>
            <w:hyperlink r:id="rId41" w:tooltip="МКОУ &quot;ТЮПКУТАНСКАЯ СОШ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Т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юпкутанская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средняя общеобразовательная школа"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40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0D0CEE" w:rsidRDefault="00931FA1" w:rsidP="000D0CEE">
            <w:pPr>
              <w:pStyle w:val="a5"/>
              <w:rPr>
                <w:rFonts w:ascii="Times New Roman" w:hAnsi="Times New Roman"/>
              </w:rPr>
            </w:pPr>
            <w:hyperlink r:id="rId42" w:tooltip="МКОУ &quot;СОВЕТСКАЯ СОШ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"С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оветская средняя общеобразовательная школа"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40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0D0CEE" w:rsidRDefault="00931FA1" w:rsidP="009A37C8">
            <w:pPr>
              <w:pStyle w:val="a5"/>
              <w:rPr>
                <w:rFonts w:ascii="Times New Roman" w:hAnsi="Times New Roman"/>
              </w:rPr>
            </w:pPr>
            <w:hyperlink r:id="rId43" w:tooltip="МКОУ &quot;НСОШ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общеобразовательное 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учрждение</w:t>
              </w:r>
              <w:proofErr w:type="spellEnd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"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Н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овокосинская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средняя общеобразовательная школа имени 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Х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И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смаилова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40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0D0CEE" w:rsidRDefault="00931FA1" w:rsidP="000D0CEE">
            <w:pPr>
              <w:pStyle w:val="a5"/>
              <w:rPr>
                <w:rFonts w:ascii="Times New Roman" w:hAnsi="Times New Roman"/>
              </w:rPr>
            </w:pPr>
            <w:hyperlink r:id="rId44" w:tooltip="СОБРАНИЕ ДЕПУТАТОВ МУНИЦИПАЛЬНОГО РАЙОНА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С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обрание де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путатов муниципального района "Бабаюртовский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район"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40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0D0CEE" w:rsidRDefault="00931FA1" w:rsidP="000D0CEE">
            <w:pPr>
              <w:pStyle w:val="a5"/>
              <w:rPr>
                <w:rFonts w:ascii="Times New Roman" w:hAnsi="Times New Roman"/>
              </w:rPr>
            </w:pPr>
            <w:hyperlink r:id="rId45" w:tooltip="МКУ &quot;УПРАВЛЕНИЕ ОБРАЗОВАНИЯ МР &quot; БАБАЮРТОВСКИЙ РАЙОН&quot; РЕСПУБЛИКИ ДАГЕСТАН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учреждение "У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правление образования муниципального района " 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Бабаюртовский район" Республики Д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агестан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40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0D0CEE" w:rsidRDefault="00931FA1" w:rsidP="009A37C8">
            <w:pPr>
              <w:pStyle w:val="a5"/>
              <w:rPr>
                <w:rFonts w:ascii="Times New Roman" w:hAnsi="Times New Roman"/>
              </w:rPr>
            </w:pPr>
            <w:hyperlink r:id="rId46" w:tooltip="МКУК ЦТКНР &quot;ТАНГЧОЛПАН&quot;  МР&quot;БАБАЮРТОВСКИЙ РАЙОН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учреждение культуры центр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традиционной культуры народов России "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Т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ангчолпан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" муниципального района" 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Бабаюртовский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район"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40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0D0CEE" w:rsidRDefault="00931FA1" w:rsidP="000D0CEE">
            <w:pPr>
              <w:pStyle w:val="a5"/>
              <w:rPr>
                <w:rFonts w:ascii="Times New Roman" w:hAnsi="Times New Roman"/>
              </w:rPr>
            </w:pPr>
            <w:hyperlink r:id="rId47" w:tooltip="ФУ АДМИНИСТРАЦИИ МР &quot;БАБАЮРТОВСКИЙ РАЙОН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Ф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инансовое управление администрации муниципального района "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Бабаюртовский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район"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40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0D0CEE" w:rsidRDefault="00931FA1" w:rsidP="009A37C8">
            <w:pPr>
              <w:pStyle w:val="a5"/>
              <w:rPr>
                <w:rFonts w:ascii="Times New Roman" w:hAnsi="Times New Roman"/>
              </w:rPr>
            </w:pPr>
            <w:hyperlink r:id="rId48" w:tooltip="МБУ &quot;УПРАВЛЕНИЕ ПО ИНФОРМАЦИОННОЙ ПОЛИТИКЕ И МАССОВЫМ КОММУНИКАЦИЯМ&quot; АДМИНИСТРАЦИИ МУНИЦИПАЛЬНОГО РАЙОНА &quot;БАБАЮРТОВСКИЙ РАЙОН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униципальное бюджетное 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lastRenderedPageBreak/>
                <w:t>учреждение "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У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правление по информационной политике и массовым коммуникациям" администрации муниципального района "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Бабаюртовский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район"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lastRenderedPageBreak/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40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0D0CEE" w:rsidRDefault="00931FA1" w:rsidP="00EE2D0F">
            <w:pPr>
              <w:pStyle w:val="a5"/>
              <w:rPr>
                <w:rFonts w:ascii="Times New Roman" w:hAnsi="Times New Roman"/>
              </w:rPr>
            </w:pPr>
            <w:hyperlink r:id="rId49" w:tooltip="МКУ &quot; ЕДДС АДМИНИСТРАЦИИ МР &quot; БАБАЮРТОВСКИЙ РАЙОН 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учреждение " Е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диная дежурно-диспетчерская служба администрации 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МР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"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Бабаюртовский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район 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40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0D0CEE" w:rsidRDefault="00931FA1" w:rsidP="000D0CEE">
            <w:pPr>
              <w:pStyle w:val="a5"/>
              <w:rPr>
                <w:rFonts w:ascii="Times New Roman" w:hAnsi="Times New Roman"/>
              </w:rPr>
            </w:pPr>
            <w:hyperlink r:id="rId50" w:tooltip="МКУ  &quot;УПРАВЛЕНИЕ СЕЛЬСКОГО ХОЗЯЙСТВА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учреждение "У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правление сельского хозяйства"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40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0D0CEE" w:rsidRDefault="00931FA1" w:rsidP="000D0CEE">
            <w:pPr>
              <w:pStyle w:val="a5"/>
              <w:rPr>
                <w:rFonts w:ascii="Times New Roman" w:hAnsi="Times New Roman"/>
              </w:rPr>
            </w:pPr>
            <w:hyperlink r:id="rId51" w:tooltip="МКУ &quot;УПРАВЛЕНИЕ КСА И ЖКХ&quot; МР &quot;БАБАЮРТОВСКИЙ РАЙОН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учреждение "У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правление капитального строительства, архитектуры и жилищно-коммунального хозяйства" муниципального района "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Бабаюртовский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район"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40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0D0CEE" w:rsidRDefault="00931FA1" w:rsidP="000D0CEE">
            <w:pPr>
              <w:pStyle w:val="a5"/>
              <w:rPr>
                <w:rFonts w:ascii="Times New Roman" w:hAnsi="Times New Roman"/>
              </w:rPr>
            </w:pPr>
            <w:hyperlink r:id="rId52" w:tooltip="КСП МУНИЦИПАЛЬНОГО РАЙОНА &quot;БАБАЮРТОВСКИЙ РАЙОН&quot; 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К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онтрольно-счетная палата муниципального района "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Бабаюртовский район" Республики Д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агестан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  <w:tr w:rsidR="00931FA1" w:rsidRPr="009F0994" w:rsidTr="00EE2D0F">
        <w:trPr>
          <w:trHeight w:val="40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1A3D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0D0CEE" w:rsidRDefault="00931FA1" w:rsidP="000D0CEE">
            <w:pPr>
              <w:pStyle w:val="a5"/>
              <w:rPr>
                <w:rFonts w:ascii="Times New Roman" w:hAnsi="Times New Roman"/>
              </w:rPr>
            </w:pPr>
            <w:hyperlink r:id="rId53" w:tooltip="МКДОУ &quot;ЗВЕЗДОЧКА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дошкольное образовательное учреждение "Ясли-сад "З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вездочка"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05.02.2024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11.07.2024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1" w:rsidRPr="009F0994" w:rsidRDefault="00931FA1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10.10.2024</w:t>
            </w:r>
          </w:p>
        </w:tc>
      </w:tr>
    </w:tbl>
    <w:p w:rsidR="001A3DC7" w:rsidRPr="000D0CEE" w:rsidRDefault="001A3DC7" w:rsidP="001A3DC7">
      <w:pPr>
        <w:spacing w:after="0" w:line="240" w:lineRule="auto"/>
        <w:rPr>
          <w:rFonts w:ascii="Times New Roman" w:hAnsi="Times New Roman"/>
        </w:rPr>
      </w:pPr>
    </w:p>
    <w:p w:rsidR="001A3DC7" w:rsidRPr="000D0CEE" w:rsidRDefault="001A3DC7" w:rsidP="001A3DC7">
      <w:pPr>
        <w:spacing w:after="0" w:line="240" w:lineRule="auto"/>
        <w:rPr>
          <w:rFonts w:ascii="Times New Roman" w:hAnsi="Times New Roman"/>
        </w:rPr>
      </w:pPr>
    </w:p>
    <w:p w:rsidR="001A3DC7" w:rsidRPr="000D0CEE" w:rsidRDefault="001A3DC7" w:rsidP="001A3DC7">
      <w:pPr>
        <w:spacing w:after="0" w:line="240" w:lineRule="auto"/>
        <w:rPr>
          <w:rFonts w:ascii="Times New Roman" w:hAnsi="Times New Roman"/>
        </w:rPr>
      </w:pPr>
    </w:p>
    <w:p w:rsidR="001A3DC7" w:rsidRPr="000D0CEE" w:rsidRDefault="001A3DC7" w:rsidP="001A3DC7">
      <w:pPr>
        <w:spacing w:after="0" w:line="240" w:lineRule="auto"/>
        <w:rPr>
          <w:rFonts w:ascii="Times New Roman" w:hAnsi="Times New Roman"/>
        </w:rPr>
      </w:pPr>
    </w:p>
    <w:p w:rsidR="001A3DC7" w:rsidRPr="000D0CEE" w:rsidRDefault="001A3DC7" w:rsidP="001A3DC7">
      <w:pPr>
        <w:spacing w:after="0" w:line="240" w:lineRule="auto"/>
        <w:rPr>
          <w:rFonts w:ascii="Times New Roman" w:hAnsi="Times New Roman"/>
        </w:rPr>
      </w:pPr>
    </w:p>
    <w:p w:rsidR="001A3DC7" w:rsidRPr="000D0CEE" w:rsidRDefault="001A3DC7" w:rsidP="001A3DC7">
      <w:pPr>
        <w:spacing w:after="0" w:line="240" w:lineRule="auto"/>
        <w:rPr>
          <w:rFonts w:ascii="Times New Roman" w:hAnsi="Times New Roman"/>
        </w:rPr>
      </w:pPr>
    </w:p>
    <w:p w:rsidR="001A3DC7" w:rsidRPr="000D0CEE" w:rsidRDefault="001A3DC7" w:rsidP="001A3DC7">
      <w:pPr>
        <w:spacing w:after="0" w:line="240" w:lineRule="auto"/>
        <w:rPr>
          <w:rFonts w:ascii="Times New Roman" w:hAnsi="Times New Roman"/>
        </w:rPr>
      </w:pPr>
    </w:p>
    <w:p w:rsidR="001A3DC7" w:rsidRPr="000D0CEE" w:rsidRDefault="001A3DC7" w:rsidP="001A3DC7">
      <w:pPr>
        <w:spacing w:after="0" w:line="240" w:lineRule="auto"/>
        <w:rPr>
          <w:rFonts w:ascii="Times New Roman" w:hAnsi="Times New Roman"/>
        </w:rPr>
      </w:pPr>
    </w:p>
    <w:p w:rsidR="001A3DC7" w:rsidRPr="000D0CEE" w:rsidRDefault="001A3DC7" w:rsidP="001A3DC7">
      <w:pPr>
        <w:rPr>
          <w:rFonts w:ascii="Times New Roman" w:hAnsi="Times New Roman"/>
          <w:sz w:val="20"/>
          <w:szCs w:val="20"/>
        </w:rPr>
      </w:pPr>
    </w:p>
    <w:p w:rsidR="001A3DC7" w:rsidRPr="000D0CEE" w:rsidRDefault="001A3DC7" w:rsidP="001A3DC7">
      <w:pPr>
        <w:rPr>
          <w:rFonts w:ascii="Times New Roman" w:hAnsi="Times New Roman"/>
          <w:sz w:val="20"/>
          <w:szCs w:val="20"/>
        </w:rPr>
      </w:pPr>
    </w:p>
    <w:p w:rsidR="001A3DC7" w:rsidRPr="000D0CEE" w:rsidRDefault="001A3DC7" w:rsidP="001A3DC7">
      <w:pPr>
        <w:rPr>
          <w:rFonts w:ascii="Times New Roman" w:hAnsi="Times New Roman"/>
          <w:sz w:val="20"/>
          <w:szCs w:val="20"/>
        </w:rPr>
      </w:pPr>
    </w:p>
    <w:p w:rsidR="001A3DC7" w:rsidRPr="000D0CEE" w:rsidRDefault="001A3DC7" w:rsidP="001A3DC7">
      <w:pPr>
        <w:rPr>
          <w:rFonts w:ascii="Times New Roman" w:hAnsi="Times New Roman"/>
          <w:sz w:val="20"/>
          <w:szCs w:val="20"/>
        </w:rPr>
      </w:pPr>
    </w:p>
    <w:p w:rsidR="001A3DC7" w:rsidRPr="000D0CEE" w:rsidRDefault="001A3DC7" w:rsidP="001A3DC7">
      <w:pPr>
        <w:rPr>
          <w:rFonts w:ascii="Times New Roman" w:hAnsi="Times New Roman"/>
          <w:sz w:val="20"/>
          <w:szCs w:val="20"/>
        </w:rPr>
      </w:pPr>
    </w:p>
    <w:p w:rsidR="001A3DC7" w:rsidRDefault="001A3DC7" w:rsidP="001A3DC7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  <w:sz w:val="24"/>
          <w:szCs w:val="24"/>
        </w:rPr>
      </w:pPr>
    </w:p>
    <w:p w:rsidR="001A3DC7" w:rsidRDefault="001A3DC7" w:rsidP="001A3DC7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1A3DC7" w:rsidRDefault="001A3DC7" w:rsidP="001A3DC7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1A3DC7" w:rsidRDefault="001A3DC7" w:rsidP="001A3DC7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1A3DC7" w:rsidRDefault="001A3DC7" w:rsidP="001A3DC7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1A3DC7" w:rsidRDefault="001A3DC7" w:rsidP="001A3DC7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1A3DC7" w:rsidRDefault="001A3DC7" w:rsidP="001A3DC7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1A3DC7" w:rsidRDefault="001A3DC7" w:rsidP="001A3DC7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EE2D0F" w:rsidRDefault="00EE2D0F" w:rsidP="001A3DC7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EE2D0F" w:rsidRDefault="00EE2D0F" w:rsidP="001A3DC7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EE2D0F" w:rsidRDefault="00EE2D0F" w:rsidP="001A3DC7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EE2D0F" w:rsidRDefault="00EE2D0F" w:rsidP="001A3DC7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EE2D0F" w:rsidRDefault="00EE2D0F" w:rsidP="001A3DC7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EE2D0F" w:rsidRDefault="00EE2D0F" w:rsidP="001A3DC7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EE2D0F" w:rsidRDefault="00EE2D0F" w:rsidP="001A3DC7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EE2D0F" w:rsidRDefault="00EE2D0F" w:rsidP="001A3DC7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EE2D0F" w:rsidRPr="00EE2D0F" w:rsidRDefault="00EE2D0F" w:rsidP="00EE2D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E2D0F">
        <w:rPr>
          <w:rFonts w:ascii="Times New Roman" w:hAnsi="Times New Roman"/>
          <w:sz w:val="20"/>
          <w:szCs w:val="20"/>
        </w:rPr>
        <w:t xml:space="preserve">Приложение № </w:t>
      </w:r>
      <w:r w:rsidR="00E90244">
        <w:rPr>
          <w:rFonts w:ascii="Times New Roman" w:hAnsi="Times New Roman"/>
          <w:sz w:val="20"/>
          <w:szCs w:val="20"/>
        </w:rPr>
        <w:t>2</w:t>
      </w:r>
    </w:p>
    <w:p w:rsidR="00EE2D0F" w:rsidRPr="00EE2D0F" w:rsidRDefault="00EE2D0F" w:rsidP="00EE2D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E2D0F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EE2D0F" w:rsidRPr="00EE2D0F" w:rsidRDefault="00EE2D0F" w:rsidP="00EE2D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E2D0F">
        <w:rPr>
          <w:rFonts w:ascii="Times New Roman" w:hAnsi="Times New Roman"/>
          <w:sz w:val="20"/>
          <w:szCs w:val="20"/>
        </w:rPr>
        <w:t>МР «Бабаюртовский район»</w:t>
      </w:r>
    </w:p>
    <w:p w:rsidR="001A3DC7" w:rsidRPr="00923298" w:rsidRDefault="00EE2D0F" w:rsidP="00EE2D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2D0F">
        <w:rPr>
          <w:rFonts w:ascii="Times New Roman" w:hAnsi="Times New Roman"/>
          <w:sz w:val="20"/>
          <w:szCs w:val="20"/>
        </w:rPr>
        <w:t xml:space="preserve">  от «_</w:t>
      </w:r>
      <w:proofErr w:type="gramStart"/>
      <w:r w:rsidRPr="00EE2D0F">
        <w:rPr>
          <w:rFonts w:ascii="Times New Roman" w:hAnsi="Times New Roman"/>
          <w:sz w:val="20"/>
          <w:szCs w:val="20"/>
        </w:rPr>
        <w:t>_»  _</w:t>
      </w:r>
      <w:proofErr w:type="gramEnd"/>
      <w:r w:rsidRPr="00EE2D0F">
        <w:rPr>
          <w:rFonts w:ascii="Times New Roman" w:hAnsi="Times New Roman"/>
          <w:sz w:val="20"/>
          <w:szCs w:val="20"/>
        </w:rPr>
        <w:t>____</w:t>
      </w:r>
      <w:proofErr w:type="gramStart"/>
      <w:r w:rsidRPr="00EE2D0F">
        <w:rPr>
          <w:rFonts w:ascii="Times New Roman" w:hAnsi="Times New Roman"/>
          <w:sz w:val="20"/>
          <w:szCs w:val="20"/>
        </w:rPr>
        <w:t>_  202</w:t>
      </w:r>
      <w:proofErr w:type="gramEnd"/>
      <w:r w:rsidRPr="00EE2D0F">
        <w:rPr>
          <w:rFonts w:ascii="Times New Roman" w:hAnsi="Times New Roman"/>
          <w:sz w:val="20"/>
          <w:szCs w:val="20"/>
        </w:rPr>
        <w:t>__г. №_____</w:t>
      </w:r>
    </w:p>
    <w:p w:rsidR="001A3DC7" w:rsidRDefault="001A3DC7" w:rsidP="001A3DC7">
      <w:pPr>
        <w:rPr>
          <w:rFonts w:ascii="Times New Roman" w:hAnsi="Times New Roman"/>
          <w:sz w:val="20"/>
          <w:szCs w:val="20"/>
        </w:rPr>
      </w:pPr>
    </w:p>
    <w:p w:rsidR="001A3DC7" w:rsidRPr="00EE2D0F" w:rsidRDefault="001A3DC7" w:rsidP="001A3D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2D0F">
        <w:rPr>
          <w:rFonts w:ascii="Times New Roman" w:hAnsi="Times New Roman"/>
          <w:sz w:val="24"/>
          <w:szCs w:val="24"/>
        </w:rPr>
        <w:t xml:space="preserve">Перечень форм бухгалтерской отчетности для предоставления </w:t>
      </w:r>
      <w:proofErr w:type="gramStart"/>
      <w:r w:rsidRPr="00EE2D0F">
        <w:rPr>
          <w:rFonts w:ascii="Times New Roman" w:hAnsi="Times New Roman"/>
          <w:sz w:val="24"/>
          <w:szCs w:val="24"/>
        </w:rPr>
        <w:t>в  финансов</w:t>
      </w:r>
      <w:r w:rsidR="00EE2D0F" w:rsidRPr="00EE2D0F">
        <w:rPr>
          <w:rFonts w:ascii="Times New Roman" w:hAnsi="Times New Roman"/>
          <w:sz w:val="24"/>
          <w:szCs w:val="24"/>
        </w:rPr>
        <w:t>ое</w:t>
      </w:r>
      <w:proofErr w:type="gramEnd"/>
      <w:r w:rsidRPr="00EE2D0F">
        <w:rPr>
          <w:rFonts w:ascii="Times New Roman" w:hAnsi="Times New Roman"/>
          <w:sz w:val="24"/>
          <w:szCs w:val="24"/>
        </w:rPr>
        <w:t xml:space="preserve"> </w:t>
      </w:r>
      <w:r w:rsidR="00EE2D0F" w:rsidRPr="00EE2D0F">
        <w:rPr>
          <w:rFonts w:ascii="Times New Roman" w:hAnsi="Times New Roman"/>
          <w:sz w:val="24"/>
          <w:szCs w:val="24"/>
        </w:rPr>
        <w:t>управление</w:t>
      </w:r>
      <w:r w:rsidRPr="00EE2D0F">
        <w:rPr>
          <w:rFonts w:ascii="Times New Roman" w:hAnsi="Times New Roman"/>
          <w:sz w:val="24"/>
          <w:szCs w:val="24"/>
        </w:rPr>
        <w:t xml:space="preserve"> администрации </w:t>
      </w:r>
      <w:r w:rsidR="00EE2D0F" w:rsidRPr="00EE2D0F">
        <w:rPr>
          <w:rFonts w:ascii="Times New Roman" w:hAnsi="Times New Roman"/>
          <w:sz w:val="24"/>
          <w:szCs w:val="24"/>
        </w:rPr>
        <w:t>муниципального района «Бабаюртовский район</w:t>
      </w:r>
      <w:r w:rsidR="00EE2D0F" w:rsidRPr="00EE2D0F">
        <w:rPr>
          <w:rFonts w:ascii="Times New Roman" w:hAnsi="Times New Roman"/>
          <w:b/>
          <w:sz w:val="24"/>
          <w:szCs w:val="24"/>
        </w:rPr>
        <w:t>»</w:t>
      </w:r>
    </w:p>
    <w:p w:rsidR="001A3DC7" w:rsidRDefault="001A3DC7" w:rsidP="001A3DC7">
      <w:pPr>
        <w:spacing w:after="0" w:line="240" w:lineRule="auto"/>
        <w:rPr>
          <w:rFonts w:ascii="Times New Roman" w:hAnsi="Times New Roman"/>
          <w:b/>
        </w:rPr>
      </w:pPr>
    </w:p>
    <w:p w:rsidR="001A3DC7" w:rsidRDefault="001A3DC7" w:rsidP="00A410D3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сроки месячной отчетности представляются в </w:t>
      </w:r>
      <w:r w:rsidR="00EE2D0F" w:rsidRPr="00EE2D0F">
        <w:rPr>
          <w:rFonts w:ascii="Times New Roman" w:hAnsi="Times New Roman"/>
          <w:sz w:val="24"/>
          <w:szCs w:val="24"/>
        </w:rPr>
        <w:t>финансовое управление администрации муниципального района «Бабаюртовский район</w:t>
      </w:r>
      <w:r w:rsidR="00EE2D0F" w:rsidRPr="00EE2D0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следующие формы:</w:t>
      </w:r>
    </w:p>
    <w:p w:rsidR="00A410D3" w:rsidRDefault="00601231" w:rsidP="00A410D3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 w:rsidR="00A410D3">
        <w:rPr>
          <w:rFonts w:ascii="Times New Roman" w:hAnsi="Times New Roman"/>
          <w:sz w:val="24"/>
          <w:szCs w:val="24"/>
        </w:rPr>
        <w:t>0503127 – отчет об исполнении бюджета;</w:t>
      </w:r>
    </w:p>
    <w:p w:rsidR="00A410D3" w:rsidRDefault="00601231" w:rsidP="00A410D3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 w:rsidR="00A410D3">
        <w:rPr>
          <w:rFonts w:ascii="Times New Roman" w:hAnsi="Times New Roman"/>
          <w:sz w:val="24"/>
          <w:szCs w:val="24"/>
        </w:rPr>
        <w:t>0503123 – отчет о движении денежных средств;</w:t>
      </w:r>
    </w:p>
    <w:p w:rsidR="00A410D3" w:rsidRDefault="00601231" w:rsidP="00A410D3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 w:rsidR="00A410D3">
        <w:rPr>
          <w:rFonts w:ascii="Times New Roman" w:hAnsi="Times New Roman"/>
          <w:sz w:val="24"/>
          <w:szCs w:val="24"/>
        </w:rPr>
        <w:t xml:space="preserve">0503723 – отчет о движении </w:t>
      </w:r>
      <w:proofErr w:type="gramStart"/>
      <w:r w:rsidR="00A410D3">
        <w:rPr>
          <w:rFonts w:ascii="Times New Roman" w:hAnsi="Times New Roman"/>
          <w:sz w:val="24"/>
          <w:szCs w:val="24"/>
        </w:rPr>
        <w:t>денежных  средств</w:t>
      </w:r>
      <w:proofErr w:type="gramEnd"/>
      <w:r w:rsidR="00A410D3">
        <w:rPr>
          <w:rFonts w:ascii="Times New Roman" w:hAnsi="Times New Roman"/>
          <w:sz w:val="24"/>
          <w:szCs w:val="24"/>
        </w:rPr>
        <w:t>;</w:t>
      </w:r>
    </w:p>
    <w:p w:rsidR="00A410D3" w:rsidRDefault="00601231" w:rsidP="00A410D3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 w:rsidR="00A410D3">
        <w:rPr>
          <w:rFonts w:ascii="Times New Roman" w:hAnsi="Times New Roman"/>
          <w:sz w:val="24"/>
          <w:szCs w:val="24"/>
        </w:rPr>
        <w:t>0503737 – отчет об исполнении учреждением плана финансово-хозяйственной деятельности;</w:t>
      </w:r>
    </w:p>
    <w:p w:rsidR="00A410D3" w:rsidRDefault="00601231" w:rsidP="00A410D3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 w:rsidR="00A410D3">
        <w:rPr>
          <w:rFonts w:ascii="Times New Roman" w:hAnsi="Times New Roman"/>
          <w:sz w:val="24"/>
          <w:szCs w:val="24"/>
        </w:rPr>
        <w:t>0503779 – сведения об остатках денежных средств учреждения.</w:t>
      </w:r>
    </w:p>
    <w:p w:rsidR="001A3DC7" w:rsidRDefault="001A3DC7" w:rsidP="001A3DC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1A3DC7" w:rsidRDefault="001A3DC7" w:rsidP="00A410D3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сроки квартальной отчетности представляются в </w:t>
      </w:r>
      <w:r w:rsidR="00EE2D0F" w:rsidRPr="00EE2D0F">
        <w:rPr>
          <w:rFonts w:ascii="Times New Roman" w:hAnsi="Times New Roman"/>
          <w:sz w:val="24"/>
          <w:szCs w:val="24"/>
        </w:rPr>
        <w:t>финансовое управление администрации муниципального района «Бабаюртовский район</w:t>
      </w:r>
      <w:r w:rsidR="00EE2D0F" w:rsidRPr="00EE2D0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следующие формы:</w:t>
      </w:r>
    </w:p>
    <w:p w:rsidR="00A410D3" w:rsidRDefault="00601231" w:rsidP="00A410D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 w:rsidR="00A410D3">
        <w:rPr>
          <w:rFonts w:ascii="Times New Roman" w:hAnsi="Times New Roman"/>
          <w:sz w:val="24"/>
          <w:szCs w:val="24"/>
        </w:rPr>
        <w:t>0503169-БД – сведения о дебиторской задолженности;</w:t>
      </w:r>
    </w:p>
    <w:p w:rsidR="00A410D3" w:rsidRDefault="00601231" w:rsidP="00A410D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 w:rsidR="00A410D3">
        <w:rPr>
          <w:rFonts w:ascii="Times New Roman" w:hAnsi="Times New Roman"/>
          <w:sz w:val="24"/>
          <w:szCs w:val="24"/>
        </w:rPr>
        <w:t>0503169-БО – сведения о кредиторской задолженности;</w:t>
      </w:r>
    </w:p>
    <w:p w:rsidR="00A410D3" w:rsidRDefault="00601231" w:rsidP="00A410D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 w:rsidR="00A410D3">
        <w:rPr>
          <w:rFonts w:ascii="Times New Roman" w:hAnsi="Times New Roman"/>
          <w:sz w:val="24"/>
          <w:szCs w:val="24"/>
        </w:rPr>
        <w:t>(90н)581 – отчет о расходовании субвенции на осуществление воинского учета;</w:t>
      </w:r>
    </w:p>
    <w:p w:rsidR="00A410D3" w:rsidRDefault="00601231" w:rsidP="00A410D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 w:rsidR="00A410D3">
        <w:rPr>
          <w:rFonts w:ascii="Times New Roman" w:hAnsi="Times New Roman"/>
          <w:sz w:val="24"/>
          <w:szCs w:val="24"/>
        </w:rPr>
        <w:t>0503075 – отчет о расходах и численности работников органов местного самоуправления;</w:t>
      </w:r>
    </w:p>
    <w:p w:rsidR="00A410D3" w:rsidRDefault="00601231" w:rsidP="00A410D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 w:rsidR="00A410D3">
        <w:rPr>
          <w:rFonts w:ascii="Times New Roman" w:hAnsi="Times New Roman"/>
          <w:sz w:val="24"/>
          <w:szCs w:val="24"/>
        </w:rPr>
        <w:t>0503737 – отчет об исполнении учреждением плана финансово-хозяйственной деятельности;</w:t>
      </w:r>
    </w:p>
    <w:p w:rsidR="00A410D3" w:rsidRDefault="00601231" w:rsidP="00A410D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 w:rsidR="00A410D3">
        <w:rPr>
          <w:rFonts w:ascii="Times New Roman" w:hAnsi="Times New Roman"/>
          <w:sz w:val="24"/>
          <w:szCs w:val="24"/>
        </w:rPr>
        <w:t>0503123 – отчет о движении денежных средств;</w:t>
      </w:r>
    </w:p>
    <w:p w:rsidR="00A410D3" w:rsidRDefault="00601231" w:rsidP="00A410D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 w:rsidR="00A410D3">
        <w:rPr>
          <w:rFonts w:ascii="Times New Roman" w:hAnsi="Times New Roman"/>
          <w:sz w:val="24"/>
          <w:szCs w:val="24"/>
        </w:rPr>
        <w:t>0503779 – сведения об остатках денежных средств учреждения;</w:t>
      </w:r>
    </w:p>
    <w:p w:rsidR="00A410D3" w:rsidRDefault="00601231" w:rsidP="00A410D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0503738 – отчет об обязательствах учреждения;</w:t>
      </w:r>
    </w:p>
    <w:p w:rsidR="00601231" w:rsidRDefault="00601231" w:rsidP="00A410D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601231"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z w:val="24"/>
          <w:szCs w:val="24"/>
        </w:rPr>
        <w:t xml:space="preserve"> 0503769М-К – сведения о кредиторской задолженности;</w:t>
      </w:r>
    </w:p>
    <w:p w:rsidR="00601231" w:rsidRDefault="00601231" w:rsidP="00A410D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601231"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z w:val="24"/>
          <w:szCs w:val="24"/>
        </w:rPr>
        <w:t xml:space="preserve"> 0503769М-Д – сведения о дебиторской задолженности;</w:t>
      </w:r>
    </w:p>
    <w:p w:rsidR="001A3DC7" w:rsidRDefault="001A3DC7" w:rsidP="001A3DC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A3DC7" w:rsidRDefault="001A3DC7" w:rsidP="003E42A3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сроки годовой отчетности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представляются в </w:t>
      </w:r>
      <w:r w:rsidR="00EE2D0F" w:rsidRPr="00EE2D0F">
        <w:rPr>
          <w:rFonts w:ascii="Times New Roman" w:hAnsi="Times New Roman"/>
          <w:sz w:val="24"/>
          <w:szCs w:val="24"/>
        </w:rPr>
        <w:t>финансовое управление администрации муниципального района «Бабаюртовский район</w:t>
      </w:r>
      <w:r w:rsidR="00EE2D0F" w:rsidRPr="00EE2D0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следующие формы:</w:t>
      </w:r>
    </w:p>
    <w:p w:rsidR="001A3DC7" w:rsidRDefault="00677AFF" w:rsidP="00677AF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601231">
        <w:rPr>
          <w:rFonts w:ascii="Times New Roman" w:hAnsi="Times New Roman"/>
          <w:sz w:val="24"/>
          <w:szCs w:val="24"/>
        </w:rPr>
        <w:t>орма</w:t>
      </w:r>
      <w:r>
        <w:rPr>
          <w:rFonts w:ascii="Times New Roman" w:hAnsi="Times New Roman"/>
          <w:sz w:val="24"/>
          <w:szCs w:val="24"/>
        </w:rPr>
        <w:t xml:space="preserve"> 0503125 – справка по консолидированным расчетам;</w:t>
      </w:r>
    </w:p>
    <w:p w:rsidR="00677AFF" w:rsidRDefault="00677AFF" w:rsidP="00677AF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601231">
        <w:rPr>
          <w:rFonts w:ascii="Times New Roman" w:hAnsi="Times New Roman"/>
          <w:sz w:val="24"/>
          <w:szCs w:val="24"/>
        </w:rPr>
        <w:t>орма</w:t>
      </w:r>
      <w:r>
        <w:rPr>
          <w:rFonts w:ascii="Times New Roman" w:hAnsi="Times New Roman"/>
          <w:sz w:val="24"/>
          <w:szCs w:val="24"/>
        </w:rPr>
        <w:t xml:space="preserve"> </w:t>
      </w:r>
      <w:r w:rsidR="00A2043E">
        <w:rPr>
          <w:rFonts w:ascii="Times New Roman" w:hAnsi="Times New Roman"/>
          <w:sz w:val="24"/>
          <w:szCs w:val="24"/>
        </w:rPr>
        <w:t>0503128 – отчет о бюджетных обязательствах;</w:t>
      </w:r>
    </w:p>
    <w:p w:rsidR="00A2043E" w:rsidRDefault="00A2043E" w:rsidP="00677AF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601231">
        <w:rPr>
          <w:rFonts w:ascii="Times New Roman" w:hAnsi="Times New Roman"/>
          <w:sz w:val="24"/>
          <w:szCs w:val="24"/>
        </w:rPr>
        <w:t>орма</w:t>
      </w:r>
      <w:r>
        <w:rPr>
          <w:rFonts w:ascii="Times New Roman" w:hAnsi="Times New Roman"/>
          <w:sz w:val="24"/>
          <w:szCs w:val="24"/>
        </w:rPr>
        <w:t xml:space="preserve"> 0503123 – отчет о движении денежных средств;</w:t>
      </w:r>
    </w:p>
    <w:p w:rsidR="00A2043E" w:rsidRDefault="00A2043E" w:rsidP="00677AF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601231">
        <w:rPr>
          <w:rFonts w:ascii="Times New Roman" w:hAnsi="Times New Roman"/>
          <w:sz w:val="24"/>
          <w:szCs w:val="24"/>
        </w:rPr>
        <w:t>орма</w:t>
      </w:r>
      <w:r>
        <w:rPr>
          <w:rFonts w:ascii="Times New Roman" w:hAnsi="Times New Roman"/>
          <w:sz w:val="24"/>
          <w:szCs w:val="24"/>
        </w:rPr>
        <w:t xml:space="preserve"> 0503130 – Баланс учреждения;</w:t>
      </w:r>
    </w:p>
    <w:p w:rsidR="00A2043E" w:rsidRDefault="00A2043E" w:rsidP="00677AF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601231">
        <w:rPr>
          <w:rFonts w:ascii="Times New Roman" w:hAnsi="Times New Roman"/>
          <w:sz w:val="24"/>
          <w:szCs w:val="24"/>
        </w:rPr>
        <w:t>орма</w:t>
      </w:r>
      <w:r>
        <w:rPr>
          <w:rFonts w:ascii="Times New Roman" w:hAnsi="Times New Roman"/>
          <w:sz w:val="24"/>
          <w:szCs w:val="24"/>
        </w:rPr>
        <w:t xml:space="preserve"> 0503127 – отчет об исполнении бюджета;</w:t>
      </w:r>
    </w:p>
    <w:p w:rsidR="00A2043E" w:rsidRDefault="00A2043E" w:rsidP="00677AF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601231">
        <w:rPr>
          <w:rFonts w:ascii="Times New Roman" w:hAnsi="Times New Roman"/>
          <w:sz w:val="24"/>
          <w:szCs w:val="24"/>
        </w:rPr>
        <w:t>орма</w:t>
      </w:r>
      <w:r>
        <w:rPr>
          <w:rFonts w:ascii="Times New Roman" w:hAnsi="Times New Roman"/>
          <w:sz w:val="24"/>
          <w:szCs w:val="24"/>
        </w:rPr>
        <w:t xml:space="preserve"> 0503110 – справка по заключению счетов бюджетного учета отчетного финансового года;</w:t>
      </w:r>
    </w:p>
    <w:p w:rsidR="00A2043E" w:rsidRDefault="00A2043E" w:rsidP="00677AF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601231">
        <w:rPr>
          <w:rFonts w:ascii="Times New Roman" w:hAnsi="Times New Roman"/>
          <w:sz w:val="24"/>
          <w:szCs w:val="24"/>
        </w:rPr>
        <w:t>орма</w:t>
      </w:r>
      <w:r>
        <w:rPr>
          <w:rFonts w:ascii="Times New Roman" w:hAnsi="Times New Roman"/>
          <w:sz w:val="24"/>
          <w:szCs w:val="24"/>
        </w:rPr>
        <w:t xml:space="preserve"> 0503121 – отчет о финансовых результатах деятельности учреждения;</w:t>
      </w:r>
    </w:p>
    <w:p w:rsidR="00A2043E" w:rsidRDefault="00A2043E" w:rsidP="00A2043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0503169-БД – сведения о дебиторской задолженности;</w:t>
      </w:r>
    </w:p>
    <w:p w:rsidR="00A2043E" w:rsidRDefault="00A2043E" w:rsidP="00A2043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0503169-БО – сведения о кредиторской задолженности;</w:t>
      </w:r>
    </w:p>
    <w:p w:rsidR="00A2043E" w:rsidRDefault="00A2043E" w:rsidP="00A2043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0503168 – сведения о движении нефинансовых активов;</w:t>
      </w:r>
    </w:p>
    <w:p w:rsidR="00A2043E" w:rsidRDefault="00A2043E" w:rsidP="00A2043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0503164 – </w:t>
      </w:r>
      <w:proofErr w:type="gramStart"/>
      <w:r>
        <w:rPr>
          <w:rFonts w:ascii="Times New Roman" w:hAnsi="Times New Roman"/>
          <w:sz w:val="24"/>
          <w:szCs w:val="24"/>
        </w:rPr>
        <w:t>отчет  об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исполнении бюджета;</w:t>
      </w:r>
    </w:p>
    <w:p w:rsidR="00A2043E" w:rsidRDefault="00A2043E" w:rsidP="00A2043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0503173 – сведения об изменении остатков валюты баланса.</w:t>
      </w:r>
    </w:p>
    <w:p w:rsidR="00A2043E" w:rsidRDefault="00A2043E" w:rsidP="00A2043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A3DC7" w:rsidRDefault="001A3DC7" w:rsidP="00A2043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формы отчетности в составе пояснительной записки.</w:t>
      </w:r>
    </w:p>
    <w:p w:rsidR="001A3DC7" w:rsidRDefault="001A3DC7" w:rsidP="001A3DC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A3DC7" w:rsidRDefault="001A3DC7" w:rsidP="001A3DC7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В пояснительной записке раскрывается информация о кредиторской задолженности, образовавшейся на 1 января 2024 года.</w:t>
      </w:r>
    </w:p>
    <w:p w:rsidR="001A3DC7" w:rsidRDefault="001A3DC7" w:rsidP="001A3DC7">
      <w:pPr>
        <w:rPr>
          <w:rFonts w:ascii="Times New Roman" w:hAnsi="Times New Roman"/>
          <w:sz w:val="20"/>
          <w:szCs w:val="20"/>
        </w:rPr>
      </w:pPr>
    </w:p>
    <w:p w:rsidR="001A3DC7" w:rsidRDefault="001A3DC7" w:rsidP="001A3DC7">
      <w:pPr>
        <w:rPr>
          <w:rFonts w:ascii="Times New Roman" w:hAnsi="Times New Roman"/>
          <w:sz w:val="20"/>
          <w:szCs w:val="20"/>
        </w:rPr>
      </w:pPr>
    </w:p>
    <w:sectPr w:rsidR="001A3DC7" w:rsidSect="001A3DC7">
      <w:headerReference w:type="default" r:id="rId54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55AD" w:rsidRDefault="005B55AD" w:rsidP="00F22E9E">
      <w:pPr>
        <w:spacing w:after="0" w:line="240" w:lineRule="auto"/>
      </w:pPr>
      <w:r>
        <w:separator/>
      </w:r>
    </w:p>
  </w:endnote>
  <w:endnote w:type="continuationSeparator" w:id="0">
    <w:p w:rsidR="005B55AD" w:rsidRDefault="005B55AD" w:rsidP="00F2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55AD" w:rsidRDefault="005B55AD" w:rsidP="00F22E9E">
      <w:pPr>
        <w:spacing w:after="0" w:line="240" w:lineRule="auto"/>
      </w:pPr>
      <w:r>
        <w:separator/>
      </w:r>
    </w:p>
  </w:footnote>
  <w:footnote w:type="continuationSeparator" w:id="0">
    <w:p w:rsidR="005B55AD" w:rsidRDefault="005B55AD" w:rsidP="00F2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20EC" w:rsidRDefault="00A320EC" w:rsidP="00A320EC">
    <w:pPr>
      <w:pStyle w:val="a8"/>
      <w:ind w:left="8364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065"/>
    <w:rsid w:val="000032F1"/>
    <w:rsid w:val="00003D3C"/>
    <w:rsid w:val="00004E7B"/>
    <w:rsid w:val="000140ED"/>
    <w:rsid w:val="00021B41"/>
    <w:rsid w:val="000244B3"/>
    <w:rsid w:val="00030356"/>
    <w:rsid w:val="00031157"/>
    <w:rsid w:val="00033D4D"/>
    <w:rsid w:val="00034471"/>
    <w:rsid w:val="000358E7"/>
    <w:rsid w:val="0004006D"/>
    <w:rsid w:val="00041580"/>
    <w:rsid w:val="0004230C"/>
    <w:rsid w:val="00046B70"/>
    <w:rsid w:val="00051F06"/>
    <w:rsid w:val="0005275E"/>
    <w:rsid w:val="00053353"/>
    <w:rsid w:val="00064CC3"/>
    <w:rsid w:val="00076D06"/>
    <w:rsid w:val="00083473"/>
    <w:rsid w:val="000845AF"/>
    <w:rsid w:val="00084B63"/>
    <w:rsid w:val="00084EE0"/>
    <w:rsid w:val="0009235D"/>
    <w:rsid w:val="000A2004"/>
    <w:rsid w:val="000B2E6A"/>
    <w:rsid w:val="000B7604"/>
    <w:rsid w:val="000C6695"/>
    <w:rsid w:val="000D0CEE"/>
    <w:rsid w:val="000D3D1D"/>
    <w:rsid w:val="000D70A1"/>
    <w:rsid w:val="000E7065"/>
    <w:rsid w:val="000F43DD"/>
    <w:rsid w:val="001005CD"/>
    <w:rsid w:val="00103138"/>
    <w:rsid w:val="0011125A"/>
    <w:rsid w:val="0011404B"/>
    <w:rsid w:val="0011702D"/>
    <w:rsid w:val="00125140"/>
    <w:rsid w:val="001255C4"/>
    <w:rsid w:val="00126F0E"/>
    <w:rsid w:val="001314E6"/>
    <w:rsid w:val="00132A99"/>
    <w:rsid w:val="00142CA7"/>
    <w:rsid w:val="001502F3"/>
    <w:rsid w:val="001535D9"/>
    <w:rsid w:val="00162319"/>
    <w:rsid w:val="00162FD7"/>
    <w:rsid w:val="00170792"/>
    <w:rsid w:val="00173035"/>
    <w:rsid w:val="00182514"/>
    <w:rsid w:val="00184A71"/>
    <w:rsid w:val="00187531"/>
    <w:rsid w:val="001876F3"/>
    <w:rsid w:val="001A3DC7"/>
    <w:rsid w:val="001A57ED"/>
    <w:rsid w:val="001B26ED"/>
    <w:rsid w:val="001B63D9"/>
    <w:rsid w:val="001B64A5"/>
    <w:rsid w:val="001B6A9B"/>
    <w:rsid w:val="001C7D62"/>
    <w:rsid w:val="001D1E27"/>
    <w:rsid w:val="001D4B8C"/>
    <w:rsid w:val="001E0FB4"/>
    <w:rsid w:val="001E428B"/>
    <w:rsid w:val="001E6A86"/>
    <w:rsid w:val="001F196E"/>
    <w:rsid w:val="00202B5D"/>
    <w:rsid w:val="00205A4D"/>
    <w:rsid w:val="0021665C"/>
    <w:rsid w:val="00222750"/>
    <w:rsid w:val="00230FE8"/>
    <w:rsid w:val="00232EED"/>
    <w:rsid w:val="00241403"/>
    <w:rsid w:val="0024166E"/>
    <w:rsid w:val="00241F73"/>
    <w:rsid w:val="002445AB"/>
    <w:rsid w:val="002454F7"/>
    <w:rsid w:val="00250BA6"/>
    <w:rsid w:val="00251DA6"/>
    <w:rsid w:val="00260908"/>
    <w:rsid w:val="00260EFA"/>
    <w:rsid w:val="002632C0"/>
    <w:rsid w:val="00267677"/>
    <w:rsid w:val="00267CBA"/>
    <w:rsid w:val="0027385E"/>
    <w:rsid w:val="0027537D"/>
    <w:rsid w:val="00277DB7"/>
    <w:rsid w:val="002856D0"/>
    <w:rsid w:val="0028672B"/>
    <w:rsid w:val="00291028"/>
    <w:rsid w:val="00292B8A"/>
    <w:rsid w:val="002A4299"/>
    <w:rsid w:val="002A6856"/>
    <w:rsid w:val="002B4D2A"/>
    <w:rsid w:val="002B6A5A"/>
    <w:rsid w:val="002D0B1C"/>
    <w:rsid w:val="002D2707"/>
    <w:rsid w:val="00300692"/>
    <w:rsid w:val="003111D6"/>
    <w:rsid w:val="0031542C"/>
    <w:rsid w:val="00322D5C"/>
    <w:rsid w:val="00331685"/>
    <w:rsid w:val="003326FF"/>
    <w:rsid w:val="00353760"/>
    <w:rsid w:val="00353821"/>
    <w:rsid w:val="003544D5"/>
    <w:rsid w:val="00356B33"/>
    <w:rsid w:val="00356E34"/>
    <w:rsid w:val="003653F1"/>
    <w:rsid w:val="003676DF"/>
    <w:rsid w:val="00374E02"/>
    <w:rsid w:val="00387777"/>
    <w:rsid w:val="00395E6F"/>
    <w:rsid w:val="003A0B9F"/>
    <w:rsid w:val="003A129A"/>
    <w:rsid w:val="003A35F6"/>
    <w:rsid w:val="003B793D"/>
    <w:rsid w:val="003C5A6A"/>
    <w:rsid w:val="003C6F61"/>
    <w:rsid w:val="003D29A4"/>
    <w:rsid w:val="003D342C"/>
    <w:rsid w:val="003D4FF6"/>
    <w:rsid w:val="003D71DB"/>
    <w:rsid w:val="003E2864"/>
    <w:rsid w:val="003E372A"/>
    <w:rsid w:val="003E389D"/>
    <w:rsid w:val="003E3B72"/>
    <w:rsid w:val="003E4259"/>
    <w:rsid w:val="003E42A3"/>
    <w:rsid w:val="003F1B5B"/>
    <w:rsid w:val="003F5F48"/>
    <w:rsid w:val="00407048"/>
    <w:rsid w:val="00411996"/>
    <w:rsid w:val="00411BFB"/>
    <w:rsid w:val="00412956"/>
    <w:rsid w:val="00412E22"/>
    <w:rsid w:val="00413820"/>
    <w:rsid w:val="00414C1C"/>
    <w:rsid w:val="004168A5"/>
    <w:rsid w:val="00420D20"/>
    <w:rsid w:val="004237CB"/>
    <w:rsid w:val="00423A38"/>
    <w:rsid w:val="00425025"/>
    <w:rsid w:val="004312BC"/>
    <w:rsid w:val="00432715"/>
    <w:rsid w:val="00441FD7"/>
    <w:rsid w:val="0044379B"/>
    <w:rsid w:val="004460A5"/>
    <w:rsid w:val="00447964"/>
    <w:rsid w:val="00451D09"/>
    <w:rsid w:val="004549DF"/>
    <w:rsid w:val="00460C74"/>
    <w:rsid w:val="0046177D"/>
    <w:rsid w:val="00461E3F"/>
    <w:rsid w:val="00462926"/>
    <w:rsid w:val="00462F9C"/>
    <w:rsid w:val="00482544"/>
    <w:rsid w:val="00484ADA"/>
    <w:rsid w:val="00496FAB"/>
    <w:rsid w:val="004A6947"/>
    <w:rsid w:val="004C691D"/>
    <w:rsid w:val="004D251F"/>
    <w:rsid w:val="004D51D6"/>
    <w:rsid w:val="004E5D06"/>
    <w:rsid w:val="004E7426"/>
    <w:rsid w:val="004E7792"/>
    <w:rsid w:val="004E7CF9"/>
    <w:rsid w:val="004F2883"/>
    <w:rsid w:val="004F46A1"/>
    <w:rsid w:val="004F4DAA"/>
    <w:rsid w:val="004F5814"/>
    <w:rsid w:val="00502A80"/>
    <w:rsid w:val="00506826"/>
    <w:rsid w:val="00510097"/>
    <w:rsid w:val="00523F11"/>
    <w:rsid w:val="00535E51"/>
    <w:rsid w:val="00537EE5"/>
    <w:rsid w:val="00542553"/>
    <w:rsid w:val="00542CB2"/>
    <w:rsid w:val="00542E7F"/>
    <w:rsid w:val="00543F8F"/>
    <w:rsid w:val="005466E6"/>
    <w:rsid w:val="005508B6"/>
    <w:rsid w:val="0055535F"/>
    <w:rsid w:val="00562945"/>
    <w:rsid w:val="00567995"/>
    <w:rsid w:val="00575B49"/>
    <w:rsid w:val="00580F22"/>
    <w:rsid w:val="00585DE0"/>
    <w:rsid w:val="00587CED"/>
    <w:rsid w:val="00587DCD"/>
    <w:rsid w:val="00590B1B"/>
    <w:rsid w:val="005939B9"/>
    <w:rsid w:val="00594237"/>
    <w:rsid w:val="00595B69"/>
    <w:rsid w:val="005A01DC"/>
    <w:rsid w:val="005A3DDA"/>
    <w:rsid w:val="005A6941"/>
    <w:rsid w:val="005B07CC"/>
    <w:rsid w:val="005B182E"/>
    <w:rsid w:val="005B37B8"/>
    <w:rsid w:val="005B55AD"/>
    <w:rsid w:val="005C4E20"/>
    <w:rsid w:val="005C5273"/>
    <w:rsid w:val="005C6986"/>
    <w:rsid w:val="005D48D8"/>
    <w:rsid w:val="005E5CB9"/>
    <w:rsid w:val="005E6E34"/>
    <w:rsid w:val="005F4FBB"/>
    <w:rsid w:val="005F71B5"/>
    <w:rsid w:val="0060119A"/>
    <w:rsid w:val="00601231"/>
    <w:rsid w:val="00607EDC"/>
    <w:rsid w:val="006137E5"/>
    <w:rsid w:val="00617EDE"/>
    <w:rsid w:val="0063362C"/>
    <w:rsid w:val="0064433F"/>
    <w:rsid w:val="0064648F"/>
    <w:rsid w:val="00650484"/>
    <w:rsid w:val="00651527"/>
    <w:rsid w:val="00652455"/>
    <w:rsid w:val="006606D3"/>
    <w:rsid w:val="00670A8A"/>
    <w:rsid w:val="00670F18"/>
    <w:rsid w:val="00675916"/>
    <w:rsid w:val="006771C2"/>
    <w:rsid w:val="006773D2"/>
    <w:rsid w:val="00677AFF"/>
    <w:rsid w:val="006808CA"/>
    <w:rsid w:val="006910C9"/>
    <w:rsid w:val="006950E7"/>
    <w:rsid w:val="0069553F"/>
    <w:rsid w:val="006A19A5"/>
    <w:rsid w:val="006A3A24"/>
    <w:rsid w:val="006A69D4"/>
    <w:rsid w:val="006B10BD"/>
    <w:rsid w:val="006C0C9C"/>
    <w:rsid w:val="006C6A95"/>
    <w:rsid w:val="006D2129"/>
    <w:rsid w:val="006E7D59"/>
    <w:rsid w:val="00705C4E"/>
    <w:rsid w:val="0070742B"/>
    <w:rsid w:val="0071186F"/>
    <w:rsid w:val="00713423"/>
    <w:rsid w:val="00715D80"/>
    <w:rsid w:val="00716D23"/>
    <w:rsid w:val="0073385A"/>
    <w:rsid w:val="00735265"/>
    <w:rsid w:val="007430DD"/>
    <w:rsid w:val="00744BEC"/>
    <w:rsid w:val="007461C1"/>
    <w:rsid w:val="0075411C"/>
    <w:rsid w:val="0078190B"/>
    <w:rsid w:val="00794802"/>
    <w:rsid w:val="007956B4"/>
    <w:rsid w:val="007958C6"/>
    <w:rsid w:val="007964FE"/>
    <w:rsid w:val="007977CC"/>
    <w:rsid w:val="007A3D8E"/>
    <w:rsid w:val="007A57B8"/>
    <w:rsid w:val="007A60B5"/>
    <w:rsid w:val="007B26E4"/>
    <w:rsid w:val="007B29EF"/>
    <w:rsid w:val="007C100F"/>
    <w:rsid w:val="007C3E1C"/>
    <w:rsid w:val="007C48DD"/>
    <w:rsid w:val="007C7542"/>
    <w:rsid w:val="007D4930"/>
    <w:rsid w:val="007D51C8"/>
    <w:rsid w:val="007D66EA"/>
    <w:rsid w:val="007E60FC"/>
    <w:rsid w:val="007E65B5"/>
    <w:rsid w:val="007E70B7"/>
    <w:rsid w:val="007F4D3D"/>
    <w:rsid w:val="007F59FE"/>
    <w:rsid w:val="00800776"/>
    <w:rsid w:val="00802978"/>
    <w:rsid w:val="00807074"/>
    <w:rsid w:val="0080736E"/>
    <w:rsid w:val="008119BB"/>
    <w:rsid w:val="008127BB"/>
    <w:rsid w:val="0081369B"/>
    <w:rsid w:val="008164DD"/>
    <w:rsid w:val="00820F7D"/>
    <w:rsid w:val="00825B8F"/>
    <w:rsid w:val="00837952"/>
    <w:rsid w:val="0084026E"/>
    <w:rsid w:val="00845ACA"/>
    <w:rsid w:val="00845B5D"/>
    <w:rsid w:val="00845F53"/>
    <w:rsid w:val="0085284F"/>
    <w:rsid w:val="00855684"/>
    <w:rsid w:val="00860E9D"/>
    <w:rsid w:val="00863828"/>
    <w:rsid w:val="0087021E"/>
    <w:rsid w:val="008714BB"/>
    <w:rsid w:val="00871F20"/>
    <w:rsid w:val="0087321D"/>
    <w:rsid w:val="00881A1D"/>
    <w:rsid w:val="00883036"/>
    <w:rsid w:val="00887CE2"/>
    <w:rsid w:val="00890352"/>
    <w:rsid w:val="008B460B"/>
    <w:rsid w:val="008B6A0D"/>
    <w:rsid w:val="008B7BCD"/>
    <w:rsid w:val="008C3C28"/>
    <w:rsid w:val="008C67E3"/>
    <w:rsid w:val="008D3026"/>
    <w:rsid w:val="008D4EB4"/>
    <w:rsid w:val="008E43FB"/>
    <w:rsid w:val="008F1E4C"/>
    <w:rsid w:val="008F4BFF"/>
    <w:rsid w:val="00907692"/>
    <w:rsid w:val="009118AC"/>
    <w:rsid w:val="0092282B"/>
    <w:rsid w:val="00925F48"/>
    <w:rsid w:val="00931FA1"/>
    <w:rsid w:val="009378F4"/>
    <w:rsid w:val="00940EF2"/>
    <w:rsid w:val="0094238E"/>
    <w:rsid w:val="00945031"/>
    <w:rsid w:val="00951BD6"/>
    <w:rsid w:val="00952715"/>
    <w:rsid w:val="00956FD1"/>
    <w:rsid w:val="009643E0"/>
    <w:rsid w:val="00967A30"/>
    <w:rsid w:val="00971AE0"/>
    <w:rsid w:val="009724C3"/>
    <w:rsid w:val="00976A8F"/>
    <w:rsid w:val="009863F2"/>
    <w:rsid w:val="00986DFB"/>
    <w:rsid w:val="00995147"/>
    <w:rsid w:val="009A37C8"/>
    <w:rsid w:val="009A5466"/>
    <w:rsid w:val="009A6BEE"/>
    <w:rsid w:val="009B7B3A"/>
    <w:rsid w:val="009C0B4C"/>
    <w:rsid w:val="009C1A76"/>
    <w:rsid w:val="009C4DAA"/>
    <w:rsid w:val="009C5AC9"/>
    <w:rsid w:val="009C6727"/>
    <w:rsid w:val="009D22E3"/>
    <w:rsid w:val="009D3738"/>
    <w:rsid w:val="009D7E1F"/>
    <w:rsid w:val="009E02C7"/>
    <w:rsid w:val="009E4E0E"/>
    <w:rsid w:val="009F1856"/>
    <w:rsid w:val="009F2372"/>
    <w:rsid w:val="009F46A5"/>
    <w:rsid w:val="00A025BF"/>
    <w:rsid w:val="00A073E0"/>
    <w:rsid w:val="00A1175D"/>
    <w:rsid w:val="00A122A7"/>
    <w:rsid w:val="00A2043E"/>
    <w:rsid w:val="00A2046F"/>
    <w:rsid w:val="00A21A26"/>
    <w:rsid w:val="00A320EC"/>
    <w:rsid w:val="00A33C0A"/>
    <w:rsid w:val="00A34948"/>
    <w:rsid w:val="00A410D3"/>
    <w:rsid w:val="00A41FB4"/>
    <w:rsid w:val="00A42751"/>
    <w:rsid w:val="00A509FA"/>
    <w:rsid w:val="00A53282"/>
    <w:rsid w:val="00A53E97"/>
    <w:rsid w:val="00A625B5"/>
    <w:rsid w:val="00A65704"/>
    <w:rsid w:val="00A67C5E"/>
    <w:rsid w:val="00A72D6B"/>
    <w:rsid w:val="00A82B62"/>
    <w:rsid w:val="00A90F4B"/>
    <w:rsid w:val="00A91EC0"/>
    <w:rsid w:val="00A92DB9"/>
    <w:rsid w:val="00AA4EC5"/>
    <w:rsid w:val="00AA5D4F"/>
    <w:rsid w:val="00AA68A7"/>
    <w:rsid w:val="00AA6B10"/>
    <w:rsid w:val="00AB0185"/>
    <w:rsid w:val="00AB395B"/>
    <w:rsid w:val="00AB3DC7"/>
    <w:rsid w:val="00AB65D7"/>
    <w:rsid w:val="00AC1357"/>
    <w:rsid w:val="00AC1AD6"/>
    <w:rsid w:val="00AC1D2D"/>
    <w:rsid w:val="00AC395C"/>
    <w:rsid w:val="00AC54B5"/>
    <w:rsid w:val="00AC66DB"/>
    <w:rsid w:val="00AD5660"/>
    <w:rsid w:val="00AE3C53"/>
    <w:rsid w:val="00AF0287"/>
    <w:rsid w:val="00AF26BD"/>
    <w:rsid w:val="00AF377A"/>
    <w:rsid w:val="00AF47FB"/>
    <w:rsid w:val="00AF5633"/>
    <w:rsid w:val="00B05176"/>
    <w:rsid w:val="00B13520"/>
    <w:rsid w:val="00B1587E"/>
    <w:rsid w:val="00B16010"/>
    <w:rsid w:val="00B16B2B"/>
    <w:rsid w:val="00B45E8F"/>
    <w:rsid w:val="00B53CA9"/>
    <w:rsid w:val="00B55E74"/>
    <w:rsid w:val="00B60281"/>
    <w:rsid w:val="00B63C34"/>
    <w:rsid w:val="00B652DD"/>
    <w:rsid w:val="00B65FB1"/>
    <w:rsid w:val="00B70CA7"/>
    <w:rsid w:val="00B73B75"/>
    <w:rsid w:val="00B75261"/>
    <w:rsid w:val="00B76A46"/>
    <w:rsid w:val="00B82AF4"/>
    <w:rsid w:val="00B8584D"/>
    <w:rsid w:val="00B86EE0"/>
    <w:rsid w:val="00B915ED"/>
    <w:rsid w:val="00B948EA"/>
    <w:rsid w:val="00BA30FA"/>
    <w:rsid w:val="00BB126C"/>
    <w:rsid w:val="00BC769D"/>
    <w:rsid w:val="00BD1609"/>
    <w:rsid w:val="00BF0EDC"/>
    <w:rsid w:val="00BF1110"/>
    <w:rsid w:val="00BF2456"/>
    <w:rsid w:val="00BF3651"/>
    <w:rsid w:val="00BF5E67"/>
    <w:rsid w:val="00C01BD8"/>
    <w:rsid w:val="00C05344"/>
    <w:rsid w:val="00C10285"/>
    <w:rsid w:val="00C231DB"/>
    <w:rsid w:val="00C233BC"/>
    <w:rsid w:val="00C3342C"/>
    <w:rsid w:val="00C349FD"/>
    <w:rsid w:val="00C368FF"/>
    <w:rsid w:val="00C46D1B"/>
    <w:rsid w:val="00C53EA8"/>
    <w:rsid w:val="00C5420E"/>
    <w:rsid w:val="00C550BD"/>
    <w:rsid w:val="00C57CA1"/>
    <w:rsid w:val="00C62E9F"/>
    <w:rsid w:val="00C64687"/>
    <w:rsid w:val="00C6704E"/>
    <w:rsid w:val="00C72DD8"/>
    <w:rsid w:val="00C94CB5"/>
    <w:rsid w:val="00CA6254"/>
    <w:rsid w:val="00CA73CA"/>
    <w:rsid w:val="00CC3DB0"/>
    <w:rsid w:val="00CC42FB"/>
    <w:rsid w:val="00CC44E0"/>
    <w:rsid w:val="00CC4797"/>
    <w:rsid w:val="00CD42F5"/>
    <w:rsid w:val="00CD56DA"/>
    <w:rsid w:val="00CD6CEA"/>
    <w:rsid w:val="00CD750C"/>
    <w:rsid w:val="00CD790E"/>
    <w:rsid w:val="00CD79F2"/>
    <w:rsid w:val="00CE7DA5"/>
    <w:rsid w:val="00CF0899"/>
    <w:rsid w:val="00CF1462"/>
    <w:rsid w:val="00CF4E52"/>
    <w:rsid w:val="00CF61C4"/>
    <w:rsid w:val="00D00BFF"/>
    <w:rsid w:val="00D00C11"/>
    <w:rsid w:val="00D14D42"/>
    <w:rsid w:val="00D21707"/>
    <w:rsid w:val="00D22AB1"/>
    <w:rsid w:val="00D311B0"/>
    <w:rsid w:val="00D36409"/>
    <w:rsid w:val="00D40C65"/>
    <w:rsid w:val="00D4295F"/>
    <w:rsid w:val="00D43108"/>
    <w:rsid w:val="00D44C45"/>
    <w:rsid w:val="00D462C7"/>
    <w:rsid w:val="00D543F3"/>
    <w:rsid w:val="00D54401"/>
    <w:rsid w:val="00D544F4"/>
    <w:rsid w:val="00D61411"/>
    <w:rsid w:val="00D62BD9"/>
    <w:rsid w:val="00D76040"/>
    <w:rsid w:val="00D8549F"/>
    <w:rsid w:val="00D86FF5"/>
    <w:rsid w:val="00D92792"/>
    <w:rsid w:val="00D96F5D"/>
    <w:rsid w:val="00D977B7"/>
    <w:rsid w:val="00DB0130"/>
    <w:rsid w:val="00DB52B4"/>
    <w:rsid w:val="00DC1C0A"/>
    <w:rsid w:val="00DC2D1A"/>
    <w:rsid w:val="00DD03E3"/>
    <w:rsid w:val="00DD2C8D"/>
    <w:rsid w:val="00DD3120"/>
    <w:rsid w:val="00DD3A63"/>
    <w:rsid w:val="00DE1DBE"/>
    <w:rsid w:val="00DE2597"/>
    <w:rsid w:val="00E07B96"/>
    <w:rsid w:val="00E10841"/>
    <w:rsid w:val="00E10E04"/>
    <w:rsid w:val="00E12B91"/>
    <w:rsid w:val="00E131DB"/>
    <w:rsid w:val="00E13737"/>
    <w:rsid w:val="00E1416D"/>
    <w:rsid w:val="00E1599D"/>
    <w:rsid w:val="00E16051"/>
    <w:rsid w:val="00E21A57"/>
    <w:rsid w:val="00E21C23"/>
    <w:rsid w:val="00E23487"/>
    <w:rsid w:val="00E3141B"/>
    <w:rsid w:val="00E3309D"/>
    <w:rsid w:val="00E34165"/>
    <w:rsid w:val="00E4350D"/>
    <w:rsid w:val="00E52AA3"/>
    <w:rsid w:val="00E53E37"/>
    <w:rsid w:val="00E6274F"/>
    <w:rsid w:val="00E63DCB"/>
    <w:rsid w:val="00E66C58"/>
    <w:rsid w:val="00E729F3"/>
    <w:rsid w:val="00E72AAA"/>
    <w:rsid w:val="00E7384A"/>
    <w:rsid w:val="00E86EDE"/>
    <w:rsid w:val="00E90244"/>
    <w:rsid w:val="00E96BB3"/>
    <w:rsid w:val="00EA233A"/>
    <w:rsid w:val="00EB307B"/>
    <w:rsid w:val="00EC0C5B"/>
    <w:rsid w:val="00EC191D"/>
    <w:rsid w:val="00EC38F5"/>
    <w:rsid w:val="00ED636D"/>
    <w:rsid w:val="00EE029D"/>
    <w:rsid w:val="00EE1E3F"/>
    <w:rsid w:val="00EE2D0F"/>
    <w:rsid w:val="00EF22A3"/>
    <w:rsid w:val="00EF25AE"/>
    <w:rsid w:val="00EF5825"/>
    <w:rsid w:val="00EF6823"/>
    <w:rsid w:val="00F12BB5"/>
    <w:rsid w:val="00F15E59"/>
    <w:rsid w:val="00F16D9F"/>
    <w:rsid w:val="00F22E9E"/>
    <w:rsid w:val="00F22FEF"/>
    <w:rsid w:val="00F25D72"/>
    <w:rsid w:val="00F31353"/>
    <w:rsid w:val="00F33778"/>
    <w:rsid w:val="00F42E6E"/>
    <w:rsid w:val="00F46427"/>
    <w:rsid w:val="00F61FFB"/>
    <w:rsid w:val="00F65384"/>
    <w:rsid w:val="00F7005F"/>
    <w:rsid w:val="00F71B35"/>
    <w:rsid w:val="00F723E5"/>
    <w:rsid w:val="00F75DEA"/>
    <w:rsid w:val="00F813C7"/>
    <w:rsid w:val="00F901B5"/>
    <w:rsid w:val="00F91294"/>
    <w:rsid w:val="00F9334A"/>
    <w:rsid w:val="00F96E1E"/>
    <w:rsid w:val="00FA2EF8"/>
    <w:rsid w:val="00FC5576"/>
    <w:rsid w:val="00FD55BF"/>
    <w:rsid w:val="00FE5A7F"/>
    <w:rsid w:val="00FF4B1E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67C775"/>
  <w15:docId w15:val="{3813AE5C-FD0B-443A-A4D9-C56654DD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9C4DAA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a4">
    <w:name w:val="Без интервала Знак"/>
    <w:basedOn w:val="a0"/>
    <w:link w:val="a5"/>
    <w:uiPriority w:val="1"/>
    <w:locked/>
    <w:rsid w:val="009C4DAA"/>
    <w:rPr>
      <w:sz w:val="22"/>
      <w:szCs w:val="22"/>
      <w:lang w:val="ru-RU" w:eastAsia="en-US" w:bidi="ar-SA"/>
    </w:rPr>
  </w:style>
  <w:style w:type="paragraph" w:styleId="a5">
    <w:name w:val="No Spacing"/>
    <w:link w:val="a4"/>
    <w:uiPriority w:val="1"/>
    <w:qFormat/>
    <w:rsid w:val="009C4DAA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4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E6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2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2E9E"/>
  </w:style>
  <w:style w:type="paragraph" w:styleId="aa">
    <w:name w:val="footer"/>
    <w:basedOn w:val="a"/>
    <w:link w:val="ab"/>
    <w:uiPriority w:val="99"/>
    <w:unhideWhenUsed/>
    <w:rsid w:val="00F2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2E9E"/>
  </w:style>
  <w:style w:type="character" w:customStyle="1" w:styleId="2">
    <w:name w:val="Основной текст (2)_"/>
    <w:basedOn w:val="a0"/>
    <w:link w:val="20"/>
    <w:rsid w:val="00940E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EF2"/>
    <w:pPr>
      <w:shd w:val="clear" w:color="auto" w:fill="FFFFFF"/>
      <w:spacing w:before="840" w:after="24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table" w:styleId="ac">
    <w:name w:val="Table Grid"/>
    <w:basedOn w:val="a1"/>
    <w:rsid w:val="00940E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71AE0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4237CB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E2D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rul.nalog.ru/index.html" TargetMode="External"/><Relationship Id="rId18" Type="http://schemas.openxmlformats.org/officeDocument/2006/relationships/hyperlink" Target="https://egrul.nalog.ru/index.html" TargetMode="External"/><Relationship Id="rId26" Type="http://schemas.openxmlformats.org/officeDocument/2006/relationships/hyperlink" Target="https://egrul.nalog.ru/index.html" TargetMode="External"/><Relationship Id="rId39" Type="http://schemas.openxmlformats.org/officeDocument/2006/relationships/hyperlink" Target="https://egrul.nalog.ru/index.html" TargetMode="External"/><Relationship Id="rId21" Type="http://schemas.openxmlformats.org/officeDocument/2006/relationships/hyperlink" Target="https://egrul.nalog.ru/index.html" TargetMode="External"/><Relationship Id="rId34" Type="http://schemas.openxmlformats.org/officeDocument/2006/relationships/hyperlink" Target="https://egrul.nalog.ru/index.html" TargetMode="External"/><Relationship Id="rId42" Type="http://schemas.openxmlformats.org/officeDocument/2006/relationships/hyperlink" Target="https://egrul.nalog.ru/index.html" TargetMode="External"/><Relationship Id="rId47" Type="http://schemas.openxmlformats.org/officeDocument/2006/relationships/hyperlink" Target="https://egrul.nalog.ru/index.html" TargetMode="External"/><Relationship Id="rId50" Type="http://schemas.openxmlformats.org/officeDocument/2006/relationships/hyperlink" Target="https://egrul.nalog.ru/index.html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egrul.nalog.ru/index.html" TargetMode="External"/><Relationship Id="rId17" Type="http://schemas.openxmlformats.org/officeDocument/2006/relationships/hyperlink" Target="https://egrul.nalog.ru/index.html" TargetMode="External"/><Relationship Id="rId25" Type="http://schemas.openxmlformats.org/officeDocument/2006/relationships/hyperlink" Target="https://egrul.nalog.ru/index.html" TargetMode="External"/><Relationship Id="rId33" Type="http://schemas.openxmlformats.org/officeDocument/2006/relationships/hyperlink" Target="https://egrul.nalog.ru/index.html" TargetMode="External"/><Relationship Id="rId38" Type="http://schemas.openxmlformats.org/officeDocument/2006/relationships/hyperlink" Target="https://egrul.nalog.ru/index.html" TargetMode="External"/><Relationship Id="rId46" Type="http://schemas.openxmlformats.org/officeDocument/2006/relationships/hyperlink" Target="https://egrul.nalog.ru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grul.nalog.ru/index.html" TargetMode="External"/><Relationship Id="rId20" Type="http://schemas.openxmlformats.org/officeDocument/2006/relationships/hyperlink" Target="https://egrul.nalog.ru/index.html" TargetMode="External"/><Relationship Id="rId29" Type="http://schemas.openxmlformats.org/officeDocument/2006/relationships/hyperlink" Target="https://egrul.nalog.ru/index.html" TargetMode="External"/><Relationship Id="rId41" Type="http://schemas.openxmlformats.org/officeDocument/2006/relationships/hyperlink" Target="https://egrul.nalog.ru/index.html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grul.nalog.ru/index.html" TargetMode="External"/><Relationship Id="rId24" Type="http://schemas.openxmlformats.org/officeDocument/2006/relationships/hyperlink" Target="https://egrul.nalog.ru/index.html" TargetMode="External"/><Relationship Id="rId32" Type="http://schemas.openxmlformats.org/officeDocument/2006/relationships/hyperlink" Target="https://egrul.nalog.ru/index.html" TargetMode="External"/><Relationship Id="rId37" Type="http://schemas.openxmlformats.org/officeDocument/2006/relationships/hyperlink" Target="https://egrul.nalog.ru/index.html" TargetMode="External"/><Relationship Id="rId40" Type="http://schemas.openxmlformats.org/officeDocument/2006/relationships/hyperlink" Target="https://egrul.nalog.ru/index.html" TargetMode="External"/><Relationship Id="rId45" Type="http://schemas.openxmlformats.org/officeDocument/2006/relationships/hyperlink" Target="https://egrul.nalog.ru/index.html" TargetMode="External"/><Relationship Id="rId53" Type="http://schemas.openxmlformats.org/officeDocument/2006/relationships/hyperlink" Target="https://egrul.nalog.ru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grul.nalog.ru/index.html" TargetMode="External"/><Relationship Id="rId23" Type="http://schemas.openxmlformats.org/officeDocument/2006/relationships/hyperlink" Target="https://egrul.nalog.ru/index.html" TargetMode="External"/><Relationship Id="rId28" Type="http://schemas.openxmlformats.org/officeDocument/2006/relationships/hyperlink" Target="https://egrul.nalog.ru/index.html" TargetMode="External"/><Relationship Id="rId36" Type="http://schemas.openxmlformats.org/officeDocument/2006/relationships/hyperlink" Target="https://egrul.nalog.ru/index.html" TargetMode="External"/><Relationship Id="rId49" Type="http://schemas.openxmlformats.org/officeDocument/2006/relationships/hyperlink" Target="https://egrul.nalog.ru/index.html" TargetMode="External"/><Relationship Id="rId10" Type="http://schemas.openxmlformats.org/officeDocument/2006/relationships/hyperlink" Target="https://egrul.nalog.ru/index.html" TargetMode="External"/><Relationship Id="rId19" Type="http://schemas.openxmlformats.org/officeDocument/2006/relationships/hyperlink" Target="https://egrul.nalog.ru/index.html" TargetMode="External"/><Relationship Id="rId31" Type="http://schemas.openxmlformats.org/officeDocument/2006/relationships/hyperlink" Target="https://egrul.nalog.ru/index.html" TargetMode="External"/><Relationship Id="rId44" Type="http://schemas.openxmlformats.org/officeDocument/2006/relationships/hyperlink" Target="https://egrul.nalog.ru/index.html" TargetMode="External"/><Relationship Id="rId52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O:\..\2022\11_&#1053;&#1054;&#1071;&#1041;&#1056;&#1068;\&#1055;&#1088;&#1080;&#1082;&#1072;&#1079;.doc" TargetMode="External"/><Relationship Id="rId14" Type="http://schemas.openxmlformats.org/officeDocument/2006/relationships/hyperlink" Target="https://egrul.nalog.ru/index.html" TargetMode="External"/><Relationship Id="rId22" Type="http://schemas.openxmlformats.org/officeDocument/2006/relationships/hyperlink" Target="https://egrul.nalog.ru/index.html" TargetMode="External"/><Relationship Id="rId27" Type="http://schemas.openxmlformats.org/officeDocument/2006/relationships/hyperlink" Target="https://egrul.nalog.ru/index.html" TargetMode="External"/><Relationship Id="rId30" Type="http://schemas.openxmlformats.org/officeDocument/2006/relationships/hyperlink" Target="https://egrul.nalog.ru/index.html" TargetMode="External"/><Relationship Id="rId35" Type="http://schemas.openxmlformats.org/officeDocument/2006/relationships/hyperlink" Target="https://egrul.nalog.ru/index.html" TargetMode="External"/><Relationship Id="rId43" Type="http://schemas.openxmlformats.org/officeDocument/2006/relationships/hyperlink" Target="https://egrul.nalog.ru/index.html" TargetMode="External"/><Relationship Id="rId48" Type="http://schemas.openxmlformats.org/officeDocument/2006/relationships/hyperlink" Target="https://egrul.nalog.ru/index.html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internet.garant.ru/document/redirect/12112604/0" TargetMode="External"/><Relationship Id="rId51" Type="http://schemas.openxmlformats.org/officeDocument/2006/relationships/hyperlink" Target="https://egrul.nalog.ru/index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3F661-8D67-4532-A9CE-553E34B6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Адильхан Гаджиев</cp:lastModifiedBy>
  <cp:revision>10</cp:revision>
  <cp:lastPrinted>2024-02-08T05:16:00Z</cp:lastPrinted>
  <dcterms:created xsi:type="dcterms:W3CDTF">2024-02-07T13:05:00Z</dcterms:created>
  <dcterms:modified xsi:type="dcterms:W3CDTF">2025-05-14T13:27:00Z</dcterms:modified>
</cp:coreProperties>
</file>