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9B7711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B84B1C" w:rsidRDefault="00D61082" w:rsidP="00B84B1C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B84B1C" w:rsidRPr="00B84B1C" w:rsidRDefault="00B84B1C" w:rsidP="00B84B1C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B84B1C">
        <w:rPr>
          <w:rFonts w:ascii="Times New Roman" w:hAnsi="Times New Roman"/>
          <w:b/>
          <w:sz w:val="28"/>
        </w:rPr>
        <w:t>«___» ___________ 2024 г.                                                                         №________</w:t>
      </w:r>
    </w:p>
    <w:p w:rsidR="00D61082" w:rsidRPr="006173BB" w:rsidRDefault="00D61082" w:rsidP="00D61082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5FB8" w:rsidRPr="00EC0963" w:rsidRDefault="00045FB8" w:rsidP="00E6291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B3155" w:rsidRPr="00EC0963" w:rsidRDefault="00F82A67" w:rsidP="0061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повышении размеров денежного вознаграждения лиц, замещающих муниципальные должности в </w:t>
      </w:r>
      <w:r w:rsidR="006173B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173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73BB">
        <w:rPr>
          <w:rFonts w:ascii="Times New Roman" w:hAnsi="Times New Roman" w:cs="Times New Roman"/>
          <w:sz w:val="28"/>
          <w:szCs w:val="28"/>
        </w:rPr>
        <w:t xml:space="preserve"> «Бабаюртовский район»</w:t>
      </w:r>
      <w:r>
        <w:rPr>
          <w:rFonts w:ascii="Times New Roman" w:hAnsi="Times New Roman" w:cs="Times New Roman"/>
          <w:sz w:val="28"/>
          <w:szCs w:val="28"/>
        </w:rPr>
        <w:t>, должностных окладов и окладов за классный чин муниципальных служащих в муниципальном районе «Бабаюртовский район», исходя из которых определяются нормативы формирования расходов на оплату труда</w:t>
      </w:r>
    </w:p>
    <w:p w:rsidR="008B3155" w:rsidRDefault="008B3155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5FB8" w:rsidRPr="00EC0963" w:rsidRDefault="00045FB8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3155" w:rsidRDefault="00F82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3DB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D455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B3155" w:rsidRPr="00EC0963">
        <w:rPr>
          <w:rFonts w:ascii="Times New Roman" w:hAnsi="Times New Roman" w:cs="Times New Roman"/>
          <w:sz w:val="28"/>
          <w:szCs w:val="28"/>
        </w:rPr>
        <w:t xml:space="preserve"> </w:t>
      </w:r>
      <w:r w:rsidR="008B3155" w:rsidRPr="00926C0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B3155" w:rsidRPr="00EC0963">
        <w:rPr>
          <w:rFonts w:ascii="Times New Roman" w:hAnsi="Times New Roman" w:cs="Times New Roman"/>
          <w:sz w:val="28"/>
          <w:szCs w:val="28"/>
        </w:rPr>
        <w:t>:</w:t>
      </w:r>
    </w:p>
    <w:p w:rsidR="00045FB8" w:rsidRPr="00EC0963" w:rsidRDefault="00045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3EF" w:rsidRDefault="00F82A67" w:rsidP="00F82A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с 1 </w:t>
      </w:r>
      <w:r w:rsidR="00786EC9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86E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86EC9">
        <w:rPr>
          <w:rFonts w:ascii="Times New Roman" w:hAnsi="Times New Roman" w:cs="Times New Roman"/>
          <w:sz w:val="28"/>
          <w:szCs w:val="28"/>
        </w:rPr>
        <w:t>,</w:t>
      </w:r>
      <w:r w:rsidR="004179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раза размеры денежного вознаграждения лиц, замещающих муниципальные должности в муниципальном районе «Бабаюртовский район», должностных окладов муниципальных служащих в муниципальном районе «Бабаюртовский район», окладов за классный чин муниципальных служащих в муниципальном районе «Бабаюртовский район», исходя из которых определяются нормативы формирования расходов на оплату </w:t>
      </w:r>
      <w:r w:rsidR="00150EF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150EFF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Правительства Республики Дагестан от 14 июля 2010 года №252 «О нормативах формирования расходов на оплату труда лиц, замещающих муниципальные должности и должности муниципальной службы в Республике Дагестан» и повышенные в соответствии с постановлением Правительства Республики Дагестан от 21 марта 2013 года №146 «О внесении изменений в постановление Правительства Республики Дагестан от 14 июля 2010 года №252», постановлением Правительства Республики Дагестан от 17 декабря 2013 года №685 «О повышении размеров денежного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</w:t>
      </w:r>
      <w:r w:rsidR="00150EFF">
        <w:rPr>
          <w:rFonts w:ascii="Times New Roman" w:hAnsi="Times New Roman" w:cs="Times New Roman"/>
          <w:sz w:val="28"/>
          <w:szCs w:val="28"/>
        </w:rPr>
        <w:lastRenderedPageBreak/>
        <w:t>оплату их труда», постановлением Правительства Республики Дагестан от 27 декабря 2017 года №300 «О повышении размеров денежного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труда», постановлением Правительства Республики Дагестан от 10 октября 2019 г</w:t>
      </w:r>
      <w:r w:rsidR="00A778EE">
        <w:rPr>
          <w:rFonts w:ascii="Times New Roman" w:hAnsi="Times New Roman" w:cs="Times New Roman"/>
          <w:sz w:val="28"/>
          <w:szCs w:val="28"/>
        </w:rPr>
        <w:t>ода №244 «О повышении размеров д</w:t>
      </w:r>
      <w:r w:rsidR="00150EFF">
        <w:rPr>
          <w:rFonts w:ascii="Times New Roman" w:hAnsi="Times New Roman" w:cs="Times New Roman"/>
          <w:sz w:val="28"/>
          <w:szCs w:val="28"/>
        </w:rPr>
        <w:t>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</w:t>
      </w:r>
      <w:r w:rsidR="0074648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28 сентября 2020 года №211 «О повышении размеров денежного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 и постановлением Правительства Республики Дагестан от 21 октября 2022 года №357 «О повышении размеров денежного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</w:t>
      </w:r>
      <w:r w:rsidR="00786EC9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Дагестан от 21 сентября 2023 года №380 «О повышении размеров денежного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 и постановлением Правительства Республики Дагестан от 24 мая 2024 года №136 «О повышении размеров денежного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</w:t>
      </w:r>
      <w:r w:rsidR="00CD4558" w:rsidRPr="002A2FFE">
        <w:rPr>
          <w:rFonts w:ascii="Times New Roman" w:hAnsi="Times New Roman" w:cs="Times New Roman"/>
          <w:sz w:val="28"/>
          <w:szCs w:val="28"/>
        </w:rPr>
        <w:t>;</w:t>
      </w:r>
    </w:p>
    <w:p w:rsidR="00746486" w:rsidRDefault="00746486" w:rsidP="00F82A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</w:t>
      </w:r>
      <w:r w:rsidR="00786EC9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86E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45FB8" w:rsidRDefault="00045FB8" w:rsidP="00045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FFE" w:rsidRPr="002A2FFE" w:rsidRDefault="002A2FFE" w:rsidP="002A2FFE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9824DE" w:rsidRDefault="00325A9D" w:rsidP="00A6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9D">
        <w:rPr>
          <w:rFonts w:ascii="Times New Roman" w:hAnsi="Times New Roman" w:cs="Times New Roman"/>
          <w:b/>
          <w:sz w:val="28"/>
          <w:szCs w:val="28"/>
        </w:rPr>
        <w:t>Глава</w:t>
      </w:r>
      <w:r w:rsidR="00172AD7">
        <w:rPr>
          <w:rFonts w:ascii="Times New Roman" w:hAnsi="Times New Roman" w:cs="Times New Roman"/>
          <w:b/>
          <w:sz w:val="28"/>
          <w:szCs w:val="28"/>
        </w:rPr>
        <w:t> </w:t>
      </w:r>
      <w:r w:rsidRPr="00325A9D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Д.П.Исламов</w:t>
      </w:r>
    </w:p>
    <w:p w:rsidR="004179AD" w:rsidRDefault="00A66859" w:rsidP="004179A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79AD">
        <w:rPr>
          <w:rFonts w:ascii="Times New Roman" w:hAnsi="Times New Roman"/>
          <w:sz w:val="16"/>
          <w:szCs w:val="16"/>
        </w:rPr>
        <w:t xml:space="preserve">     </w:t>
      </w:r>
    </w:p>
    <w:p w:rsidR="00A66859" w:rsidRPr="00A66859" w:rsidRDefault="004179AD" w:rsidP="00A6685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A66859" w:rsidRPr="00A66859">
        <w:rPr>
          <w:rFonts w:ascii="Times New Roman" w:hAnsi="Times New Roman"/>
          <w:sz w:val="16"/>
          <w:szCs w:val="16"/>
        </w:rPr>
        <w:t>тел. 2-13-14</w:t>
      </w:r>
    </w:p>
    <w:sectPr w:rsidR="00A66859" w:rsidRPr="00A66859" w:rsidSect="00A66859">
      <w:head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3B9E" w:rsidRDefault="007C3B9E" w:rsidP="00B84B1C">
      <w:pPr>
        <w:spacing w:after="0" w:line="240" w:lineRule="auto"/>
      </w:pPr>
      <w:r>
        <w:separator/>
      </w:r>
    </w:p>
  </w:endnote>
  <w:endnote w:type="continuationSeparator" w:id="0">
    <w:p w:rsidR="007C3B9E" w:rsidRDefault="007C3B9E" w:rsidP="00B8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3B9E" w:rsidRDefault="007C3B9E" w:rsidP="00B84B1C">
      <w:pPr>
        <w:spacing w:after="0" w:line="240" w:lineRule="auto"/>
      </w:pPr>
      <w:r>
        <w:separator/>
      </w:r>
    </w:p>
  </w:footnote>
  <w:footnote w:type="continuationSeparator" w:id="0">
    <w:p w:rsidR="007C3B9E" w:rsidRDefault="007C3B9E" w:rsidP="00B8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4B1C" w:rsidRPr="00B84B1C" w:rsidRDefault="00B84B1C" w:rsidP="00B84B1C">
    <w:pPr>
      <w:pStyle w:val="af8"/>
      <w:ind w:left="8364"/>
      <w:rPr>
        <w:rFonts w:ascii="Times New Roman" w:hAnsi="Times New Roman"/>
      </w:rPr>
    </w:pPr>
    <w:r w:rsidRPr="00B84B1C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266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7517"/>
    <w:rsid w:val="000173E3"/>
    <w:rsid w:val="00045FB8"/>
    <w:rsid w:val="000715A9"/>
    <w:rsid w:val="000A5FF2"/>
    <w:rsid w:val="000F2556"/>
    <w:rsid w:val="00105600"/>
    <w:rsid w:val="00112398"/>
    <w:rsid w:val="00142B34"/>
    <w:rsid w:val="00150EFF"/>
    <w:rsid w:val="00172AD7"/>
    <w:rsid w:val="00177E17"/>
    <w:rsid w:val="00186DC7"/>
    <w:rsid w:val="001C4058"/>
    <w:rsid w:val="001D6420"/>
    <w:rsid w:val="00205425"/>
    <w:rsid w:val="00207B5A"/>
    <w:rsid w:val="002314DC"/>
    <w:rsid w:val="00233A44"/>
    <w:rsid w:val="00257BEF"/>
    <w:rsid w:val="00274E54"/>
    <w:rsid w:val="00275665"/>
    <w:rsid w:val="002A2FFE"/>
    <w:rsid w:val="002D2B64"/>
    <w:rsid w:val="00325A9D"/>
    <w:rsid w:val="00345F49"/>
    <w:rsid w:val="003E26CA"/>
    <w:rsid w:val="003E5906"/>
    <w:rsid w:val="004179AD"/>
    <w:rsid w:val="00426CFE"/>
    <w:rsid w:val="004B2A91"/>
    <w:rsid w:val="00536E9C"/>
    <w:rsid w:val="005B3C2E"/>
    <w:rsid w:val="005D1C76"/>
    <w:rsid w:val="005F7067"/>
    <w:rsid w:val="00600B1C"/>
    <w:rsid w:val="006173BB"/>
    <w:rsid w:val="0067530A"/>
    <w:rsid w:val="006B0C52"/>
    <w:rsid w:val="006C5354"/>
    <w:rsid w:val="006D10E8"/>
    <w:rsid w:val="00746486"/>
    <w:rsid w:val="0077083B"/>
    <w:rsid w:val="00784EA8"/>
    <w:rsid w:val="00786EC9"/>
    <w:rsid w:val="007C3B9E"/>
    <w:rsid w:val="007D5880"/>
    <w:rsid w:val="007E2561"/>
    <w:rsid w:val="007F7A7F"/>
    <w:rsid w:val="0080310A"/>
    <w:rsid w:val="00841D55"/>
    <w:rsid w:val="00847973"/>
    <w:rsid w:val="008723EF"/>
    <w:rsid w:val="008B3155"/>
    <w:rsid w:val="008E3F28"/>
    <w:rsid w:val="0092088D"/>
    <w:rsid w:val="00926C02"/>
    <w:rsid w:val="00953695"/>
    <w:rsid w:val="00956F2B"/>
    <w:rsid w:val="009824DE"/>
    <w:rsid w:val="00986A3D"/>
    <w:rsid w:val="0099112F"/>
    <w:rsid w:val="009A39A6"/>
    <w:rsid w:val="009B7711"/>
    <w:rsid w:val="009E43A9"/>
    <w:rsid w:val="00A067A4"/>
    <w:rsid w:val="00A32733"/>
    <w:rsid w:val="00A66859"/>
    <w:rsid w:val="00A778EE"/>
    <w:rsid w:val="00A80D0F"/>
    <w:rsid w:val="00A846C3"/>
    <w:rsid w:val="00B0635F"/>
    <w:rsid w:val="00B84B1C"/>
    <w:rsid w:val="00BF3655"/>
    <w:rsid w:val="00C14D4E"/>
    <w:rsid w:val="00C5038D"/>
    <w:rsid w:val="00C63DBF"/>
    <w:rsid w:val="00C6486F"/>
    <w:rsid w:val="00C656C5"/>
    <w:rsid w:val="00C759F6"/>
    <w:rsid w:val="00C95CC7"/>
    <w:rsid w:val="00CA27B7"/>
    <w:rsid w:val="00CD4558"/>
    <w:rsid w:val="00CF41E1"/>
    <w:rsid w:val="00D25550"/>
    <w:rsid w:val="00D3182D"/>
    <w:rsid w:val="00D532DD"/>
    <w:rsid w:val="00D61082"/>
    <w:rsid w:val="00DF2669"/>
    <w:rsid w:val="00E46C09"/>
    <w:rsid w:val="00E6291F"/>
    <w:rsid w:val="00E70390"/>
    <w:rsid w:val="00E93C98"/>
    <w:rsid w:val="00EA2E7D"/>
    <w:rsid w:val="00EA5AA2"/>
    <w:rsid w:val="00EC0963"/>
    <w:rsid w:val="00EC3A04"/>
    <w:rsid w:val="00F01FBE"/>
    <w:rsid w:val="00F37EFD"/>
    <w:rsid w:val="00F70637"/>
    <w:rsid w:val="00F82A67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29F23F"/>
  <w15:docId w15:val="{2729EF06-0B57-430D-8729-EC192C25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B8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B84B1C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B8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84B1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96E5-DFEF-4D28-912C-9C2A7019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5</cp:revision>
  <cp:lastPrinted>2023-09-22T05:41:00Z</cp:lastPrinted>
  <dcterms:created xsi:type="dcterms:W3CDTF">2024-05-28T08:38:00Z</dcterms:created>
  <dcterms:modified xsi:type="dcterms:W3CDTF">2025-05-15T05:53:00Z</dcterms:modified>
</cp:coreProperties>
</file>