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F93" w:rsidRPr="00205F93" w:rsidRDefault="00205F93" w:rsidP="00205F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</w:pPr>
      <w:bookmarkStart w:id="0" w:name="bookmark6"/>
      <w:bookmarkStart w:id="1" w:name="bookmark7"/>
      <w:bookmarkStart w:id="2" w:name="bookmark8"/>
      <w:r w:rsidRPr="00205F93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ru-RU" w:bidi="ru-RU"/>
          <w14:ligatures w14:val="none"/>
        </w:rPr>
        <w:drawing>
          <wp:inline distT="0" distB="0" distL="0" distR="0" wp14:anchorId="5DAF0136" wp14:editId="1DCE49E3">
            <wp:extent cx="723900" cy="733425"/>
            <wp:effectExtent l="0" t="0" r="0" b="9525"/>
            <wp:docPr id="20343446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93" w:rsidRPr="00205F93" w:rsidRDefault="00205F93" w:rsidP="00205F9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  <w:t>РЕСПУБЛИКА ДАГЕСТАН</w:t>
      </w:r>
      <w:bookmarkEnd w:id="0"/>
      <w:bookmarkEnd w:id="1"/>
      <w:bookmarkEnd w:id="2"/>
    </w:p>
    <w:p w:rsidR="00205F93" w:rsidRPr="00205F93" w:rsidRDefault="00205F93" w:rsidP="00205F93">
      <w:pPr>
        <w:keepNext/>
        <w:keepLines/>
        <w:widowControl w:val="0"/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</w:pPr>
      <w:bookmarkStart w:id="3" w:name="bookmark11"/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  <w:t>Муниципальное образование</w:t>
      </w:r>
      <w:bookmarkEnd w:id="3"/>
    </w:p>
    <w:p w:rsidR="00205F93" w:rsidRPr="00205F93" w:rsidRDefault="00205F93" w:rsidP="00205F93">
      <w:pPr>
        <w:keepNext/>
        <w:keepLines/>
        <w:widowControl w:val="0"/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</w:pPr>
      <w:bookmarkStart w:id="4" w:name="bookmark10"/>
      <w:bookmarkStart w:id="5" w:name="bookmark12"/>
      <w:bookmarkStart w:id="6" w:name="bookmark9"/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 w:bidi="ru-RU"/>
          <w14:ligatures w14:val="none"/>
        </w:rPr>
        <w:t>«Бабаюртовский район»</w:t>
      </w:r>
      <w:bookmarkEnd w:id="4"/>
      <w:bookmarkEnd w:id="5"/>
      <w:bookmarkEnd w:id="6"/>
    </w:p>
    <w:p w:rsidR="00205F93" w:rsidRPr="00205F93" w:rsidRDefault="00205F93" w:rsidP="00205F93">
      <w:pPr>
        <w:widowControl w:val="0"/>
        <w:pBdr>
          <w:bottom w:val="single" w:sz="4" w:space="0" w:color="auto"/>
        </w:pBdr>
        <w:spacing w:after="8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>Администрация муниципального района</w:t>
      </w:r>
    </w:p>
    <w:p w:rsidR="00205F93" w:rsidRPr="00205F93" w:rsidRDefault="00205F93" w:rsidP="00205F93">
      <w:pPr>
        <w:keepNext/>
        <w:keepLines/>
        <w:widowControl w:val="0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  <w:bookmarkStart w:id="7" w:name="bookmark13"/>
      <w:bookmarkStart w:id="8" w:name="bookmark14"/>
      <w:bookmarkStart w:id="9" w:name="bookmark15"/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Постановление</w:t>
      </w:r>
      <w:bookmarkEnd w:id="7"/>
      <w:bookmarkEnd w:id="8"/>
      <w:bookmarkEnd w:id="9"/>
    </w:p>
    <w:p w:rsidR="00205F93" w:rsidRPr="00205F93" w:rsidRDefault="00205F93" w:rsidP="00205F9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bookmarkStart w:id="10" w:name="_Hlk198540600"/>
      <w:bookmarkStart w:id="11" w:name="_Hlk198539387"/>
      <w:bookmarkStart w:id="12" w:name="bookmark16"/>
      <w:bookmarkStart w:id="13" w:name="bookmark17"/>
      <w:bookmarkStart w:id="14" w:name="bookmark18"/>
      <w:r w:rsidRPr="00205F9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«___» ___________ 2025 г.                                                                         №________</w:t>
      </w:r>
      <w:bookmarkEnd w:id="10"/>
    </w:p>
    <w:bookmarkEnd w:id="11"/>
    <w:p w:rsidR="00205F93" w:rsidRPr="00205F93" w:rsidRDefault="00205F93" w:rsidP="00205F93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</w:p>
    <w:p w:rsidR="00205F93" w:rsidRPr="00205F93" w:rsidRDefault="00205F93" w:rsidP="00205F93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Об утверждении Плана первоочередных мероприятий</w:t>
      </w: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br/>
        <w:t>по подготовке к пропуску весеннего паводка 2025 года</w:t>
      </w:r>
      <w:bookmarkEnd w:id="12"/>
      <w:bookmarkEnd w:id="13"/>
      <w:bookmarkEnd w:id="14"/>
    </w:p>
    <w:p w:rsidR="00205F93" w:rsidRPr="00205F93" w:rsidRDefault="00205F93" w:rsidP="00205F9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целях безопасного пропуска весеннего паводка 2025 года администрация муниципального района «Бабаюртовский район» постановляет:</w:t>
      </w:r>
    </w:p>
    <w:p w:rsidR="00205F93" w:rsidRPr="00205F93" w:rsidRDefault="00205F93" w:rsidP="00205F93">
      <w:pPr>
        <w:widowControl w:val="0"/>
        <w:numPr>
          <w:ilvl w:val="0"/>
          <w:numId w:val="1"/>
        </w:numPr>
        <w:tabs>
          <w:tab w:val="left" w:pos="95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5" w:name="bookmark19"/>
      <w:bookmarkEnd w:id="15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Утвердить План первоочередных мероприятий по подготовке к пропуску весеннего паводка 2025 года (далее План) согласно приложению.</w:t>
      </w:r>
    </w:p>
    <w:p w:rsidR="00205F93" w:rsidRPr="00205F93" w:rsidRDefault="00205F93" w:rsidP="00205F93">
      <w:pPr>
        <w:widowControl w:val="0"/>
        <w:numPr>
          <w:ilvl w:val="0"/>
          <w:numId w:val="1"/>
        </w:numPr>
        <w:tabs>
          <w:tab w:val="left" w:pos="95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6" w:name="bookmark20"/>
      <w:bookmarkEnd w:id="16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Рекомендовать главам сельских поселений района, Управлению отгонного животноводства в Бабаюртовском районе и Руководителям ФГБУ «Минмелиоводхоз»: </w:t>
      </w:r>
      <w:proofErr w:type="gramStart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Притеречный,Тальминский</w:t>
      </w:r>
      <w:proofErr w:type="gramEnd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,Дзержинский.</w:t>
      </w:r>
    </w:p>
    <w:p w:rsidR="00205F93" w:rsidRPr="00205F93" w:rsidRDefault="00205F93" w:rsidP="00205F93">
      <w:pPr>
        <w:widowControl w:val="0"/>
        <w:numPr>
          <w:ilvl w:val="1"/>
          <w:numId w:val="1"/>
        </w:numPr>
        <w:tabs>
          <w:tab w:val="left" w:pos="11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7" w:name="bookmark21"/>
      <w:bookmarkEnd w:id="17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разработать и утвердить до 10.04.2025 года План первоочередных мероприятий по подготовке к пропуску весеннего паводка 2025 года.</w:t>
      </w:r>
    </w:p>
    <w:p w:rsidR="00205F93" w:rsidRPr="00205F93" w:rsidRDefault="00205F93" w:rsidP="00205F93">
      <w:pPr>
        <w:widowControl w:val="0"/>
        <w:numPr>
          <w:ilvl w:val="1"/>
          <w:numId w:val="1"/>
        </w:numPr>
        <w:tabs>
          <w:tab w:val="left" w:pos="1170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8" w:name="bookmark22"/>
      <w:bookmarkEnd w:id="18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ежемесячно направлять в МКУ «Управление ГО и ЧС и ЕДДС» района информацию о выполнении мероприятий Плана.</w:t>
      </w:r>
    </w:p>
    <w:p w:rsidR="00205F93" w:rsidRPr="00205F93" w:rsidRDefault="00205F93" w:rsidP="00205F93">
      <w:pPr>
        <w:widowControl w:val="0"/>
        <w:numPr>
          <w:ilvl w:val="0"/>
          <w:numId w:val="1"/>
        </w:numPr>
        <w:tabs>
          <w:tab w:val="left" w:pos="9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9" w:name="bookmark23"/>
      <w:bookmarkEnd w:id="19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Опубликовать настоящее постановление в установленном порядке.</w:t>
      </w:r>
    </w:p>
    <w:p w:rsidR="00205F93" w:rsidRPr="00205F93" w:rsidRDefault="00205F93" w:rsidP="00205F93">
      <w:pPr>
        <w:widowControl w:val="0"/>
        <w:numPr>
          <w:ilvl w:val="0"/>
          <w:numId w:val="1"/>
        </w:numPr>
        <w:tabs>
          <w:tab w:val="left" w:pos="958"/>
        </w:tabs>
        <w:spacing w:after="2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20" w:name="bookmark24"/>
      <w:bookmarkEnd w:id="20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Контроль за исполнением настоящего постановления возложить на зам. главы администрации МР «Бабаюртовский район» У.А. </w:t>
      </w:r>
      <w:proofErr w:type="gramStart"/>
      <w:r w:rsidRPr="00205F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Савкатова .</w:t>
      </w:r>
      <w:proofErr w:type="gramEnd"/>
    </w:p>
    <w:p w:rsidR="00205F93" w:rsidRPr="00205F93" w:rsidRDefault="00205F93" w:rsidP="00205F93">
      <w:pPr>
        <w:widowControl w:val="0"/>
        <w:tabs>
          <w:tab w:val="left" w:pos="9075"/>
        </w:tabs>
        <w:spacing w:after="263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5F93">
        <w:rPr>
          <w:rFonts w:ascii="Microsoft Sans Serif" w:eastAsia="Microsoft Sans Serif" w:hAnsi="Microsoft Sans Serif" w:cs="Microsoft Sans Serif"/>
          <w:noProof/>
          <w:color w:val="000000"/>
          <w:kern w:val="0"/>
          <w:sz w:val="24"/>
          <w:szCs w:val="24"/>
          <w:lang w:eastAsia="ru-RU" w:bidi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F55811" wp14:editId="18404C69">
                <wp:simplePos x="0" y="0"/>
                <wp:positionH relativeFrom="page">
                  <wp:posOffset>826770</wp:posOffset>
                </wp:positionH>
                <wp:positionV relativeFrom="paragraph">
                  <wp:posOffset>624205</wp:posOffset>
                </wp:positionV>
                <wp:extent cx="2944495" cy="25273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5F93" w:rsidRDefault="00205F93" w:rsidP="00205F93">
                            <w:pPr>
                              <w:pStyle w:val="24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21" w:name="bookmark0"/>
                            <w:bookmarkStart w:id="22" w:name="bookmark1"/>
                            <w:bookmarkStart w:id="23" w:name="bookmark2"/>
                            <w:r>
                              <w:t>Глава муниципального района</w:t>
                            </w:r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F558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5.1pt;margin-top:49.15pt;width:231.85pt;height:19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" filled="f" stroked="f">
                <v:textbox inset="0,0,0,0">
                  <w:txbxContent>
                    <w:p w:rsidR="00205F93" w:rsidRDefault="00205F93" w:rsidP="00205F93">
                      <w:pPr>
                        <w:pStyle w:val="24"/>
                        <w:keepNext/>
                        <w:keepLines/>
                        <w:spacing w:after="0"/>
                        <w:jc w:val="left"/>
                      </w:pPr>
                      <w:bookmarkStart w:id="24" w:name="bookmark0"/>
                      <w:bookmarkStart w:id="25" w:name="bookmark1"/>
                      <w:bookmarkStart w:id="26" w:name="bookmark2"/>
                      <w:r>
                        <w:t>Глава муниципального района</w:t>
                      </w:r>
                      <w:bookmarkEnd w:id="24"/>
                      <w:bookmarkEnd w:id="25"/>
                      <w:bookmarkEnd w:id="26"/>
                    </w:p>
                  </w:txbxContent>
                </v:textbox>
                <w10:wrap anchorx="page"/>
              </v:shape>
            </w:pict>
          </mc:Fallback>
        </mc:AlternateContent>
      </w:r>
      <w:r w:rsidRPr="00205F93">
        <w:rPr>
          <w:rFonts w:ascii="Microsoft Sans Serif" w:eastAsia="Microsoft Sans Serif" w:hAnsi="Microsoft Sans Serif" w:cs="Microsoft Sans Serif"/>
          <w:noProof/>
          <w:color w:val="000000"/>
          <w:kern w:val="0"/>
          <w:sz w:val="24"/>
          <w:szCs w:val="24"/>
          <w:lang w:eastAsia="ru-RU" w:bidi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C00F83" wp14:editId="64201DB5">
                <wp:simplePos x="0" y="0"/>
                <wp:positionH relativeFrom="page">
                  <wp:posOffset>5840730</wp:posOffset>
                </wp:positionH>
                <wp:positionV relativeFrom="paragraph">
                  <wp:posOffset>624205</wp:posOffset>
                </wp:positionV>
                <wp:extent cx="1307465" cy="2470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5F93" w:rsidRDefault="00205F93" w:rsidP="00205F93">
                            <w:pPr>
                              <w:pStyle w:val="24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24" w:name="bookmark3"/>
                            <w:bookmarkStart w:id="25" w:name="bookmark4"/>
                            <w:bookmarkStart w:id="26" w:name="bookmark5"/>
                            <w:r>
                              <w:t>Д.П. Исламов</w:t>
                            </w:r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C00F83" id="Shape 5" o:spid="_x0000_s1027" type="#_x0000_t202" style="position:absolute;margin-left:459.9pt;margin-top:49.15pt;width:102.95pt;height:19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" filled="f" stroked="f">
                <v:textbox inset="0,0,0,0">
                  <w:txbxContent>
                    <w:p w:rsidR="00205F93" w:rsidRDefault="00205F93" w:rsidP="00205F93">
                      <w:pPr>
                        <w:pStyle w:val="24"/>
                        <w:keepNext/>
                        <w:keepLines/>
                        <w:spacing w:after="0"/>
                        <w:jc w:val="left"/>
                      </w:pPr>
                      <w:bookmarkStart w:id="30" w:name="bookmark3"/>
                      <w:bookmarkStart w:id="31" w:name="bookmark4"/>
                      <w:bookmarkStart w:id="32" w:name="bookmark5"/>
                      <w:r>
                        <w:t>Д.П. Исламов</w:t>
                      </w:r>
                      <w:bookmarkEnd w:id="30"/>
                      <w:bookmarkEnd w:id="31"/>
                      <w:bookmarkEnd w:id="32"/>
                    </w:p>
                  </w:txbxContent>
                </v:textbox>
                <w10:wrap anchorx="page"/>
              </v:shape>
            </w:pict>
          </mc:Fallback>
        </mc:AlternateContent>
      </w:r>
      <w:r w:rsidRPr="00205F9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p w:rsidR="00205F93" w:rsidRPr="00205F93" w:rsidRDefault="00205F93" w:rsidP="00205F93">
      <w:pPr>
        <w:widowControl w:val="0"/>
        <w:spacing w:after="0" w:line="240" w:lineRule="auto"/>
        <w:ind w:left="76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Утвержден</w:t>
      </w:r>
    </w:p>
    <w:p w:rsidR="00205F93" w:rsidRPr="00205F93" w:rsidRDefault="00205F93" w:rsidP="00205F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постановлением администрации</w:t>
      </w:r>
    </w:p>
    <w:p w:rsidR="00205F93" w:rsidRPr="00205F93" w:rsidRDefault="00205F93" w:rsidP="00205F93">
      <w:pPr>
        <w:widowControl w:val="0"/>
        <w:spacing w:after="0" w:line="240" w:lineRule="auto"/>
        <w:ind w:left="65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МР «Бабаюртовский район»</w:t>
      </w:r>
    </w:p>
    <w:p w:rsidR="00205F93" w:rsidRPr="00205F93" w:rsidRDefault="00205F93" w:rsidP="00840342">
      <w:pPr>
        <w:keepNext/>
        <w:keepLines/>
        <w:widowControl w:val="0"/>
        <w:spacing w:after="94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27" w:name="bookmark25"/>
      <w:bookmarkStart w:id="28" w:name="bookmark26"/>
      <w:bookmarkStart w:id="29" w:name="bookmark27"/>
      <w:r w:rsidRPr="00205F93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                                                             </w:t>
      </w:r>
      <w:bookmarkStart w:id="30" w:name="_Hlk198540118"/>
      <w:bookmarkStart w:id="31" w:name="_Hlk198540620"/>
      <w:r w:rsidR="00840342" w:rsidRPr="00E76E09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от «__» ________ 2025 г. №_____</w:t>
      </w:r>
      <w:bookmarkEnd w:id="30"/>
      <w:bookmarkEnd w:id="31"/>
    </w:p>
    <w:p w:rsidR="00205F93" w:rsidRPr="00205F93" w:rsidRDefault="00205F93" w:rsidP="00205F93">
      <w:pPr>
        <w:keepNext/>
        <w:keepLines/>
        <w:widowControl w:val="0"/>
        <w:spacing w:after="9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t>План первоочередных мероприятий</w:t>
      </w:r>
      <w:r w:rsidRPr="00205F9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  <w:br/>
        <w:t>по подготовке к пропуску весеннего паводка 2025 года</w:t>
      </w:r>
      <w:bookmarkEnd w:id="27"/>
      <w:bookmarkEnd w:id="28"/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877"/>
        <w:gridCol w:w="1733"/>
        <w:gridCol w:w="2861"/>
      </w:tblGrid>
      <w:tr w:rsidR="00205F93" w:rsidRPr="00205F93" w:rsidTr="00472577">
        <w:trPr>
          <w:trHeight w:hRule="exact" w:val="160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Объемы и источники финансирования (тыс. руб.), объем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31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Сроки исполнения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31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Ответственные за исполнение</w:t>
            </w:r>
          </w:p>
        </w:tc>
      </w:tr>
      <w:tr w:rsidR="00205F93" w:rsidRPr="00205F93" w:rsidTr="00472577">
        <w:trPr>
          <w:trHeight w:hRule="exact" w:val="33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4</w:t>
            </w:r>
          </w:p>
        </w:tc>
      </w:tr>
      <w:tr w:rsidR="00205F93" w:rsidRPr="00205F93" w:rsidTr="00472577">
        <w:trPr>
          <w:trHeight w:hRule="exact" w:val="326"/>
          <w:jc w:val="center"/>
        </w:trPr>
        <w:tc>
          <w:tcPr>
            <w:tcW w:w="10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 Сельские поселения попадающие под зону затопления</w:t>
            </w:r>
          </w:p>
        </w:tc>
      </w:tr>
      <w:tr w:rsidR="00205F93" w:rsidRPr="00205F93" w:rsidTr="00472577">
        <w:trPr>
          <w:trHeight w:hRule="exact" w:val="53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1.1. Утвердить нормативными правовыми актами планы первоочередных мероприятий по подготовке к пропуску весеннего паводка в 2025 году на территориях сельских поселений и организовать в плановом порядке выполнение превентивных мероприятий: очистку русел малых рек, ручьев, русел водотоков, аварийных каналов на гидротехнических сооружениях (далее - ГТС), в том числе от мусора, нанесенного в период прохождения половодья, дноуглубительные и берегоукрепительные работы, проведение инженерных работ по отводу от населенных пунктов талых вод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Председатель комиссии по предупреждению и ликвидации чрезвычайных ситуаций и обеспечению пожарной безопасности муниципального района (далее - председатель КЧС и ОПБ муниципального района), главы сельских поселений, Управление отгонного животноводства,</w:t>
            </w:r>
          </w:p>
        </w:tc>
      </w:tr>
      <w:tr w:rsidR="00205F93" w:rsidRPr="00205F93" w:rsidTr="00472577">
        <w:trPr>
          <w:trHeight w:hRule="exact" w:val="221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1.2. Создать аварийные запасы материалов, в том числе щебень, отсев, песок (мешки с песком), грунт и др. для устройства временных дамб и заграждений, определить порядок их использования, хранения и доставки в места подтопления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93" w:rsidRPr="00205F93" w:rsidRDefault="00205F93" w:rsidP="00205F93">
            <w:pPr>
              <w:widowControl w:val="0"/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Председатель КЧС и ОПБ муниципального района,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Гл.сельских</w:t>
            </w:r>
            <w:proofErr w:type="gramEnd"/>
          </w:p>
          <w:p w:rsidR="00205F93" w:rsidRPr="00205F93" w:rsidRDefault="00205F93" w:rsidP="00205F93">
            <w:pPr>
              <w:widowControl w:val="0"/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поселений,Упр.отг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.жив, Рук.водохозяйственных орг.</w:t>
            </w:r>
          </w:p>
        </w:tc>
      </w:tr>
      <w:tr w:rsidR="00205F93" w:rsidRPr="00205F93" w:rsidTr="00472577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34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1.3. Провести обследование по территории района для определения глухих плотин, сельскохозяйственных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поселений, Рук. ФГБУ</w:t>
            </w:r>
          </w:p>
          <w:p w:rsidR="00205F93" w:rsidRPr="00205F93" w:rsidRDefault="00205F93" w:rsidP="00205F93">
            <w:pPr>
              <w:widowControl w:val="0"/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« Минмелиоводхоз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»</w:t>
            </w:r>
          </w:p>
        </w:tc>
      </w:tr>
    </w:tbl>
    <w:p w:rsidR="00205F93" w:rsidRPr="00205F93" w:rsidRDefault="00205F93" w:rsidP="00205F9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5F9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872"/>
        <w:gridCol w:w="1728"/>
        <w:gridCol w:w="2866"/>
      </w:tblGrid>
      <w:tr w:rsidR="00205F93" w:rsidRPr="00205F93" w:rsidTr="00472577">
        <w:trPr>
          <w:trHeight w:hRule="exact" w:val="223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переездов с последующим обращением к сельхозтоваропроизводителям с требованием обеспечить технические решения для организации беспрепятственного стока вод через соответствующие подпорные сооружения в период паводка.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05F93" w:rsidRPr="00205F93" w:rsidTr="00472577">
        <w:trPr>
          <w:trHeight w:hRule="exact" w:val="15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1.4. Завершить работу по постановке бесхозяйных ГТС на учет и обеспечить приобретение права муниципальной собственности на бесхозяйные ГТС в установленном порядке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поселений.</w:t>
            </w:r>
          </w:p>
        </w:tc>
      </w:tr>
      <w:tr w:rsidR="00205F93" w:rsidRPr="00205F93" w:rsidTr="00472577">
        <w:trPr>
          <w:trHeight w:hRule="exact" w:val="190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1.5. Уточнить состав сил и средств, привлекаемых для выполнения противопаводковых мероприятий и проведения аварийно-спасательных работ, организовать их своевременное реагирование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Председатель КЧС и ОПБ муниципального района</w:t>
            </w:r>
          </w:p>
        </w:tc>
      </w:tr>
      <w:tr w:rsidR="00205F93" w:rsidRPr="00205F93" w:rsidTr="00472577">
        <w:trPr>
          <w:trHeight w:hRule="exact" w:val="5059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1.6. Подготовить пункты временного размещения эвакуируемого населения из зон возможного подтопления в период весеннего половодья (далее - ПВР), обновить служебную документацию, функциональные обязанности персонала ПВР и соответствующие расчеты по организации приема питания, отдыха и других вопросов жизнеобеспечения эвакуируемого населения с проведением дополнительных занятий. Назначить ответственных за вопросы жизнеобеспечения эвакуируемых (обеспечение продуктами питания, медицинское обеспечение, предоставление транспорта)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1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поселений, организации, на базе которых создаются ПВР (по согласованию)</w:t>
            </w:r>
          </w:p>
        </w:tc>
      </w:tr>
      <w:tr w:rsidR="00205F93" w:rsidRPr="00205F93" w:rsidTr="00472577">
        <w:trPr>
          <w:trHeight w:hRule="exact" w:val="252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1.7. Подготовить оперативные группы КЧС и ОПБ в сельских поселениях для работы в местах угрозы возникновения или возникновении чрезвычайных ситуаций, оснащенные надувными лодками, спасательными жилетами, средствами связи, мегафонами и другим необходимым имуществом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Председатель КЧС и ОПБ муниципального района, главы сельских поселений, (по</w:t>
            </w:r>
          </w:p>
          <w:p w:rsidR="00205F93" w:rsidRPr="00205F93" w:rsidRDefault="00205F93" w:rsidP="00205F93">
            <w:pPr>
              <w:widowControl w:val="0"/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согласованию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),У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пр.отг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.жив.</w:t>
            </w:r>
          </w:p>
        </w:tc>
      </w:tr>
      <w:tr w:rsidR="00205F93" w:rsidRPr="00205F93" w:rsidTr="00472577">
        <w:trPr>
          <w:trHeight w:hRule="exact" w:val="989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31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1.8. В рамках эпидемиологического обеспечения на территориях, подверженных паводкам, проработать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3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Председатель КЧС и ОПБ муниципального района,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рай.эпид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.надзор. (по</w:t>
            </w:r>
          </w:p>
        </w:tc>
      </w:tr>
    </w:tbl>
    <w:p w:rsidR="00205F93" w:rsidRPr="00205F93" w:rsidRDefault="00205F93" w:rsidP="00205F9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5F9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877"/>
        <w:gridCol w:w="1728"/>
        <w:gridCol w:w="2866"/>
      </w:tblGrid>
      <w:tr w:rsidR="00205F93" w:rsidRPr="00205F93" w:rsidTr="00472577">
        <w:trPr>
          <w:trHeight w:hRule="exact" w:val="34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вопросы организации и проведения экстренной и специфической профилактики, дезинфекционные мероприятия, заключить договора с соответствующими организациями по данному вопросу. Организовать работу по созданию достаточного количества реагентов для обеззараживания воды с учетом расхода водопотребления населением на весь период прохождения паводка 2025 года.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согласованию )</w:t>
            </w:r>
            <w:proofErr w:type="gramEnd"/>
          </w:p>
        </w:tc>
      </w:tr>
      <w:tr w:rsidR="00205F93" w:rsidRPr="00205F93" w:rsidTr="00472577">
        <w:trPr>
          <w:trHeight w:hRule="exact" w:val="442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1.9. Организовать подворовые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подтоплениях, домашних животных, хранимых запасов кормов и порядок транспортного обеспечения, в том числе провести практические тренировки с использованием элементов комплексной системы экстренного оповещения населения об угрозе возникновения или о возникновении чрезвычайной ситуации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 (по</w:t>
            </w:r>
          </w:p>
          <w:p w:rsidR="00205F93" w:rsidRPr="00205F93" w:rsidRDefault="00205F93" w:rsidP="00205F93">
            <w:pPr>
              <w:widowControl w:val="0"/>
              <w:spacing w:after="0" w:line="33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согласованию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),У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пр.отг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.жив.</w:t>
            </w:r>
          </w:p>
        </w:tc>
      </w:tr>
      <w:tr w:rsidR="00205F93" w:rsidRPr="00205F93" w:rsidTr="00472577">
        <w:trPr>
          <w:trHeight w:hRule="exact" w:val="284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1.10. Обеспечить готовность резервов финансовых и материальных ресурсов в объемах достаточных для проведения превентивных противопаводковых мероприятий, выполнения работ по защите от затопления дорог и объектов инфраструктуры, а также ликвидации чрезвычайных ситуаций, вызванных прохождением паводка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1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 (по согласованию), рук.</w:t>
            </w:r>
          </w:p>
          <w:p w:rsidR="00205F93" w:rsidRPr="00205F93" w:rsidRDefault="00205F93" w:rsidP="00205F93">
            <w:pPr>
              <w:widowControl w:val="0"/>
              <w:spacing w:after="0" w:line="331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ДЭП №5, Адм.</w:t>
            </w:r>
          </w:p>
          <w:p w:rsidR="00205F93" w:rsidRPr="00205F93" w:rsidRDefault="00205F93" w:rsidP="00205F93">
            <w:pPr>
              <w:widowControl w:val="0"/>
              <w:spacing w:after="0" w:line="331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Района,Упр.отг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.жив.</w:t>
            </w:r>
          </w:p>
        </w:tc>
      </w:tr>
      <w:tr w:rsidR="00205F93" w:rsidRPr="00205F93" w:rsidTr="00472577">
        <w:trPr>
          <w:trHeight w:hRule="exact" w:val="3168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1.11. Спланировать проведение профилактических мероприятий совместно с районной станцией по борьбе с болезнями животных и растений, в том числе лабораторный контроль, дезинфекционные мероприятия на случай возможных чрезвычайных ситуаций, вызванных прохождением паводка, в зонах возможного подтопления (затопления)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Главы сельских поселений (по согласованию), рай.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вет.у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пр,У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пр.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отг.жив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</w:t>
            </w:r>
          </w:p>
        </w:tc>
      </w:tr>
      <w:tr w:rsidR="00205F93" w:rsidRPr="00205F93" w:rsidTr="00472577">
        <w:trPr>
          <w:trHeight w:hRule="exact" w:val="35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1.12. Продолжить разъяснительную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</w:t>
            </w:r>
          </w:p>
        </w:tc>
      </w:tr>
    </w:tbl>
    <w:p w:rsidR="00205F93" w:rsidRPr="00205F93" w:rsidRDefault="00205F93" w:rsidP="00205F9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5F9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1872"/>
        <w:gridCol w:w="1728"/>
        <w:gridCol w:w="2870"/>
      </w:tblGrid>
      <w:tr w:rsidR="00205F93" w:rsidRPr="00205F93" w:rsidTr="00472577">
        <w:trPr>
          <w:trHeight w:hRule="exact" w:val="190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работу среди населения, проживающего в зонах риска подтопления (затопления), по добровольному страхованию движимого и недвижимого имущества от последствий воздействия паводковых вод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24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.Упр.отг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жив,совместно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со страховыми компаниями (по согласованию)</w:t>
            </w:r>
          </w:p>
        </w:tc>
      </w:tr>
      <w:tr w:rsidR="00205F93" w:rsidRPr="00205F93" w:rsidTr="00472577">
        <w:trPr>
          <w:trHeight w:hRule="exact" w:val="159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1.13. Выполнить мероприятия по безаварийной работе системы связи, обеспечению сохранности линейно</w:t>
            </w: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softHyphen/>
              <w:t>кабельных сооружений связи и радиофикации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 течение 2025</w:t>
            </w:r>
          </w:p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- 2026 гг.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Председатель КЧС и ОПБ муниципального района, организации, предоставляющие услуги связи (по согласованию)</w:t>
            </w:r>
          </w:p>
        </w:tc>
      </w:tr>
      <w:tr w:rsidR="00205F93" w:rsidRPr="00205F93" w:rsidTr="00472577">
        <w:trPr>
          <w:trHeight w:hRule="exact" w:val="221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1.14. Произвести осеннее регулирование уровня воды в прудах и водохранилищах с понижением на 1/3 - 1/5 от нормального подпорного уровня (далее - НПУ) и поддержанием такого уровня до половодья. По отдельным обращениям предусмотреть понижение до 1/2 от НПУ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1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 пред паводковый период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Собственники ГТС, председатель КЧС и ОПБ муниципального района, рук. водохозяйственных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организаций.(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 согласованию)</w:t>
            </w:r>
          </w:p>
        </w:tc>
      </w:tr>
      <w:tr w:rsidR="00205F93" w:rsidRPr="00205F93" w:rsidTr="00472577">
        <w:trPr>
          <w:trHeight w:hRule="exact" w:val="1277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1.15. Проверить техническое состояние задвижек донных водовыпусков, сифонных водосбросов ГТС, при необходимости провести их ремонт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31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Собственники ГТС, Главы сельских поселений, рук. водохозяйственных орг. (по согласованию)</w:t>
            </w:r>
          </w:p>
        </w:tc>
      </w:tr>
      <w:tr w:rsidR="00205F93" w:rsidRPr="00205F93" w:rsidTr="00472577">
        <w:trPr>
          <w:trHeight w:hRule="exact" w:val="1579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22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1.16. Произвести расчистку аварийных каналов и ГТС.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Собственники</w:t>
            </w:r>
          </w:p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(эксплуатирующих организаций) ГТС, Главы сельских поселений (по согласованию)</w:t>
            </w:r>
          </w:p>
        </w:tc>
      </w:tr>
      <w:tr w:rsidR="00205F93" w:rsidRPr="00205F93" w:rsidTr="00472577">
        <w:trPr>
          <w:trHeight w:hRule="exact" w:val="2222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1.17. Организовать выполнение превентивных мероприятий на селитебных территориях по очистке русел водотоков (водоотводящих канав) от многолетней растительности, привнесенного мусора и результатов жизнедеятельности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20.04.2025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31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 (по согласованию), собственники зем.уч.</w:t>
            </w:r>
          </w:p>
        </w:tc>
      </w:tr>
      <w:tr w:rsidR="00205F93" w:rsidRPr="00205F93" w:rsidTr="00472577">
        <w:trPr>
          <w:trHeight w:hRule="exact" w:val="190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26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1.18. Выполнить мероприятия по безаварийной работе газового хозяйства, обеспечению сохранности газопроводов и объектов, подверженных размыву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8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 течение 2025</w:t>
            </w:r>
          </w:p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- 2026гг.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Председатель КЧС и ОПБ муниципального района, организации.</w:t>
            </w:r>
          </w:p>
          <w:p w:rsidR="00205F93" w:rsidRPr="00205F93" w:rsidRDefault="00205F93" w:rsidP="00205F93">
            <w:pPr>
              <w:widowControl w:val="0"/>
              <w:spacing w:after="0" w:line="329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предоставляющие услуги по газоснабжению (по согласованию)</w:t>
            </w:r>
          </w:p>
        </w:tc>
      </w:tr>
      <w:tr w:rsidR="00205F93" w:rsidRPr="00205F93" w:rsidTr="00472577">
        <w:trPr>
          <w:trHeight w:hRule="exact" w:val="161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 w:firstLine="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1.19. Обеспечить выполнение требований по ограничению (запрещению) предоставления земельных участков под строительство объектов капитального строительства без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331" w:lineRule="auto"/>
              <w:ind w:firstLine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 (по согласованию)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, У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 пр «КС-ЖКХ»</w:t>
            </w:r>
          </w:p>
        </w:tc>
      </w:tr>
    </w:tbl>
    <w:p w:rsidR="00205F93" w:rsidRPr="00205F93" w:rsidRDefault="00205F93" w:rsidP="00205F9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5F93"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877"/>
        <w:gridCol w:w="1728"/>
        <w:gridCol w:w="2856"/>
      </w:tblGrid>
      <w:tr w:rsidR="00205F93" w:rsidRPr="00205F93" w:rsidTr="00472577">
        <w:trPr>
          <w:trHeight w:hRule="exact" w:val="159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6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lastRenderedPageBreak/>
              <w:t>специальных защитных мероприятий по предотвращению негативного воздействия вод в границах зон затопления (подтопления) в соответствии с действующим законодательством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205F93" w:rsidRPr="00205F93" w:rsidTr="00472577">
        <w:trPr>
          <w:trHeight w:hRule="exact" w:val="284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1.20. Заблаговременно организовать предварительный отбор поставщиков и заключение контрактов (договоров) с собственниками, предприятиями и организациями на поставку материальных ресурсов, продовольствия и выделение инженерной техники, и ее доставку к месту возможной чрезвычайной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До 01.04.2025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31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Главы сельских поселений (по согласованию). Адм. района. </w:t>
            </w:r>
            <w:proofErr w:type="gramStart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Упр.отг.жив</w:t>
            </w:r>
            <w:proofErr w:type="gramEnd"/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.</w:t>
            </w:r>
          </w:p>
        </w:tc>
      </w:tr>
      <w:tr w:rsidR="00205F93" w:rsidRPr="00205F93" w:rsidTr="00472577">
        <w:trPr>
          <w:trHeight w:hRule="exact" w:val="192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93" w:rsidRPr="00205F93" w:rsidRDefault="00205F93" w:rsidP="00205F93">
            <w:pPr>
              <w:widowControl w:val="0"/>
              <w:spacing w:after="0" w:line="329" w:lineRule="auto"/>
              <w:ind w:left="14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1.21. Продолжить работу по совершенствованию системы экстренного оповещения населения, охватывающей, в первую очередь, зоны возможных затоплений (подтоплений) на территории муниципального района.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Постоянно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93" w:rsidRPr="00205F93" w:rsidRDefault="00205F93" w:rsidP="00205F93">
            <w:pPr>
              <w:widowControl w:val="0"/>
              <w:spacing w:before="80" w:after="0" w:line="32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05F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Главы сельских поселений (по согласованию), МКУ ГО и ЧС и ЕДДС» района.</w:t>
            </w:r>
          </w:p>
        </w:tc>
      </w:tr>
    </w:tbl>
    <w:p w:rsidR="00205F93" w:rsidRPr="00205F93" w:rsidRDefault="00205F93" w:rsidP="00205F9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</w:p>
    <w:p w:rsidR="003921BD" w:rsidRPr="00205F93" w:rsidRDefault="003921BD"/>
    <w:sectPr w:rsidR="003921BD" w:rsidRPr="00205F93" w:rsidSect="00205F93">
      <w:headerReference w:type="default" r:id="rId8"/>
      <w:pgSz w:w="11900" w:h="16840"/>
      <w:pgMar w:top="1107" w:right="245" w:bottom="1148" w:left="1096" w:header="679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C11" w:rsidRDefault="00B47C11" w:rsidP="00840342">
      <w:pPr>
        <w:spacing w:after="0" w:line="240" w:lineRule="auto"/>
      </w:pPr>
      <w:r>
        <w:separator/>
      </w:r>
    </w:p>
  </w:endnote>
  <w:endnote w:type="continuationSeparator" w:id="0">
    <w:p w:rsidR="00B47C11" w:rsidRDefault="00B47C11" w:rsidP="0084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C11" w:rsidRDefault="00B47C11" w:rsidP="00840342">
      <w:pPr>
        <w:spacing w:after="0" w:line="240" w:lineRule="auto"/>
      </w:pPr>
      <w:r>
        <w:separator/>
      </w:r>
    </w:p>
  </w:footnote>
  <w:footnote w:type="continuationSeparator" w:id="0">
    <w:p w:rsidR="00B47C11" w:rsidRDefault="00B47C11" w:rsidP="0084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342" w:rsidRPr="00840342" w:rsidRDefault="00840342" w:rsidP="00840342">
    <w:pPr>
      <w:pStyle w:val="ac"/>
      <w:ind w:left="907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40B4"/>
    <w:multiLevelType w:val="multilevel"/>
    <w:tmpl w:val="F03A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42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93"/>
    <w:rsid w:val="00205F93"/>
    <w:rsid w:val="00320B68"/>
    <w:rsid w:val="003921BD"/>
    <w:rsid w:val="00434B3E"/>
    <w:rsid w:val="006F03E0"/>
    <w:rsid w:val="00840342"/>
    <w:rsid w:val="00B47C11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B1E"/>
  <w15:chartTrackingRefBased/>
  <w15:docId w15:val="{77CA454E-CE0C-4298-9243-E57CED8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F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F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F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F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F93"/>
    <w:rPr>
      <w:b/>
      <w:bCs/>
      <w:smallCaps/>
      <w:color w:val="2F5496" w:themeColor="accent1" w:themeShade="BF"/>
      <w:spacing w:val="5"/>
    </w:rPr>
  </w:style>
  <w:style w:type="character" w:customStyle="1" w:styleId="23">
    <w:name w:val="Заголовок №2_"/>
    <w:basedOn w:val="a0"/>
    <w:link w:val="24"/>
    <w:rsid w:val="00205F9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205F93"/>
    <w:pPr>
      <w:widowControl w:val="0"/>
      <w:spacing w:after="7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4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0342"/>
  </w:style>
  <w:style w:type="paragraph" w:styleId="ae">
    <w:name w:val="footer"/>
    <w:basedOn w:val="a"/>
    <w:link w:val="af"/>
    <w:uiPriority w:val="99"/>
    <w:unhideWhenUsed/>
    <w:rsid w:val="0084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2</cp:revision>
  <dcterms:created xsi:type="dcterms:W3CDTF">2025-05-19T06:55:00Z</dcterms:created>
  <dcterms:modified xsi:type="dcterms:W3CDTF">2025-05-19T06:56:00Z</dcterms:modified>
</cp:coreProperties>
</file>