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E5E5B" w14:textId="0ED27398" w:rsidR="00CE5D2B" w:rsidRPr="00DA0EB1" w:rsidRDefault="00DA0EB1" w:rsidP="00DA0EB1">
      <w:pPr>
        <w:pStyle w:val="a5"/>
        <w:tabs>
          <w:tab w:val="left" w:pos="5520"/>
        </w:tabs>
        <w:rPr>
          <w:rFonts w:ascii="Times New Roman" w:hAnsi="Times New Roman"/>
          <w:b/>
          <w:sz w:val="24"/>
          <w:szCs w:val="24"/>
        </w:rPr>
      </w:pPr>
      <w:bookmarkStart w:id="0" w:name="_Hlk193267073"/>
      <w:r>
        <w:rPr>
          <w:rFonts w:ascii="Times New Roman" w:hAnsi="Times New Roman"/>
          <w:b/>
          <w:sz w:val="52"/>
          <w:szCs w:val="52"/>
        </w:rPr>
        <w:tab/>
      </w:r>
    </w:p>
    <w:p w14:paraId="4F0B999B" w14:textId="2C1D0ED8" w:rsidR="00DA0EB1" w:rsidRPr="00DA0EB1" w:rsidRDefault="00DA0EB1" w:rsidP="00DA0EB1">
      <w:pPr>
        <w:pStyle w:val="a5"/>
        <w:ind w:left="8364"/>
        <w:jc w:val="center"/>
        <w:rPr>
          <w:rFonts w:ascii="Times New Roman" w:hAnsi="Times New Roman"/>
          <w:bCs/>
          <w:sz w:val="28"/>
          <w:szCs w:val="28"/>
        </w:rPr>
      </w:pPr>
      <w:r w:rsidRPr="00DA0EB1">
        <w:rPr>
          <w:rFonts w:ascii="Times New Roman" w:hAnsi="Times New Roman"/>
          <w:bCs/>
          <w:sz w:val="28"/>
          <w:szCs w:val="28"/>
        </w:rPr>
        <w:t>Проект</w:t>
      </w:r>
    </w:p>
    <w:p w14:paraId="4136A359" w14:textId="605F9CB4" w:rsidR="000B7BE1" w:rsidRPr="00AD1EAA" w:rsidRDefault="000B7BE1" w:rsidP="000B7BE1">
      <w:pPr>
        <w:pStyle w:val="a5"/>
        <w:jc w:val="center"/>
        <w:rPr>
          <w:rFonts w:ascii="Times New Roman" w:hAnsi="Times New Roman"/>
          <w:b/>
          <w:sz w:val="52"/>
          <w:szCs w:val="52"/>
        </w:rPr>
      </w:pPr>
      <w:r w:rsidRPr="00AD1EAA">
        <w:rPr>
          <w:rFonts w:ascii="Times New Roman" w:hAnsi="Times New Roman"/>
          <w:b/>
          <w:noProof/>
          <w:sz w:val="52"/>
          <w:szCs w:val="52"/>
        </w:rPr>
        <w:drawing>
          <wp:inline distT="0" distB="0" distL="0" distR="0" wp14:anchorId="11433EA9" wp14:editId="6700092A">
            <wp:extent cx="720725" cy="72961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256273" w14:textId="77777777" w:rsidR="000B7BE1" w:rsidRPr="00AD1EAA" w:rsidRDefault="000B7BE1" w:rsidP="000B7BE1">
      <w:pPr>
        <w:pStyle w:val="a5"/>
        <w:ind w:left="-567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AD1EAA">
        <w:rPr>
          <w:rFonts w:ascii="Times New Roman" w:hAnsi="Times New Roman"/>
          <w:b/>
          <w:sz w:val="48"/>
          <w:szCs w:val="48"/>
        </w:rPr>
        <w:t>РЕСПУБЛИКА  ДАГЕСТАН</w:t>
      </w:r>
      <w:proofErr w:type="gramEnd"/>
    </w:p>
    <w:p w14:paraId="7D3EBCCD" w14:textId="77777777" w:rsidR="000B7BE1" w:rsidRPr="00AD1EAA" w:rsidRDefault="000B7BE1" w:rsidP="000B7BE1">
      <w:pPr>
        <w:pStyle w:val="a5"/>
        <w:ind w:left="-567"/>
        <w:jc w:val="center"/>
        <w:rPr>
          <w:rFonts w:ascii="Times New Roman" w:hAnsi="Times New Roman"/>
          <w:b/>
          <w:sz w:val="48"/>
          <w:szCs w:val="48"/>
        </w:rPr>
      </w:pPr>
      <w:r w:rsidRPr="00AD1EAA">
        <w:rPr>
          <w:rFonts w:ascii="Times New Roman" w:hAnsi="Times New Roman"/>
          <w:b/>
          <w:sz w:val="48"/>
          <w:szCs w:val="48"/>
        </w:rPr>
        <w:t>Муниципальное образование</w:t>
      </w:r>
    </w:p>
    <w:p w14:paraId="6ADDFB4F" w14:textId="77777777" w:rsidR="000B7BE1" w:rsidRPr="00AD1EAA" w:rsidRDefault="000B7BE1" w:rsidP="000B7BE1">
      <w:pPr>
        <w:pStyle w:val="a5"/>
        <w:ind w:left="-567"/>
        <w:jc w:val="center"/>
        <w:rPr>
          <w:rFonts w:ascii="Times New Roman" w:hAnsi="Times New Roman"/>
          <w:b/>
          <w:sz w:val="48"/>
          <w:szCs w:val="48"/>
        </w:rPr>
      </w:pPr>
      <w:r w:rsidRPr="00AD1EAA">
        <w:rPr>
          <w:rFonts w:ascii="Times New Roman" w:hAnsi="Times New Roman"/>
          <w:b/>
          <w:sz w:val="48"/>
          <w:szCs w:val="48"/>
        </w:rPr>
        <w:t>«</w:t>
      </w:r>
      <w:proofErr w:type="gramStart"/>
      <w:r w:rsidRPr="00AD1EAA">
        <w:rPr>
          <w:rFonts w:ascii="Times New Roman" w:hAnsi="Times New Roman"/>
          <w:b/>
          <w:sz w:val="48"/>
          <w:szCs w:val="48"/>
        </w:rPr>
        <w:t>Бабаюртовский  район</w:t>
      </w:r>
      <w:proofErr w:type="gramEnd"/>
      <w:r w:rsidRPr="00AD1EAA">
        <w:rPr>
          <w:rFonts w:ascii="Times New Roman" w:hAnsi="Times New Roman"/>
          <w:b/>
          <w:sz w:val="48"/>
          <w:szCs w:val="48"/>
        </w:rPr>
        <w:t>»</w:t>
      </w:r>
    </w:p>
    <w:p w14:paraId="60FEE2D5" w14:textId="77777777" w:rsidR="000B7BE1" w:rsidRPr="00AD1EAA" w:rsidRDefault="000B7BE1" w:rsidP="000B7BE1">
      <w:pPr>
        <w:pStyle w:val="a5"/>
        <w:ind w:left="-567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AD1EAA">
        <w:rPr>
          <w:rFonts w:ascii="Times New Roman" w:hAnsi="Times New Roman"/>
          <w:b/>
          <w:sz w:val="48"/>
          <w:szCs w:val="48"/>
        </w:rPr>
        <w:t>Администрация  муниципального</w:t>
      </w:r>
      <w:proofErr w:type="gramEnd"/>
      <w:r w:rsidRPr="00AD1EAA">
        <w:rPr>
          <w:rFonts w:ascii="Times New Roman" w:hAnsi="Times New Roman"/>
          <w:b/>
          <w:sz w:val="48"/>
          <w:szCs w:val="48"/>
        </w:rPr>
        <w:t xml:space="preserve">  района</w:t>
      </w:r>
    </w:p>
    <w:p w14:paraId="2D50FD31" w14:textId="33D6505C" w:rsidR="000B7BE1" w:rsidRPr="00AD1EAA" w:rsidRDefault="00C461D6" w:rsidP="000B7BE1">
      <w:pPr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62F90" wp14:editId="62A01F1C">
                <wp:simplePos x="0" y="0"/>
                <wp:positionH relativeFrom="column">
                  <wp:posOffset>-800100</wp:posOffset>
                </wp:positionH>
                <wp:positionV relativeFrom="paragraph">
                  <wp:posOffset>118110</wp:posOffset>
                </wp:positionV>
                <wp:extent cx="7520940" cy="52705"/>
                <wp:effectExtent l="13335" t="10160" r="9525" b="13335"/>
                <wp:wrapNone/>
                <wp:docPr id="98333762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0940" cy="52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47AF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9.3pt" to="529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"/>
            </w:pict>
          </mc:Fallback>
        </mc:AlternateContent>
      </w:r>
    </w:p>
    <w:p w14:paraId="170E054A" w14:textId="77777777" w:rsidR="000B7BE1" w:rsidRPr="0041156C" w:rsidRDefault="000B7BE1" w:rsidP="000B7BE1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0D26B17E" w14:textId="2B7D10E5" w:rsidR="00DA0EB1" w:rsidRPr="00DA0EB1" w:rsidRDefault="00DA0EB1" w:rsidP="00DA0EB1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eastAsia="en-US"/>
        </w:rPr>
      </w:pPr>
      <w:r w:rsidRPr="00DA0EB1">
        <w:rPr>
          <w:rFonts w:ascii="Times New Roman" w:eastAsia="Calibri" w:hAnsi="Times New Roman" w:cs="Times New Roman"/>
          <w:b/>
          <w:sz w:val="28"/>
          <w:lang w:eastAsia="en-US"/>
        </w:rPr>
        <w:t xml:space="preserve">«___» ___________ 2025 г.                                                              №________           </w:t>
      </w:r>
    </w:p>
    <w:p w14:paraId="608F4D63" w14:textId="77777777" w:rsidR="00DA0EB1" w:rsidRDefault="00DA0EB1" w:rsidP="000B7BE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298AA8CD" w14:textId="77FDD989" w:rsidR="00470F81" w:rsidRPr="00C54254" w:rsidRDefault="000B7BE1" w:rsidP="000B7BE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54254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D72843" w:rsidRPr="00C54254">
        <w:rPr>
          <w:rFonts w:ascii="Times New Roman" w:hAnsi="Times New Roman"/>
          <w:b/>
          <w:sz w:val="28"/>
          <w:szCs w:val="28"/>
        </w:rPr>
        <w:t>муниципальной программы</w:t>
      </w:r>
      <w:r w:rsidRPr="00C54254">
        <w:rPr>
          <w:rFonts w:ascii="Times New Roman" w:hAnsi="Times New Roman"/>
          <w:b/>
          <w:sz w:val="28"/>
          <w:szCs w:val="28"/>
        </w:rPr>
        <w:t xml:space="preserve"> «Формирование законопослушного поведения участников дорожного движения в </w:t>
      </w:r>
      <w:r w:rsidR="00C461D6" w:rsidRPr="00C54254">
        <w:rPr>
          <w:rFonts w:ascii="Times New Roman" w:hAnsi="Times New Roman"/>
          <w:b/>
          <w:sz w:val="28"/>
          <w:szCs w:val="28"/>
        </w:rPr>
        <w:t>МР</w:t>
      </w:r>
      <w:r w:rsidRPr="00C54254">
        <w:rPr>
          <w:rFonts w:ascii="Times New Roman" w:hAnsi="Times New Roman"/>
          <w:b/>
          <w:sz w:val="28"/>
          <w:szCs w:val="28"/>
        </w:rPr>
        <w:t xml:space="preserve"> «Бабаюртовский район»</w:t>
      </w:r>
      <w:r w:rsidR="00C461D6" w:rsidRPr="00C54254">
        <w:rPr>
          <w:rFonts w:ascii="Times New Roman" w:hAnsi="Times New Roman"/>
          <w:b/>
          <w:sz w:val="28"/>
          <w:szCs w:val="28"/>
        </w:rPr>
        <w:t xml:space="preserve"> на 2025-2030 </w:t>
      </w:r>
      <w:proofErr w:type="spellStart"/>
      <w:r w:rsidR="00C461D6" w:rsidRPr="00C54254">
        <w:rPr>
          <w:rFonts w:ascii="Times New Roman" w:hAnsi="Times New Roman"/>
          <w:b/>
          <w:sz w:val="28"/>
          <w:szCs w:val="28"/>
        </w:rPr>
        <w:t>г.г</w:t>
      </w:r>
      <w:proofErr w:type="spellEnd"/>
      <w:r w:rsidR="00C461D6" w:rsidRPr="00C54254">
        <w:rPr>
          <w:rFonts w:ascii="Times New Roman" w:hAnsi="Times New Roman"/>
          <w:b/>
          <w:sz w:val="28"/>
          <w:szCs w:val="28"/>
        </w:rPr>
        <w:t>.</w:t>
      </w:r>
    </w:p>
    <w:p w14:paraId="53F86664" w14:textId="4190DD55" w:rsidR="00A75FD4" w:rsidRPr="0031337C" w:rsidRDefault="00470F81" w:rsidP="00A75FD4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369A9280" w14:textId="77777777" w:rsidR="000B7BE1" w:rsidRDefault="0011587B" w:rsidP="00470F81">
      <w:pPr>
        <w:pStyle w:val="a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</w:t>
      </w:r>
      <w:r w:rsidR="000B7BE1">
        <w:rPr>
          <w:rFonts w:ascii="Times New Roman" w:hAnsi="Times New Roman"/>
          <w:sz w:val="28"/>
          <w:szCs w:val="28"/>
        </w:rPr>
        <w:t xml:space="preserve"> исполнения пункта 4 «б»</w:t>
      </w:r>
      <w:r w:rsidR="000B7BE1" w:rsidRPr="0031337C">
        <w:rPr>
          <w:rFonts w:ascii="Times New Roman" w:hAnsi="Times New Roman"/>
          <w:sz w:val="28"/>
          <w:szCs w:val="28"/>
        </w:rPr>
        <w:t xml:space="preserve"> </w:t>
      </w:r>
      <w:r w:rsidR="000B7BE1">
        <w:rPr>
          <w:rFonts w:ascii="Times New Roman" w:hAnsi="Times New Roman"/>
          <w:sz w:val="28"/>
          <w:szCs w:val="28"/>
        </w:rPr>
        <w:t>перечня поручений</w:t>
      </w:r>
      <w:r w:rsidR="000B7BE1" w:rsidRPr="0031337C">
        <w:rPr>
          <w:rFonts w:ascii="Times New Roman" w:hAnsi="Times New Roman"/>
          <w:sz w:val="28"/>
          <w:szCs w:val="28"/>
        </w:rPr>
        <w:t xml:space="preserve"> Президента Российской </w:t>
      </w:r>
      <w:r w:rsidR="000B7BE1">
        <w:rPr>
          <w:rFonts w:ascii="Times New Roman" w:hAnsi="Times New Roman"/>
          <w:sz w:val="28"/>
          <w:szCs w:val="28"/>
        </w:rPr>
        <w:t>Федерации от 11 апреля 2016 года № 637-ГС по итогам совещания президиума Государственного совета Российской Федерации от 14 марта 2016 года</w:t>
      </w:r>
      <w:r w:rsidR="002F0ED8">
        <w:rPr>
          <w:rFonts w:ascii="Times New Roman" w:hAnsi="Times New Roman"/>
          <w:sz w:val="28"/>
          <w:szCs w:val="28"/>
        </w:rPr>
        <w:t xml:space="preserve"> по вопросу обеспечения разработки органами местного самоуправления комплексных схем организации дорожного движения (КСОДД) на территориях муниципальных образований и программ по формированию законопослушного поведения участников дорожного движения</w:t>
      </w:r>
      <w:r w:rsidR="000B7BE1">
        <w:rPr>
          <w:rFonts w:ascii="Times New Roman" w:hAnsi="Times New Roman"/>
          <w:sz w:val="28"/>
          <w:szCs w:val="28"/>
        </w:rPr>
        <w:t>,  администрация муниципального района постановляет</w:t>
      </w:r>
      <w:r w:rsidR="000B7BE1" w:rsidRPr="0031337C">
        <w:rPr>
          <w:rFonts w:ascii="Times New Roman" w:hAnsi="Times New Roman"/>
          <w:sz w:val="28"/>
          <w:szCs w:val="28"/>
        </w:rPr>
        <w:t>:</w:t>
      </w:r>
    </w:p>
    <w:p w14:paraId="62F2F63D" w14:textId="13472BF9" w:rsidR="000B7BE1" w:rsidRDefault="0011587B" w:rsidP="00A75FD4">
      <w:pPr>
        <w:pStyle w:val="a5"/>
        <w:numPr>
          <w:ilvl w:val="0"/>
          <w:numId w:val="3"/>
        </w:numPr>
        <w:tabs>
          <w:tab w:val="left" w:pos="0"/>
          <w:tab w:val="left" w:pos="426"/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B7BE1">
        <w:rPr>
          <w:rFonts w:ascii="Times New Roman" w:hAnsi="Times New Roman"/>
          <w:sz w:val="28"/>
          <w:szCs w:val="28"/>
        </w:rPr>
        <w:t xml:space="preserve">Утвердить </w:t>
      </w:r>
      <w:r w:rsidR="00D72843" w:rsidRPr="000B7BE1">
        <w:rPr>
          <w:rFonts w:ascii="Times New Roman" w:hAnsi="Times New Roman"/>
          <w:sz w:val="28"/>
          <w:szCs w:val="28"/>
        </w:rPr>
        <w:t>муниципальную программу</w:t>
      </w:r>
      <w:r w:rsidRPr="000B7BE1">
        <w:rPr>
          <w:rFonts w:ascii="Times New Roman" w:hAnsi="Times New Roman"/>
          <w:sz w:val="28"/>
          <w:szCs w:val="28"/>
        </w:rPr>
        <w:t xml:space="preserve"> «Формирование </w:t>
      </w:r>
      <w:r>
        <w:rPr>
          <w:rFonts w:ascii="Times New Roman" w:hAnsi="Times New Roman"/>
          <w:sz w:val="28"/>
          <w:szCs w:val="28"/>
        </w:rPr>
        <w:t>з</w:t>
      </w:r>
      <w:r w:rsidRPr="000B7BE1">
        <w:rPr>
          <w:rFonts w:ascii="Times New Roman" w:hAnsi="Times New Roman"/>
          <w:sz w:val="28"/>
          <w:szCs w:val="28"/>
        </w:rPr>
        <w:t xml:space="preserve">аконопослушного поведения участников дорожного движения в муниципальном районе «Бабаюртовский </w:t>
      </w:r>
      <w:r w:rsidR="00D72843" w:rsidRPr="000B7BE1">
        <w:rPr>
          <w:rFonts w:ascii="Times New Roman" w:hAnsi="Times New Roman"/>
          <w:sz w:val="28"/>
          <w:szCs w:val="28"/>
        </w:rPr>
        <w:t xml:space="preserve">район» </w:t>
      </w:r>
      <w:r w:rsidR="00D72843">
        <w:rPr>
          <w:rFonts w:ascii="Times New Roman" w:hAnsi="Times New Roman"/>
          <w:sz w:val="28"/>
          <w:szCs w:val="28"/>
        </w:rPr>
        <w:t>на</w:t>
      </w:r>
      <w:r w:rsidRPr="000B7BE1">
        <w:rPr>
          <w:rFonts w:ascii="Times New Roman" w:hAnsi="Times New Roman"/>
          <w:sz w:val="28"/>
          <w:szCs w:val="28"/>
        </w:rPr>
        <w:t xml:space="preserve"> 202</w:t>
      </w:r>
      <w:r w:rsidR="00D72843">
        <w:rPr>
          <w:rFonts w:ascii="Times New Roman" w:hAnsi="Times New Roman"/>
          <w:sz w:val="28"/>
          <w:szCs w:val="28"/>
        </w:rPr>
        <w:t>5</w:t>
      </w:r>
      <w:r w:rsidRPr="000B7BE1">
        <w:rPr>
          <w:rFonts w:ascii="Times New Roman" w:hAnsi="Times New Roman"/>
          <w:sz w:val="28"/>
          <w:szCs w:val="28"/>
        </w:rPr>
        <w:t>-20</w:t>
      </w:r>
      <w:r w:rsidR="00D72843">
        <w:rPr>
          <w:rFonts w:ascii="Times New Roman" w:hAnsi="Times New Roman"/>
          <w:sz w:val="28"/>
          <w:szCs w:val="28"/>
        </w:rPr>
        <w:t>30</w:t>
      </w:r>
      <w:r w:rsidRPr="000B7BE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>;</w:t>
      </w:r>
    </w:p>
    <w:p w14:paraId="098A2201" w14:textId="0DF30942" w:rsidR="00D72843" w:rsidRPr="000B7BE1" w:rsidRDefault="00D72843" w:rsidP="00D72843">
      <w:pPr>
        <w:pStyle w:val="a5"/>
        <w:numPr>
          <w:ilvl w:val="0"/>
          <w:numId w:val="3"/>
        </w:numPr>
        <w:tabs>
          <w:tab w:val="left" w:pos="0"/>
          <w:tab w:val="left" w:pos="284"/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утратившим силу постановление № 620 от 29.11.2019 года администрации муниципального района «Бабаюртовский район» «Об утверждении муниципальной программы «Формирование законопослушного поведения участников дорожного движения в муниципальном районе «Бабаюртовский район» на 2020-2025 </w:t>
      </w:r>
      <w:proofErr w:type="spellStart"/>
      <w:r>
        <w:rPr>
          <w:rFonts w:ascii="Times New Roman" w:hAnsi="Times New Roman"/>
          <w:sz w:val="28"/>
          <w:szCs w:val="28"/>
        </w:rPr>
        <w:t>г.г</w:t>
      </w:r>
      <w:proofErr w:type="spellEnd"/>
      <w:r>
        <w:rPr>
          <w:rFonts w:ascii="Times New Roman" w:hAnsi="Times New Roman"/>
          <w:sz w:val="28"/>
          <w:szCs w:val="28"/>
        </w:rPr>
        <w:t>.»</w:t>
      </w:r>
    </w:p>
    <w:p w14:paraId="1DDD75C7" w14:textId="7621F181" w:rsidR="000B7BE1" w:rsidRPr="0031337C" w:rsidRDefault="00D72843" w:rsidP="00D72843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B7BE1" w:rsidRPr="0031337C">
        <w:rPr>
          <w:rFonts w:ascii="Times New Roman" w:hAnsi="Times New Roman"/>
          <w:sz w:val="28"/>
          <w:szCs w:val="28"/>
        </w:rPr>
        <w:t>. Ф</w:t>
      </w:r>
      <w:r w:rsidR="000B7BE1">
        <w:rPr>
          <w:rFonts w:ascii="Times New Roman" w:hAnsi="Times New Roman"/>
          <w:sz w:val="28"/>
          <w:szCs w:val="28"/>
        </w:rPr>
        <w:t xml:space="preserve">инансовому отделу </w:t>
      </w:r>
      <w:r w:rsidR="00DE1223">
        <w:rPr>
          <w:rFonts w:ascii="Times New Roman" w:hAnsi="Times New Roman"/>
          <w:sz w:val="28"/>
          <w:szCs w:val="28"/>
        </w:rPr>
        <w:t>(Нурмагомедов А.</w:t>
      </w:r>
      <w:r w:rsidR="00C461D6">
        <w:rPr>
          <w:rFonts w:ascii="Times New Roman" w:hAnsi="Times New Roman"/>
          <w:sz w:val="28"/>
          <w:szCs w:val="28"/>
        </w:rPr>
        <w:t>А.</w:t>
      </w:r>
      <w:r w:rsidR="000B7BE1" w:rsidRPr="0031337C">
        <w:rPr>
          <w:rFonts w:ascii="Times New Roman" w:hAnsi="Times New Roman"/>
          <w:sz w:val="28"/>
          <w:szCs w:val="28"/>
        </w:rPr>
        <w:t xml:space="preserve">) предусмотреть в бюджете </w:t>
      </w:r>
      <w:r w:rsidR="000B7BE1">
        <w:rPr>
          <w:rFonts w:ascii="Times New Roman" w:hAnsi="Times New Roman"/>
          <w:sz w:val="28"/>
          <w:szCs w:val="28"/>
        </w:rPr>
        <w:t>МР «Бабаюртовский район»</w:t>
      </w:r>
      <w:r w:rsidR="00470F81">
        <w:rPr>
          <w:rFonts w:ascii="Times New Roman" w:hAnsi="Times New Roman"/>
          <w:sz w:val="28"/>
          <w:szCs w:val="28"/>
        </w:rPr>
        <w:t xml:space="preserve"> </w:t>
      </w:r>
      <w:r w:rsidR="000B7BE1" w:rsidRPr="0031337C">
        <w:rPr>
          <w:rFonts w:ascii="Times New Roman" w:hAnsi="Times New Roman"/>
          <w:sz w:val="28"/>
          <w:szCs w:val="28"/>
        </w:rPr>
        <w:t>соответствующие денежные средства для выполнения расход</w:t>
      </w:r>
      <w:r w:rsidR="000B7BE1">
        <w:rPr>
          <w:rFonts w:ascii="Times New Roman" w:hAnsi="Times New Roman"/>
          <w:sz w:val="28"/>
          <w:szCs w:val="28"/>
        </w:rPr>
        <w:t>ных обязательств по муниципальной п</w:t>
      </w:r>
      <w:r w:rsidR="00470F81">
        <w:rPr>
          <w:rFonts w:ascii="Times New Roman" w:hAnsi="Times New Roman"/>
          <w:sz w:val="28"/>
          <w:szCs w:val="28"/>
        </w:rPr>
        <w:t>рограмме;</w:t>
      </w:r>
    </w:p>
    <w:p w14:paraId="614D1481" w14:textId="77777777" w:rsidR="00C461D6" w:rsidRDefault="00A75FD4" w:rsidP="00D72843">
      <w:pPr>
        <w:pStyle w:val="a5"/>
        <w:tabs>
          <w:tab w:val="left" w:pos="993"/>
          <w:tab w:val="left" w:pos="1276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E1223">
        <w:rPr>
          <w:rFonts w:ascii="Times New Roman" w:hAnsi="Times New Roman"/>
          <w:sz w:val="28"/>
          <w:szCs w:val="28"/>
        </w:rPr>
        <w:t xml:space="preserve">. Опубликовать постановление </w:t>
      </w:r>
      <w:r w:rsidR="00D72843">
        <w:rPr>
          <w:rFonts w:ascii="Times New Roman" w:hAnsi="Times New Roman"/>
          <w:sz w:val="28"/>
          <w:szCs w:val="28"/>
        </w:rPr>
        <w:t xml:space="preserve">в районной газете «Бабаюртовские вести» и </w:t>
      </w:r>
      <w:r w:rsidR="002F0ED8">
        <w:rPr>
          <w:rFonts w:ascii="Times New Roman" w:hAnsi="Times New Roman"/>
          <w:sz w:val="28"/>
          <w:szCs w:val="28"/>
        </w:rPr>
        <w:t>разместить</w:t>
      </w:r>
      <w:r w:rsidR="00DC026A">
        <w:rPr>
          <w:rFonts w:ascii="Times New Roman" w:hAnsi="Times New Roman"/>
          <w:sz w:val="28"/>
          <w:szCs w:val="28"/>
        </w:rPr>
        <w:t xml:space="preserve"> </w:t>
      </w:r>
      <w:r w:rsidR="000B7BE1" w:rsidRPr="0031337C">
        <w:rPr>
          <w:rFonts w:ascii="Times New Roman" w:hAnsi="Times New Roman"/>
          <w:sz w:val="28"/>
          <w:szCs w:val="28"/>
        </w:rPr>
        <w:t>на сайте</w:t>
      </w:r>
      <w:r w:rsidR="000B7BE1">
        <w:rPr>
          <w:rFonts w:ascii="Times New Roman" w:hAnsi="Times New Roman"/>
          <w:sz w:val="28"/>
          <w:szCs w:val="28"/>
        </w:rPr>
        <w:t xml:space="preserve"> МР «Бабаюртовский район»</w:t>
      </w:r>
      <w:r w:rsidR="00D72843">
        <w:rPr>
          <w:rFonts w:ascii="Times New Roman" w:hAnsi="Times New Roman"/>
          <w:sz w:val="28"/>
          <w:szCs w:val="28"/>
        </w:rPr>
        <w:t xml:space="preserve"> в сети Интернет</w:t>
      </w:r>
    </w:p>
    <w:p w14:paraId="53FC112F" w14:textId="09BFBFD6" w:rsidR="000B7BE1" w:rsidRPr="0031337C" w:rsidRDefault="00C461D6" w:rsidP="00D72843">
      <w:pPr>
        <w:pStyle w:val="a5"/>
        <w:tabs>
          <w:tab w:val="left" w:pos="993"/>
          <w:tab w:val="left" w:pos="1276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за исполнением постановления возложить на начальника отдела АТК </w:t>
      </w:r>
      <w:r w:rsidRPr="0031337C">
        <w:rPr>
          <w:rFonts w:ascii="Times New Roman" w:hAnsi="Times New Roman"/>
          <w:sz w:val="28"/>
          <w:szCs w:val="28"/>
        </w:rPr>
        <w:t>МР</w:t>
      </w:r>
      <w:r>
        <w:rPr>
          <w:rFonts w:ascii="Times New Roman" w:hAnsi="Times New Roman"/>
          <w:sz w:val="28"/>
          <w:szCs w:val="28"/>
        </w:rPr>
        <w:t xml:space="preserve"> «Бабаюртовский район» А.М. </w:t>
      </w:r>
      <w:proofErr w:type="spellStart"/>
      <w:r>
        <w:rPr>
          <w:rFonts w:ascii="Times New Roman" w:hAnsi="Times New Roman"/>
          <w:sz w:val="28"/>
          <w:szCs w:val="28"/>
        </w:rPr>
        <w:t>Черивмурзаева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DEBCD5B" w14:textId="77777777" w:rsidR="000B7BE1" w:rsidRPr="0031337C" w:rsidRDefault="000B7BE1" w:rsidP="000B7BE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7A31D1A1" w14:textId="1A947AA1" w:rsidR="000B7BE1" w:rsidRDefault="00470F81" w:rsidP="000B7BE1">
      <w:pPr>
        <w:pStyle w:val="a5"/>
        <w:ind w:left="-567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8F027B"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="00C461D6">
        <w:rPr>
          <w:rFonts w:ascii="Times New Roman" w:hAnsi="Times New Roman"/>
          <w:b/>
          <w:sz w:val="32"/>
          <w:szCs w:val="32"/>
        </w:rPr>
        <w:t>И.о. г</w:t>
      </w:r>
      <w:r w:rsidR="000B7BE1" w:rsidRPr="00406DF5">
        <w:rPr>
          <w:rFonts w:ascii="Times New Roman" w:hAnsi="Times New Roman"/>
          <w:b/>
          <w:sz w:val="32"/>
          <w:szCs w:val="32"/>
        </w:rPr>
        <w:t>лав</w:t>
      </w:r>
      <w:r w:rsidR="00C461D6">
        <w:rPr>
          <w:rFonts w:ascii="Times New Roman" w:hAnsi="Times New Roman"/>
          <w:b/>
          <w:sz w:val="32"/>
          <w:szCs w:val="32"/>
        </w:rPr>
        <w:t>ы</w:t>
      </w:r>
      <w:r w:rsidR="000B7BE1" w:rsidRPr="00406DF5">
        <w:rPr>
          <w:rFonts w:ascii="Times New Roman" w:hAnsi="Times New Roman"/>
          <w:b/>
          <w:sz w:val="32"/>
          <w:szCs w:val="32"/>
        </w:rPr>
        <w:t xml:space="preserve"> муниципального района   </w:t>
      </w:r>
      <w:r w:rsidR="000B7BE1">
        <w:rPr>
          <w:rFonts w:ascii="Times New Roman" w:hAnsi="Times New Roman"/>
          <w:b/>
          <w:sz w:val="32"/>
          <w:szCs w:val="32"/>
        </w:rPr>
        <w:t xml:space="preserve">    </w:t>
      </w:r>
      <w:r w:rsidR="008F027B">
        <w:rPr>
          <w:rFonts w:ascii="Times New Roman" w:hAnsi="Times New Roman"/>
          <w:b/>
          <w:sz w:val="32"/>
          <w:szCs w:val="32"/>
        </w:rPr>
        <w:t xml:space="preserve">         </w:t>
      </w:r>
      <w:r w:rsidR="000B7BE1" w:rsidRPr="00406DF5">
        <w:rPr>
          <w:rFonts w:ascii="Times New Roman" w:hAnsi="Times New Roman"/>
          <w:b/>
          <w:sz w:val="32"/>
          <w:szCs w:val="32"/>
        </w:rPr>
        <w:t xml:space="preserve">       </w:t>
      </w:r>
      <w:r w:rsidR="00D72843">
        <w:rPr>
          <w:rFonts w:ascii="Times New Roman" w:hAnsi="Times New Roman"/>
          <w:b/>
          <w:sz w:val="32"/>
          <w:szCs w:val="32"/>
        </w:rPr>
        <w:t xml:space="preserve">    </w:t>
      </w:r>
      <w:r w:rsidR="000B7BE1" w:rsidRPr="00406DF5">
        <w:rPr>
          <w:rFonts w:ascii="Times New Roman" w:hAnsi="Times New Roman"/>
          <w:b/>
          <w:sz w:val="32"/>
          <w:szCs w:val="32"/>
        </w:rPr>
        <w:t xml:space="preserve">   </w:t>
      </w:r>
      <w:r w:rsidR="00C461D6">
        <w:rPr>
          <w:rFonts w:ascii="Times New Roman" w:hAnsi="Times New Roman"/>
          <w:b/>
          <w:sz w:val="32"/>
          <w:szCs w:val="32"/>
        </w:rPr>
        <w:t>М.Ш. Бутаев</w:t>
      </w:r>
    </w:p>
    <w:p w14:paraId="41ED316F" w14:textId="77777777" w:rsidR="00C461D6" w:rsidRDefault="000B7BE1" w:rsidP="00A75FD4">
      <w:pPr>
        <w:pStyle w:val="a5"/>
        <w:ind w:left="-567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406DF5">
        <w:rPr>
          <w:rFonts w:ascii="Times New Roman" w:hAnsi="Times New Roman"/>
          <w:b/>
          <w:sz w:val="32"/>
          <w:szCs w:val="32"/>
        </w:rPr>
        <w:t xml:space="preserve">    </w:t>
      </w:r>
    </w:p>
    <w:p w14:paraId="21133988" w14:textId="32FFFAEC" w:rsidR="000B7BE1" w:rsidRDefault="00C461D6" w:rsidP="00A75FD4">
      <w:pPr>
        <w:pStyle w:val="a5"/>
        <w:ind w:left="-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32"/>
          <w:szCs w:val="32"/>
        </w:rPr>
        <w:t xml:space="preserve">      </w:t>
      </w:r>
      <w:r w:rsidR="000B7BE1" w:rsidRPr="00406DF5">
        <w:rPr>
          <w:rFonts w:ascii="Times New Roman" w:hAnsi="Times New Roman"/>
          <w:b/>
          <w:sz w:val="32"/>
          <w:szCs w:val="32"/>
        </w:rPr>
        <w:t xml:space="preserve">   </w:t>
      </w:r>
      <w:r w:rsidR="00A75FD4" w:rsidRPr="00A75FD4">
        <w:rPr>
          <w:rFonts w:ascii="Times New Roman" w:hAnsi="Times New Roman"/>
          <w:bCs/>
          <w:sz w:val="24"/>
          <w:szCs w:val="24"/>
        </w:rPr>
        <w:t>исп</w:t>
      </w:r>
      <w:r w:rsidR="000B7BE1">
        <w:rPr>
          <w:rFonts w:ascii="Times New Roman" w:hAnsi="Times New Roman"/>
          <w:sz w:val="18"/>
          <w:szCs w:val="18"/>
        </w:rPr>
        <w:t xml:space="preserve">. И.И. </w:t>
      </w:r>
      <w:proofErr w:type="spellStart"/>
      <w:r w:rsidR="000B7BE1">
        <w:rPr>
          <w:rFonts w:ascii="Times New Roman" w:hAnsi="Times New Roman"/>
          <w:sz w:val="18"/>
          <w:szCs w:val="18"/>
        </w:rPr>
        <w:t>Насурдинов</w:t>
      </w:r>
      <w:proofErr w:type="spellEnd"/>
      <w:r w:rsidR="000B7BE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</w:t>
      </w:r>
      <w:r w:rsidR="00A75FD4" w:rsidRPr="00C421C0">
        <w:rPr>
          <w:rFonts w:ascii="Times New Roman" w:hAnsi="Times New Roman"/>
          <w:sz w:val="18"/>
          <w:szCs w:val="18"/>
        </w:rPr>
        <w:t>копия: в</w:t>
      </w:r>
      <w:r w:rsidR="000B7BE1" w:rsidRPr="00C421C0">
        <w:rPr>
          <w:rFonts w:ascii="Times New Roman" w:hAnsi="Times New Roman"/>
          <w:sz w:val="18"/>
          <w:szCs w:val="18"/>
        </w:rPr>
        <w:t xml:space="preserve"> дело</w:t>
      </w:r>
    </w:p>
    <w:bookmarkEnd w:id="0"/>
    <w:p w14:paraId="41900389" w14:textId="77777777" w:rsidR="00B0729B" w:rsidRDefault="00B0729B" w:rsidP="00F4509A">
      <w:pPr>
        <w:jc w:val="center"/>
        <w:rPr>
          <w:szCs w:val="18"/>
        </w:rPr>
        <w:sectPr w:rsidR="00B0729B" w:rsidSect="00A75FD4">
          <w:pgSz w:w="11906" w:h="16838"/>
          <w:pgMar w:top="0" w:right="851" w:bottom="851" w:left="1701" w:header="709" w:footer="709" w:gutter="0"/>
          <w:cols w:space="708"/>
          <w:docGrid w:linePitch="360"/>
        </w:sectPr>
      </w:pPr>
    </w:p>
    <w:p w14:paraId="54DCEE6F" w14:textId="77777777" w:rsidR="00F4509A" w:rsidRDefault="00F4509A" w:rsidP="000E776F">
      <w:pPr>
        <w:pStyle w:val="a5"/>
        <w:rPr>
          <w:rFonts w:ascii="Times New Roman" w:hAnsi="Times New Roman"/>
          <w:b/>
          <w:sz w:val="28"/>
          <w:szCs w:val="28"/>
        </w:rPr>
      </w:pPr>
    </w:p>
    <w:p w14:paraId="75B347D5" w14:textId="77777777" w:rsidR="00B34BF1" w:rsidRPr="00B34BF1" w:rsidRDefault="00B34BF1" w:rsidP="00B34BF1">
      <w:pPr>
        <w:jc w:val="center"/>
        <w:rPr>
          <w:rFonts w:ascii="Calibri" w:eastAsia="Times New Roman" w:hAnsi="Calibri" w:cs="Times New Roman"/>
          <w:szCs w:val="18"/>
        </w:rPr>
      </w:pPr>
    </w:p>
    <w:p w14:paraId="79D7B142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                                                              «Утверждена»</w:t>
      </w:r>
    </w:p>
    <w:p w14:paraId="62B83885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                                                          постановлением Администрации</w:t>
      </w:r>
    </w:p>
    <w:p w14:paraId="505D36C8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                                                        МР «Бабаюртовский район»</w:t>
      </w:r>
    </w:p>
    <w:p w14:paraId="44A3C422" w14:textId="77777777" w:rsidR="00DA0EB1" w:rsidRPr="00DA0EB1" w:rsidRDefault="00DA0EB1" w:rsidP="00DA0EB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0EB1">
        <w:rPr>
          <w:rFonts w:ascii="Times New Roman" w:eastAsia="Times New Roman" w:hAnsi="Times New Roman" w:cs="Times New Roman"/>
          <w:bCs/>
          <w:sz w:val="24"/>
          <w:szCs w:val="24"/>
        </w:rPr>
        <w:t>от «__» ________ 2024 г. №_____</w:t>
      </w:r>
    </w:p>
    <w:p w14:paraId="0C993F44" w14:textId="77777777" w:rsidR="00B34BF1" w:rsidRPr="00B34BF1" w:rsidRDefault="00B34BF1" w:rsidP="00B34BF1">
      <w:pPr>
        <w:jc w:val="center"/>
        <w:rPr>
          <w:rFonts w:ascii="Calibri" w:eastAsia="Times New Roman" w:hAnsi="Calibri" w:cs="Times New Roman"/>
          <w:szCs w:val="18"/>
        </w:rPr>
      </w:pPr>
    </w:p>
    <w:p w14:paraId="6E1CB99D" w14:textId="77777777" w:rsidR="00B34BF1" w:rsidRPr="00B34BF1" w:rsidRDefault="00B34BF1" w:rsidP="00B34BF1">
      <w:pPr>
        <w:jc w:val="center"/>
        <w:rPr>
          <w:rFonts w:ascii="Calibri" w:eastAsia="Times New Roman" w:hAnsi="Calibri" w:cs="Times New Roman"/>
          <w:szCs w:val="18"/>
        </w:rPr>
      </w:pPr>
    </w:p>
    <w:p w14:paraId="5F09B8CA" w14:textId="77777777" w:rsidR="00B34BF1" w:rsidRPr="00B34BF1" w:rsidRDefault="00B34BF1" w:rsidP="00B34BF1">
      <w:pPr>
        <w:jc w:val="center"/>
        <w:rPr>
          <w:rFonts w:ascii="Calibri" w:eastAsia="Times New Roman" w:hAnsi="Calibri" w:cs="Times New Roman"/>
          <w:szCs w:val="18"/>
        </w:rPr>
      </w:pPr>
    </w:p>
    <w:p w14:paraId="130307DC" w14:textId="77777777" w:rsidR="00B34BF1" w:rsidRPr="00B34BF1" w:rsidRDefault="00B34BF1" w:rsidP="00B34BF1">
      <w:pPr>
        <w:jc w:val="center"/>
        <w:rPr>
          <w:rFonts w:ascii="Calibri" w:eastAsia="Times New Roman" w:hAnsi="Calibri" w:cs="Times New Roman"/>
          <w:szCs w:val="18"/>
        </w:rPr>
      </w:pPr>
    </w:p>
    <w:p w14:paraId="76513AAA" w14:textId="77777777" w:rsidR="00B34BF1" w:rsidRPr="00B34BF1" w:rsidRDefault="00B34BF1" w:rsidP="00B34BF1">
      <w:pPr>
        <w:jc w:val="center"/>
        <w:rPr>
          <w:rFonts w:ascii="Calibri" w:eastAsia="Times New Roman" w:hAnsi="Calibri" w:cs="Times New Roman"/>
          <w:szCs w:val="18"/>
        </w:rPr>
      </w:pPr>
    </w:p>
    <w:p w14:paraId="2544915B" w14:textId="77777777" w:rsidR="00B34BF1" w:rsidRPr="00B34BF1" w:rsidRDefault="00B34BF1" w:rsidP="00B34BF1">
      <w:pPr>
        <w:jc w:val="center"/>
        <w:rPr>
          <w:rFonts w:ascii="Calibri" w:eastAsia="Times New Roman" w:hAnsi="Calibri" w:cs="Times New Roman"/>
          <w:szCs w:val="18"/>
        </w:rPr>
      </w:pPr>
    </w:p>
    <w:p w14:paraId="528924CD" w14:textId="77777777" w:rsidR="00B34BF1" w:rsidRPr="00B34BF1" w:rsidRDefault="00B34BF1" w:rsidP="00B34BF1">
      <w:pPr>
        <w:jc w:val="center"/>
        <w:rPr>
          <w:rFonts w:ascii="Calibri" w:eastAsia="Times New Roman" w:hAnsi="Calibri" w:cs="Times New Roman"/>
          <w:szCs w:val="18"/>
        </w:rPr>
      </w:pPr>
    </w:p>
    <w:p w14:paraId="7255B705" w14:textId="77777777" w:rsidR="00B34BF1" w:rsidRPr="00B34BF1" w:rsidRDefault="00B34BF1" w:rsidP="00B34BF1">
      <w:pPr>
        <w:jc w:val="center"/>
        <w:rPr>
          <w:rFonts w:ascii="Calibri" w:eastAsia="Times New Roman" w:hAnsi="Calibri" w:cs="Times New Roman"/>
          <w:szCs w:val="18"/>
        </w:rPr>
      </w:pPr>
    </w:p>
    <w:p w14:paraId="5D5B1FE5" w14:textId="77777777" w:rsidR="00B34BF1" w:rsidRPr="00B34BF1" w:rsidRDefault="00B34BF1" w:rsidP="00B34BF1">
      <w:pPr>
        <w:ind w:right="423" w:hanging="142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B34BF1">
        <w:rPr>
          <w:rFonts w:ascii="Times New Roman" w:eastAsia="Times New Roman" w:hAnsi="Times New Roman" w:cs="Times New Roman"/>
          <w:b/>
          <w:sz w:val="52"/>
          <w:szCs w:val="52"/>
        </w:rPr>
        <w:t>МУНИЦИПАЛЬНАЯ ПРОГРАММА</w:t>
      </w:r>
    </w:p>
    <w:p w14:paraId="0BE36F62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44"/>
          <w:szCs w:val="44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kern w:val="2"/>
          <w:sz w:val="44"/>
          <w:szCs w:val="44"/>
          <w:lang w:eastAsia="en-US"/>
          <w14:ligatures w14:val="standardContextual"/>
        </w:rPr>
        <w:t>«Формирование законопослушного</w:t>
      </w:r>
    </w:p>
    <w:p w14:paraId="2F34B840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44"/>
          <w:szCs w:val="44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kern w:val="2"/>
          <w:sz w:val="44"/>
          <w:szCs w:val="44"/>
          <w:lang w:eastAsia="en-US"/>
          <w14:ligatures w14:val="standardContextual"/>
        </w:rPr>
        <w:t xml:space="preserve">поведения участников дорожного движения в муниципальном районе «Бабаюртовский район»  </w:t>
      </w:r>
    </w:p>
    <w:p w14:paraId="148D4B31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44"/>
          <w:szCs w:val="44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kern w:val="2"/>
          <w:sz w:val="44"/>
          <w:szCs w:val="44"/>
          <w:lang w:eastAsia="en-US"/>
          <w14:ligatures w14:val="standardContextual"/>
        </w:rPr>
        <w:t>на 2025-2030 годы»</w:t>
      </w:r>
    </w:p>
    <w:p w14:paraId="0B8A4569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48"/>
          <w:szCs w:val="48"/>
          <w:lang w:eastAsia="en-US"/>
          <w14:ligatures w14:val="standardContextual"/>
        </w:rPr>
      </w:pPr>
    </w:p>
    <w:p w14:paraId="52957FDF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48"/>
          <w:szCs w:val="48"/>
          <w:lang w:eastAsia="en-US"/>
          <w14:ligatures w14:val="standardContextual"/>
        </w:rPr>
      </w:pPr>
    </w:p>
    <w:p w14:paraId="4C5766BA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48"/>
          <w:szCs w:val="48"/>
          <w:lang w:eastAsia="en-US"/>
          <w14:ligatures w14:val="standardContextual"/>
        </w:rPr>
      </w:pPr>
    </w:p>
    <w:p w14:paraId="500CC9CE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48"/>
          <w:szCs w:val="48"/>
          <w:lang w:eastAsia="en-US"/>
          <w14:ligatures w14:val="standardContextual"/>
        </w:rPr>
      </w:pPr>
    </w:p>
    <w:p w14:paraId="15A6D4AE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48"/>
          <w:szCs w:val="48"/>
          <w:lang w:eastAsia="en-US"/>
          <w14:ligatures w14:val="standardContextual"/>
        </w:rPr>
      </w:pPr>
    </w:p>
    <w:p w14:paraId="3C39DFD1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48"/>
          <w:szCs w:val="48"/>
          <w:lang w:eastAsia="en-US"/>
          <w14:ligatures w14:val="standardContextual"/>
        </w:rPr>
      </w:pPr>
    </w:p>
    <w:p w14:paraId="134C2F24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48"/>
          <w:szCs w:val="48"/>
          <w:lang w:eastAsia="en-US"/>
          <w14:ligatures w14:val="standardContextual"/>
        </w:rPr>
      </w:pPr>
    </w:p>
    <w:p w14:paraId="6CB9463A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48"/>
          <w:szCs w:val="48"/>
          <w:lang w:eastAsia="en-US"/>
          <w14:ligatures w14:val="standardContextual"/>
        </w:rPr>
      </w:pPr>
    </w:p>
    <w:p w14:paraId="1AC80A38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48"/>
          <w:szCs w:val="48"/>
          <w:lang w:eastAsia="en-US"/>
          <w14:ligatures w14:val="standardContextual"/>
        </w:rPr>
      </w:pPr>
    </w:p>
    <w:p w14:paraId="073CD699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48"/>
          <w:szCs w:val="48"/>
          <w:lang w:eastAsia="en-US"/>
          <w14:ligatures w14:val="standardContextual"/>
        </w:rPr>
      </w:pPr>
    </w:p>
    <w:p w14:paraId="44014D4D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  <w:t>Бабаюрт 2025 год</w:t>
      </w:r>
    </w:p>
    <w:p w14:paraId="00FF52C7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</w:pPr>
    </w:p>
    <w:p w14:paraId="5E173A90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</w:pPr>
    </w:p>
    <w:p w14:paraId="3C2E8ED7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  <w:t xml:space="preserve">Паспорт муниципальной программы </w:t>
      </w:r>
    </w:p>
    <w:p w14:paraId="612A9BF4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  <w:t xml:space="preserve">«Формирование законопослушного поведения участников дорожного движения в муниципальном районе «Бабаюртовский район» </w:t>
      </w:r>
    </w:p>
    <w:p w14:paraId="3AADD547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  <w:t>на 2025-2030 годы»</w:t>
      </w:r>
    </w:p>
    <w:p w14:paraId="39DBE560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548"/>
        <w:gridCol w:w="5363"/>
      </w:tblGrid>
      <w:tr w:rsidR="00B34BF1" w:rsidRPr="00B34BF1" w14:paraId="7DC15702" w14:textId="77777777" w:rsidTr="00E42E72">
        <w:trPr>
          <w:jc w:val="center"/>
        </w:trPr>
        <w:tc>
          <w:tcPr>
            <w:tcW w:w="4678" w:type="dxa"/>
          </w:tcPr>
          <w:p w14:paraId="43FB72E2" w14:textId="77777777" w:rsidR="00B34BF1" w:rsidRPr="00B34BF1" w:rsidRDefault="00B34BF1" w:rsidP="00B34B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493" w:type="dxa"/>
          </w:tcPr>
          <w:p w14:paraId="20732E3B" w14:textId="77777777" w:rsidR="00B34BF1" w:rsidRPr="00B34BF1" w:rsidRDefault="00B34BF1" w:rsidP="00B34B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>2025-2030 годы</w:t>
            </w:r>
          </w:p>
        </w:tc>
      </w:tr>
      <w:tr w:rsidR="00B34BF1" w:rsidRPr="00B34BF1" w14:paraId="7EA7D3E9" w14:textId="77777777" w:rsidTr="00E42E72">
        <w:trPr>
          <w:jc w:val="center"/>
        </w:trPr>
        <w:tc>
          <w:tcPr>
            <w:tcW w:w="4678" w:type="dxa"/>
          </w:tcPr>
          <w:p w14:paraId="7D33F629" w14:textId="77777777" w:rsidR="00B34BF1" w:rsidRPr="00B34BF1" w:rsidRDefault="00B34BF1" w:rsidP="00B34B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493" w:type="dxa"/>
          </w:tcPr>
          <w:p w14:paraId="4D778EA3" w14:textId="77777777" w:rsidR="00B34BF1" w:rsidRPr="00B34BF1" w:rsidRDefault="00B34BF1" w:rsidP="00B34B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муниципального района «Бабаюртовский район»</w:t>
            </w:r>
          </w:p>
        </w:tc>
      </w:tr>
      <w:tr w:rsidR="00B34BF1" w:rsidRPr="00B34BF1" w14:paraId="6169C61C" w14:textId="77777777" w:rsidTr="00E42E72">
        <w:trPr>
          <w:jc w:val="center"/>
        </w:trPr>
        <w:tc>
          <w:tcPr>
            <w:tcW w:w="4678" w:type="dxa"/>
          </w:tcPr>
          <w:p w14:paraId="0779838A" w14:textId="77777777" w:rsidR="00B34BF1" w:rsidRPr="00B34BF1" w:rsidRDefault="00B34BF1" w:rsidP="00B34B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493" w:type="dxa"/>
          </w:tcPr>
          <w:p w14:paraId="5BB7FC34" w14:textId="77777777" w:rsidR="00B34BF1" w:rsidRPr="00B34BF1" w:rsidRDefault="00B34BF1" w:rsidP="00B34B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>МКУ «Управление образования администрации МР «Бабаюртовский район»</w:t>
            </w:r>
          </w:p>
          <w:p w14:paraId="3C534423" w14:textId="77777777" w:rsidR="00B34BF1" w:rsidRPr="00B34BF1" w:rsidRDefault="00B34BF1" w:rsidP="00B34B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ГИБДД ОМВД России по Бабаюртовскому району.</w:t>
            </w:r>
          </w:p>
        </w:tc>
      </w:tr>
      <w:tr w:rsidR="00B34BF1" w:rsidRPr="00B34BF1" w14:paraId="0A7438F0" w14:textId="77777777" w:rsidTr="00E42E72">
        <w:trPr>
          <w:jc w:val="center"/>
        </w:trPr>
        <w:tc>
          <w:tcPr>
            <w:tcW w:w="4678" w:type="dxa"/>
          </w:tcPr>
          <w:p w14:paraId="31E20062" w14:textId="77777777" w:rsidR="00B34BF1" w:rsidRPr="00B34BF1" w:rsidRDefault="00B34BF1" w:rsidP="00B34B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493" w:type="dxa"/>
          </w:tcPr>
          <w:p w14:paraId="46356BC5" w14:textId="77777777" w:rsidR="00B34BF1" w:rsidRPr="00B34BF1" w:rsidRDefault="00B34BF1" w:rsidP="00B34B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>МКУ «Управление капитального строительства И ЖКХ» Администрации МР «Бабаюртовский район»</w:t>
            </w:r>
          </w:p>
        </w:tc>
      </w:tr>
      <w:tr w:rsidR="00B34BF1" w:rsidRPr="00B34BF1" w14:paraId="16551E1F" w14:textId="77777777" w:rsidTr="00E42E72">
        <w:trPr>
          <w:jc w:val="center"/>
        </w:trPr>
        <w:tc>
          <w:tcPr>
            <w:tcW w:w="4678" w:type="dxa"/>
          </w:tcPr>
          <w:p w14:paraId="27B916E5" w14:textId="77777777" w:rsidR="00B34BF1" w:rsidRPr="00B34BF1" w:rsidRDefault="00B34BF1" w:rsidP="00B34B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493" w:type="dxa"/>
          </w:tcPr>
          <w:p w14:paraId="02B02284" w14:textId="77777777" w:rsidR="00B34BF1" w:rsidRPr="00B34BF1" w:rsidRDefault="00B34BF1" w:rsidP="00B34BF1">
            <w:pPr>
              <w:numPr>
                <w:ilvl w:val="0"/>
                <w:numId w:val="4"/>
              </w:numPr>
              <w:tabs>
                <w:tab w:val="left" w:pos="318"/>
              </w:tabs>
              <w:ind w:left="35" w:hanging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законопослушного поведения участников дорожного движения.</w:t>
            </w:r>
          </w:p>
          <w:p w14:paraId="3A28D4D5" w14:textId="77777777" w:rsidR="00B34BF1" w:rsidRPr="00B34BF1" w:rsidRDefault="00B34BF1" w:rsidP="00B34BF1">
            <w:pPr>
              <w:numPr>
                <w:ilvl w:val="0"/>
                <w:numId w:val="4"/>
              </w:numPr>
              <w:tabs>
                <w:tab w:val="left" w:pos="318"/>
              </w:tabs>
              <w:ind w:left="35" w:hanging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>Вовлечение наибольшего числа учащихся общеобразовательных учреждений в изучении правил дорожного движения.</w:t>
            </w:r>
          </w:p>
          <w:p w14:paraId="4B79AFAB" w14:textId="77777777" w:rsidR="00B34BF1" w:rsidRPr="00B34BF1" w:rsidRDefault="00B34BF1" w:rsidP="00B34BF1">
            <w:pPr>
              <w:numPr>
                <w:ilvl w:val="0"/>
                <w:numId w:val="4"/>
              </w:numPr>
              <w:tabs>
                <w:tab w:val="left" w:pos="318"/>
              </w:tabs>
              <w:ind w:left="35" w:hanging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Сохранение жизни и здоровья </w:t>
            </w:r>
            <w:proofErr w:type="spellStart"/>
            <w:proofErr w:type="gramStart"/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>участни</w:t>
            </w:r>
            <w:proofErr w:type="spellEnd"/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>-ков</w:t>
            </w:r>
            <w:proofErr w:type="gramEnd"/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дорожного движения</w:t>
            </w:r>
          </w:p>
        </w:tc>
      </w:tr>
      <w:tr w:rsidR="00B34BF1" w:rsidRPr="00B34BF1" w14:paraId="084B7653" w14:textId="77777777" w:rsidTr="00E42E72">
        <w:trPr>
          <w:jc w:val="center"/>
        </w:trPr>
        <w:tc>
          <w:tcPr>
            <w:tcW w:w="4678" w:type="dxa"/>
          </w:tcPr>
          <w:p w14:paraId="5A714D6C" w14:textId="77777777" w:rsidR="00B34BF1" w:rsidRPr="00B34BF1" w:rsidRDefault="00B34BF1" w:rsidP="00B34B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493" w:type="dxa"/>
          </w:tcPr>
          <w:p w14:paraId="47B410FC" w14:textId="77777777" w:rsidR="00B34BF1" w:rsidRPr="00B34BF1" w:rsidRDefault="00B34BF1" w:rsidP="00B34BF1">
            <w:pPr>
              <w:numPr>
                <w:ilvl w:val="0"/>
                <w:numId w:val="5"/>
              </w:numPr>
              <w:tabs>
                <w:tab w:val="left" w:pos="318"/>
              </w:tabs>
              <w:ind w:left="3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системы профилактических мер, направленных на формирование у участников дорожного (пешеходного) движения законопослушного поведения.</w:t>
            </w:r>
          </w:p>
          <w:p w14:paraId="61FC6AD6" w14:textId="77777777" w:rsidR="00B34BF1" w:rsidRPr="00B34BF1" w:rsidRDefault="00B34BF1" w:rsidP="00B34BF1">
            <w:pPr>
              <w:numPr>
                <w:ilvl w:val="0"/>
                <w:numId w:val="5"/>
              </w:numPr>
              <w:tabs>
                <w:tab w:val="left" w:pos="318"/>
              </w:tabs>
              <w:ind w:left="3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Снижение дорожно-транспортного травматизма детей на территории МР </w:t>
            </w:r>
          </w:p>
          <w:p w14:paraId="2B9B8509" w14:textId="77777777" w:rsidR="00B34BF1" w:rsidRPr="00B34BF1" w:rsidRDefault="00B34BF1" w:rsidP="00B34BF1">
            <w:pPr>
              <w:tabs>
                <w:tab w:val="left" w:pos="318"/>
              </w:tabs>
              <w:ind w:left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>Бабартовский</w:t>
            </w:r>
            <w:proofErr w:type="spellEnd"/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B34BF1" w:rsidRPr="00B34BF1" w14:paraId="5DD1BC24" w14:textId="77777777" w:rsidTr="00E42E72">
        <w:trPr>
          <w:jc w:val="center"/>
        </w:trPr>
        <w:tc>
          <w:tcPr>
            <w:tcW w:w="4678" w:type="dxa"/>
          </w:tcPr>
          <w:p w14:paraId="52070FA4" w14:textId="77777777" w:rsidR="00B34BF1" w:rsidRPr="00B34BF1" w:rsidRDefault="00B34BF1" w:rsidP="00B34B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5493" w:type="dxa"/>
          </w:tcPr>
          <w:p w14:paraId="73EFD6F9" w14:textId="77777777" w:rsidR="00B34BF1" w:rsidRPr="00B34BF1" w:rsidRDefault="00B34BF1" w:rsidP="00B34BF1">
            <w:pPr>
              <w:tabs>
                <w:tab w:val="left" w:pos="318"/>
              </w:tabs>
              <w:ind w:left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>Вовлечение 100% обучающихся детей в образовательных учреждениях в профилактические мероприятия по вопросам безопасного поведения на автодорогах и улицах.</w:t>
            </w:r>
          </w:p>
          <w:p w14:paraId="53170AD6" w14:textId="77777777" w:rsidR="00B34BF1" w:rsidRPr="00B34BF1" w:rsidRDefault="00B34BF1" w:rsidP="00B34BF1">
            <w:pPr>
              <w:tabs>
                <w:tab w:val="left" w:pos="318"/>
              </w:tabs>
              <w:ind w:left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>Сокращение доли дорожно-транспортных происшествий с участием детей.</w:t>
            </w:r>
          </w:p>
          <w:p w14:paraId="3607A1AA" w14:textId="77777777" w:rsidR="00B34BF1" w:rsidRPr="00B34BF1" w:rsidRDefault="00B34BF1" w:rsidP="00B34BF1">
            <w:pPr>
              <w:tabs>
                <w:tab w:val="left" w:pos="318"/>
              </w:tabs>
              <w:ind w:left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>Пропаганда безопасности дорожного движения среди неограниченного круга лиц.</w:t>
            </w:r>
          </w:p>
        </w:tc>
      </w:tr>
      <w:tr w:rsidR="00B34BF1" w:rsidRPr="00B34BF1" w14:paraId="2BF74F3C" w14:textId="77777777" w:rsidTr="00E42E72">
        <w:trPr>
          <w:jc w:val="center"/>
        </w:trPr>
        <w:tc>
          <w:tcPr>
            <w:tcW w:w="4678" w:type="dxa"/>
          </w:tcPr>
          <w:p w14:paraId="522B928F" w14:textId="77777777" w:rsidR="00B34BF1" w:rsidRPr="00B34BF1" w:rsidRDefault="00B34BF1" w:rsidP="00B34B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Проекты, реализуемые в рамках муниципальной программы</w:t>
            </w:r>
          </w:p>
        </w:tc>
        <w:tc>
          <w:tcPr>
            <w:tcW w:w="5493" w:type="dxa"/>
          </w:tcPr>
          <w:p w14:paraId="6CA25DD9" w14:textId="77777777" w:rsidR="00B34BF1" w:rsidRPr="00B34BF1" w:rsidRDefault="00B34BF1" w:rsidP="00B34BF1">
            <w:pPr>
              <w:tabs>
                <w:tab w:val="left" w:pos="318"/>
              </w:tabs>
              <w:ind w:left="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проектов не предусмотрена</w:t>
            </w:r>
          </w:p>
        </w:tc>
      </w:tr>
      <w:tr w:rsidR="00B34BF1" w:rsidRPr="00B34BF1" w14:paraId="476F36E9" w14:textId="77777777" w:rsidTr="00E42E72">
        <w:trPr>
          <w:jc w:val="center"/>
        </w:trPr>
        <w:tc>
          <w:tcPr>
            <w:tcW w:w="4678" w:type="dxa"/>
          </w:tcPr>
          <w:p w14:paraId="49A77EF2" w14:textId="77777777" w:rsidR="00B34BF1" w:rsidRPr="00B34BF1" w:rsidRDefault="00B34BF1" w:rsidP="00B34B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493" w:type="dxa"/>
          </w:tcPr>
          <w:p w14:paraId="39BDF510" w14:textId="77777777" w:rsidR="00B34BF1" w:rsidRPr="00B34BF1" w:rsidRDefault="00B34BF1" w:rsidP="00B34BF1">
            <w:pPr>
              <w:tabs>
                <w:tab w:val="left" w:pos="318"/>
              </w:tabs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>2025-2030 годы</w:t>
            </w:r>
          </w:p>
        </w:tc>
      </w:tr>
      <w:tr w:rsidR="00B34BF1" w:rsidRPr="00B34BF1" w14:paraId="6431BF22" w14:textId="77777777" w:rsidTr="00E42E72">
        <w:trPr>
          <w:jc w:val="center"/>
        </w:trPr>
        <w:tc>
          <w:tcPr>
            <w:tcW w:w="4678" w:type="dxa"/>
          </w:tcPr>
          <w:p w14:paraId="109A6928" w14:textId="77777777" w:rsidR="00B34BF1" w:rsidRPr="00B34BF1" w:rsidRDefault="00B34BF1" w:rsidP="00B34B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5493" w:type="dxa"/>
          </w:tcPr>
          <w:p w14:paraId="0EC0D536" w14:textId="77777777" w:rsidR="00B34BF1" w:rsidRPr="00B34BF1" w:rsidRDefault="00B34BF1" w:rsidP="00B34BF1">
            <w:pPr>
              <w:tabs>
                <w:tab w:val="left" w:pos="318"/>
              </w:tabs>
              <w:ind w:left="74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34B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2.850,0 тыс. руб., в т. ч. по годам:</w:t>
            </w:r>
          </w:p>
          <w:p w14:paraId="16C03C81" w14:textId="77777777" w:rsidR="00B34BF1" w:rsidRPr="00B34BF1" w:rsidRDefault="00B34BF1" w:rsidP="00B34BF1">
            <w:pPr>
              <w:tabs>
                <w:tab w:val="left" w:pos="318"/>
              </w:tabs>
              <w:ind w:left="74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2025 год – 450,0 тыс. руб.</w:t>
            </w:r>
          </w:p>
          <w:p w14:paraId="67DDEA11" w14:textId="77777777" w:rsidR="00B34BF1" w:rsidRPr="00B34BF1" w:rsidRDefault="00B34BF1" w:rsidP="00B34BF1">
            <w:pPr>
              <w:tabs>
                <w:tab w:val="left" w:pos="318"/>
              </w:tabs>
              <w:ind w:left="74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2026 год – 460,0 тыс. руб.</w:t>
            </w:r>
          </w:p>
          <w:p w14:paraId="476979C6" w14:textId="77777777" w:rsidR="00B34BF1" w:rsidRPr="00B34BF1" w:rsidRDefault="00B34BF1" w:rsidP="00B34BF1">
            <w:pPr>
              <w:tabs>
                <w:tab w:val="left" w:pos="318"/>
              </w:tabs>
              <w:ind w:left="74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2027 год – 470,0 тыс. руб.</w:t>
            </w:r>
          </w:p>
          <w:p w14:paraId="3471747A" w14:textId="77777777" w:rsidR="00B34BF1" w:rsidRPr="00B34BF1" w:rsidRDefault="00B34BF1" w:rsidP="00B34BF1">
            <w:pPr>
              <w:tabs>
                <w:tab w:val="left" w:pos="318"/>
              </w:tabs>
              <w:ind w:left="74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2028 год </w:t>
            </w:r>
            <w:proofErr w:type="gramStart"/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>-  480</w:t>
            </w:r>
            <w:proofErr w:type="gramEnd"/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>,0 тыс. руб.</w:t>
            </w:r>
          </w:p>
          <w:p w14:paraId="7F8E3419" w14:textId="77777777" w:rsidR="00B34BF1" w:rsidRPr="00B34BF1" w:rsidRDefault="00B34BF1" w:rsidP="00B34BF1">
            <w:pPr>
              <w:tabs>
                <w:tab w:val="left" w:pos="318"/>
              </w:tabs>
              <w:ind w:left="74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2029 год – 490,0 тыс. руб.</w:t>
            </w:r>
          </w:p>
          <w:p w14:paraId="0D71A3BD" w14:textId="77777777" w:rsidR="00B34BF1" w:rsidRPr="00B34BF1" w:rsidRDefault="00B34BF1" w:rsidP="00B34BF1">
            <w:pPr>
              <w:tabs>
                <w:tab w:val="left" w:pos="318"/>
              </w:tabs>
              <w:ind w:left="74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2030 год – 500,0 тыс. руб.</w:t>
            </w:r>
          </w:p>
          <w:p w14:paraId="5BA3387D" w14:textId="77777777" w:rsidR="00B34BF1" w:rsidRPr="00B34BF1" w:rsidRDefault="00B34BF1" w:rsidP="00B34BF1">
            <w:pPr>
              <w:tabs>
                <w:tab w:val="left" w:pos="318"/>
              </w:tabs>
              <w:ind w:left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Финансирование Программы </w:t>
            </w:r>
            <w:proofErr w:type="spellStart"/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>осущест-вляются</w:t>
            </w:r>
            <w:proofErr w:type="spellEnd"/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счет средств бюджета </w:t>
            </w:r>
            <w:proofErr w:type="spellStart"/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>муници-пального</w:t>
            </w:r>
            <w:proofErr w:type="spellEnd"/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«Бабаюртовский район» Республики Дагестан.</w:t>
            </w:r>
          </w:p>
          <w:p w14:paraId="1FBB0168" w14:textId="77777777" w:rsidR="00B34BF1" w:rsidRPr="00B34BF1" w:rsidRDefault="00B34BF1" w:rsidP="00B34BF1">
            <w:pPr>
              <w:tabs>
                <w:tab w:val="left" w:pos="318"/>
              </w:tabs>
              <w:ind w:left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 ежегодно уточняются при формировании муниципального бюджета на соответствующий финансовый год</w:t>
            </w:r>
          </w:p>
        </w:tc>
      </w:tr>
      <w:tr w:rsidR="00B34BF1" w:rsidRPr="00B34BF1" w14:paraId="7C670E34" w14:textId="77777777" w:rsidTr="00E42E72">
        <w:trPr>
          <w:jc w:val="center"/>
        </w:trPr>
        <w:tc>
          <w:tcPr>
            <w:tcW w:w="4678" w:type="dxa"/>
          </w:tcPr>
          <w:p w14:paraId="637E58B6" w14:textId="77777777" w:rsidR="00B34BF1" w:rsidRPr="00B34BF1" w:rsidRDefault="00B34BF1" w:rsidP="00B34B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>Размер налоговых расходов, направленных на достижение цели муниципальной программы, - всего, в том числе по годам:</w:t>
            </w:r>
          </w:p>
        </w:tc>
        <w:tc>
          <w:tcPr>
            <w:tcW w:w="5493" w:type="dxa"/>
          </w:tcPr>
          <w:p w14:paraId="011E2466" w14:textId="77777777" w:rsidR="00B34BF1" w:rsidRPr="00B34BF1" w:rsidRDefault="00B34BF1" w:rsidP="00B34BF1">
            <w:pPr>
              <w:tabs>
                <w:tab w:val="left" w:pos="318"/>
              </w:tabs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расходы не предусмотрены</w:t>
            </w:r>
          </w:p>
        </w:tc>
      </w:tr>
      <w:tr w:rsidR="00B34BF1" w:rsidRPr="00B34BF1" w14:paraId="27831272" w14:textId="77777777" w:rsidTr="00E42E72">
        <w:trPr>
          <w:jc w:val="center"/>
        </w:trPr>
        <w:tc>
          <w:tcPr>
            <w:tcW w:w="4678" w:type="dxa"/>
          </w:tcPr>
          <w:p w14:paraId="1898E717" w14:textId="77777777" w:rsidR="00B34BF1" w:rsidRPr="00B34BF1" w:rsidRDefault="00B34BF1" w:rsidP="00B34B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результаты реализации</w:t>
            </w:r>
          </w:p>
        </w:tc>
        <w:tc>
          <w:tcPr>
            <w:tcW w:w="5493" w:type="dxa"/>
          </w:tcPr>
          <w:p w14:paraId="3CE628A9" w14:textId="77777777" w:rsidR="00B34BF1" w:rsidRPr="00B34BF1" w:rsidRDefault="00B34BF1" w:rsidP="00B34BF1">
            <w:pPr>
              <w:tabs>
                <w:tab w:val="left" w:pos="318"/>
              </w:tabs>
              <w:ind w:left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>Эффективность реализации</w:t>
            </w:r>
          </w:p>
          <w:p w14:paraId="64B2A3EC" w14:textId="77777777" w:rsidR="00B34BF1" w:rsidRPr="00B34BF1" w:rsidRDefault="00B34BF1" w:rsidP="00B34BF1">
            <w:pPr>
              <w:tabs>
                <w:tab w:val="left" w:pos="318"/>
              </w:tabs>
              <w:ind w:left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программы определяются степенью достижения показателей Программы:</w:t>
            </w:r>
          </w:p>
          <w:p w14:paraId="34478E58" w14:textId="77777777" w:rsidR="00B34BF1" w:rsidRPr="00B34BF1" w:rsidRDefault="00B34BF1" w:rsidP="00B34BF1">
            <w:pPr>
              <w:numPr>
                <w:ilvl w:val="0"/>
                <w:numId w:val="6"/>
              </w:numPr>
              <w:tabs>
                <w:tab w:val="left" w:pos="35"/>
                <w:tab w:val="left" w:pos="318"/>
              </w:tabs>
              <w:ind w:left="3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>Снижение количества дорожно-транспортных происшествий.</w:t>
            </w:r>
          </w:p>
          <w:p w14:paraId="382C983E" w14:textId="77777777" w:rsidR="00B34BF1" w:rsidRPr="00B34BF1" w:rsidRDefault="00B34BF1" w:rsidP="00B34BF1">
            <w:pPr>
              <w:numPr>
                <w:ilvl w:val="0"/>
                <w:numId w:val="6"/>
              </w:numPr>
              <w:tabs>
                <w:tab w:val="left" w:pos="35"/>
                <w:tab w:val="left" w:pos="318"/>
              </w:tabs>
              <w:ind w:left="3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BF1">
              <w:rPr>
                <w:rFonts w:ascii="Times New Roman" w:eastAsia="Calibri" w:hAnsi="Times New Roman" w:cs="Times New Roman"/>
                <w:sz w:val="28"/>
                <w:szCs w:val="28"/>
              </w:rPr>
              <w:t>Сокращение числа детей, пострадавших в результате дорожно-транспортных происшествий.</w:t>
            </w:r>
          </w:p>
          <w:p w14:paraId="21D946EF" w14:textId="77777777" w:rsidR="00B34BF1" w:rsidRPr="00B34BF1" w:rsidRDefault="00B34BF1" w:rsidP="00B34BF1">
            <w:pPr>
              <w:tabs>
                <w:tab w:val="left" w:pos="35"/>
                <w:tab w:val="left" w:pos="318"/>
              </w:tabs>
              <w:ind w:left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A676E29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</w:pPr>
    </w:p>
    <w:p w14:paraId="1CFA176E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  <w:t>Раздел 1. Общая характеристика сферы реализации муниципальной программы.</w:t>
      </w:r>
    </w:p>
    <w:p w14:paraId="41618617" w14:textId="77777777" w:rsidR="00B34BF1" w:rsidRPr="00B34BF1" w:rsidRDefault="00B34BF1" w:rsidP="00B34BF1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</w:pPr>
    </w:p>
    <w:p w14:paraId="556203DC" w14:textId="77777777" w:rsidR="00B34BF1" w:rsidRPr="00B34BF1" w:rsidRDefault="00B34BF1" w:rsidP="00B34B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>Муниципальное район «Бабаюртовский район» является одним из крупных и быстроразвивающихся районов Республики Дагестан.</w:t>
      </w:r>
    </w:p>
    <w:p w14:paraId="2C3AF128" w14:textId="77777777" w:rsidR="00B34BF1" w:rsidRPr="00B34BF1" w:rsidRDefault="00B34BF1" w:rsidP="00B34B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 xml:space="preserve"> Муниципальный район состоит из 16 муниципальных образований, в том числе 1 муниципальный район и 15 сельских поселений. В состав сельских поселений входят 22 населенных пункта. Общая площадь муниципального района составляет 325522 га., в том числе находящихся в муниципальной собственности 54859 га. Численность населения муниципального района составляет 53755 чел., численность населения административного центра Бабаюрт составляет - 17322 человек </w:t>
      </w:r>
    </w:p>
    <w:p w14:paraId="6C424406" w14:textId="77777777" w:rsidR="00B34BF1" w:rsidRPr="00B34BF1" w:rsidRDefault="00B34BF1" w:rsidP="00B34B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lastRenderedPageBreak/>
        <w:t>Общая протяженность дорог общего пользования местного значения в границах населенных пунктов составляет более 349 км, регионального значения 158,4 км и федерального значения 103 км. Большинство населенных пунктов МР «Бабаюртовский район» охвачено сетью автомобильных дорог общего пользования регионального и местного значения. Автомобильные дороги общего пользования местного значения в границах населенных пунктов представляют собой в основном улично-дорожную сеть внутри посёлковых автомобильных дорог, обслуживающихся муниципальным районом «Бабаюртовский район»</w:t>
      </w:r>
    </w:p>
    <w:p w14:paraId="453898BC" w14:textId="77777777" w:rsidR="00B34BF1" w:rsidRPr="00B34BF1" w:rsidRDefault="00B34BF1" w:rsidP="00B34B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>Обеспечение безопасности дорожного движения/пешеходного движения, формирование законопослушного поведения участников дорожного движения и снижение уровня аварийности являются одним из приоритетных направлений деятельности Администрации муниципального района «Бабаюртовский район», Республики Дагестан.</w:t>
      </w:r>
    </w:p>
    <w:p w14:paraId="27483632" w14:textId="77777777" w:rsidR="00B34BF1" w:rsidRPr="00B34BF1" w:rsidRDefault="00B34BF1" w:rsidP="00B34BF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  <w:tab/>
      </w:r>
      <w:r w:rsidRPr="00B34BF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Проблема детского дорожно-транспортного травматизма остается одной из самых актуальных для нашего региона. По данным статистики ГИБДД ежедневно на дорогах Республики гибнут до 10 детей и около сотни несовершеннолетних участников движения получают травмы и увечья различной степени тяжести. Эти данные свидетельствуют о низкой культуре участников дорожного движения, отсутствия у подрастающего поколения достаточных знаний и навыков безопасного поведения на улицах и автодорогах.</w:t>
      </w:r>
    </w:p>
    <w:p w14:paraId="1853E419" w14:textId="77777777" w:rsidR="00B34BF1" w:rsidRPr="00B34BF1" w:rsidRDefault="00B34BF1" w:rsidP="00B34BF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  <w:t>Практически с порога дома дети становятся участниками дорожного движения: школа и дошкольные образовательные учреждения находятся в оживленных местах, нерегулируемые пешеходные переходы и перекрестки становятся местами потенциальной опасности для детей. Поэтому одной из главных задач органов местного самоуправления является формирование представлений о правилах дорожного движения и навыков безопасного поведения наших граждан на улицах и автодорогах.</w:t>
      </w:r>
    </w:p>
    <w:p w14:paraId="656254F1" w14:textId="77777777" w:rsidR="00B34BF1" w:rsidRPr="00B34BF1" w:rsidRDefault="00B34BF1" w:rsidP="00B34BF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  <w:t>За период с 2022 по 2024 годы в муниципальном районе «Бабаюртовский район» Республики Дагестан произошло 54 дорожно-транспортных происшествия, в которых погибли 9 и получили травмы различной степени тяжести 75 участников. С участием детей и подростков совершено 14 автоаварий, где погибли 3 и ранено 14 несовершеннолетних.</w:t>
      </w:r>
    </w:p>
    <w:p w14:paraId="086194CB" w14:textId="77777777" w:rsidR="00B34BF1" w:rsidRPr="00B34BF1" w:rsidRDefault="00B34BF1" w:rsidP="00B34BF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  <w:t>Становится очевидным, что обучение и воспитание грамотных участников дорожного движения, формирование культуры поведения на автодорогах должно начинаться с самого раннего детства. Правильные знания и навыки в сфере дорожной безопасности, полученные еще в детском саду и начальных классах школы, будут необходимы каждому человеку на протяжении его дальнейшей жизни и должны способствовать формированию навыков наблюдения, самоконтроля, а также формированию навыков безопасного поведения на улицах автодорогах.</w:t>
      </w:r>
    </w:p>
    <w:p w14:paraId="2295F129" w14:textId="77777777" w:rsidR="00B34BF1" w:rsidRPr="00B34BF1" w:rsidRDefault="00B34BF1" w:rsidP="00B34BF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</w:p>
    <w:p w14:paraId="6D517B52" w14:textId="77777777" w:rsidR="00B34BF1" w:rsidRPr="00B34BF1" w:rsidRDefault="00B34BF1" w:rsidP="00B34BF1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  <w:t>Раздел 2. Приоритетные направления реализации муниципальной программы, цели и задачи, основные ожидаемые результаты, сроки и этапы ее реализации.</w:t>
      </w:r>
    </w:p>
    <w:p w14:paraId="69F4F94A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</w:p>
    <w:p w14:paraId="760C7980" w14:textId="77777777" w:rsidR="00B34BF1" w:rsidRPr="00B34BF1" w:rsidRDefault="00B34BF1" w:rsidP="00B34B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Обеспечение безопасности дорожного/пешеходного движения на территории муниципального района «Бабаюртовский район» всегда являлось приоритетной задачей органов местного самоуправления.</w:t>
      </w:r>
    </w:p>
    <w:p w14:paraId="579E19BC" w14:textId="77777777" w:rsidR="00B34BF1" w:rsidRPr="00B34BF1" w:rsidRDefault="00B34BF1" w:rsidP="00B34B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lastRenderedPageBreak/>
        <w:t>В последнее десятилетие данная проблема приобрела особое значение, в связи</w:t>
      </w:r>
      <w:r w:rsidRPr="00B34BF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  <w:t>с несоответствием дорожно-транспортной инфраструктуры возросшим потребностям общества и государства в организации безопасного дорожного движения, недостаточным федеральным и региональным финансированием, недостаточной эффективностью функционирования системы обеспечения безопасности дорожного движения и низкой дисциплиной участников дорожного/пешеходного движения.</w:t>
      </w:r>
    </w:p>
    <w:p w14:paraId="674E3369" w14:textId="77777777" w:rsidR="00B34BF1" w:rsidRPr="00B34BF1" w:rsidRDefault="00B34BF1" w:rsidP="00B34B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Следствием такого положения дел является ухудшение условий дорожного/пешеходного движения и, как следствие рост количества дорожно-транспортных происшествий, в которых пострадали люди.</w:t>
      </w:r>
    </w:p>
    <w:p w14:paraId="3E17357C" w14:textId="77777777" w:rsidR="00B34BF1" w:rsidRPr="00B34BF1" w:rsidRDefault="00B34BF1" w:rsidP="00B34B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К основным факторам, определяющим причины высокого уровня аварийности следует отнести: </w:t>
      </w:r>
    </w:p>
    <w:p w14:paraId="1B6BB6EF" w14:textId="77777777" w:rsidR="00B34BF1" w:rsidRPr="00B34BF1" w:rsidRDefault="00B34BF1" w:rsidP="00B34B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- пренебрежение требованиями безопасности дорожного движения со стороны участников дорожного/пешеходного движения;</w:t>
      </w:r>
    </w:p>
    <w:p w14:paraId="0E559CFC" w14:textId="77777777" w:rsidR="00B34BF1" w:rsidRPr="00B34BF1" w:rsidRDefault="00B34BF1" w:rsidP="00B34B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- низкий уровень подготовки водителей транспортных средств;</w:t>
      </w:r>
    </w:p>
    <w:p w14:paraId="05741ED5" w14:textId="77777777" w:rsidR="00B34BF1" w:rsidRPr="00B34BF1" w:rsidRDefault="00B34BF1" w:rsidP="00B34B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- несовершенство технических средств организации дорожного движения;</w:t>
      </w:r>
    </w:p>
    <w:p w14:paraId="52CF7618" w14:textId="77777777" w:rsidR="00B34BF1" w:rsidRPr="00B34BF1" w:rsidRDefault="00B34BF1" w:rsidP="00B34B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Основной рост автопарка приходится на владельцев индивидуальных транспортных средств – физических лиц. Именно эта категория участников дорожного движения сегодня определяет, и в будущем будет определять порядок на автомобильных дорогах, и именно они, в большинстве случаев, являются виновниками дорожно-транспортных происшествий, совершенных по причине нарушения правил дорожного движения.</w:t>
      </w:r>
    </w:p>
    <w:p w14:paraId="7BF250B4" w14:textId="77777777" w:rsidR="00B34BF1" w:rsidRPr="00B34BF1" w:rsidRDefault="00B34BF1" w:rsidP="00B34B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Таким образом, обстановка с обеспечением безопасности дорожного движения на территории муниципального района «Бабаюртовский район» требует воспитания правовой культуры и формирования законопослушного поведения участников дорожного движения.</w:t>
      </w:r>
    </w:p>
    <w:p w14:paraId="1A0F0F5D" w14:textId="77777777" w:rsidR="00B34BF1" w:rsidRPr="00B34BF1" w:rsidRDefault="00B34BF1" w:rsidP="00B34B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Реализация мероприятий, предусмотренных данной Программой, позволит осуществить основные направления формирования законопослушного поведения участников дорожного движения в соответствии с приоритетами государственной политики, обозначенных в Поручении Президента Российской Федерации от 11.04.2016 года № Пр-637ГС. </w:t>
      </w:r>
    </w:p>
    <w:p w14:paraId="4ECD33EF" w14:textId="77777777" w:rsidR="00B34BF1" w:rsidRPr="00B34BF1" w:rsidRDefault="00B34BF1" w:rsidP="00B34BF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  <w:t>Основные конечные результаты муниципальной программы – добиться сокращения доли дорожно-транспортных происшествий на территории муниципального района «Бабаюртовский район» с участием детей, сокращение числа детей, пострадавших в результате дорожно-транспортных происшествий.</w:t>
      </w:r>
    </w:p>
    <w:p w14:paraId="314E26CD" w14:textId="77777777" w:rsidR="00B34BF1" w:rsidRPr="00B34BF1" w:rsidRDefault="00B34BF1" w:rsidP="00B34BF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  <w:t>Реализация мероприятий муниципальной программы будет осуществляться с 2025 по 2030 годы.</w:t>
      </w:r>
    </w:p>
    <w:p w14:paraId="1E334B2F" w14:textId="77777777" w:rsidR="00B34BF1" w:rsidRPr="00B34BF1" w:rsidRDefault="00B34BF1" w:rsidP="00B34BF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</w:p>
    <w:p w14:paraId="30D81335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  <w:t>Раздел 3.  Структурные элементы Муниципальной программы</w:t>
      </w:r>
    </w:p>
    <w:p w14:paraId="6C659684" w14:textId="77777777" w:rsidR="00B34BF1" w:rsidRPr="00B34BF1" w:rsidRDefault="00B34BF1" w:rsidP="00B34BF1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</w:pPr>
    </w:p>
    <w:p w14:paraId="104C43FC" w14:textId="77777777" w:rsidR="00B34BF1" w:rsidRPr="00B34BF1" w:rsidRDefault="00B34BF1" w:rsidP="00B34BF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ab/>
        <w:t>Для формирования законопослушного поведения участников дорожного/пешеходного движения, а также повышения уровня воспитания правовой культуры и законопослушного поведения участников дорожного/пешеходного движения реализуется комплекс процессных мероприятий.</w:t>
      </w:r>
    </w:p>
    <w:p w14:paraId="58D8E21A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</w:pPr>
    </w:p>
    <w:p w14:paraId="1366EB32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  <w:t>Процессная часть</w:t>
      </w:r>
    </w:p>
    <w:p w14:paraId="6E599848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b/>
          <w:i/>
          <w:iCs/>
          <w:kern w:val="2"/>
          <w:sz w:val="28"/>
          <w:szCs w:val="28"/>
          <w:lang w:eastAsia="en-US"/>
          <w14:ligatures w14:val="standardContextual"/>
        </w:rPr>
        <w:lastRenderedPageBreak/>
        <w:t>Комплекс процессных мероприятий</w:t>
      </w:r>
    </w:p>
    <w:p w14:paraId="7E33E80E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b/>
          <w:i/>
          <w:iCs/>
          <w:kern w:val="2"/>
          <w:sz w:val="28"/>
          <w:szCs w:val="28"/>
          <w:lang w:eastAsia="en-US"/>
          <w14:ligatures w14:val="standardContextual"/>
        </w:rPr>
        <w:t xml:space="preserve"> «Обеспечение безопасного участия детей в дорожном движении»</w:t>
      </w:r>
    </w:p>
    <w:p w14:paraId="285A627D" w14:textId="77777777" w:rsidR="00B34BF1" w:rsidRPr="00B34BF1" w:rsidRDefault="00B34BF1" w:rsidP="00B34BF1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kern w:val="2"/>
          <w:sz w:val="28"/>
          <w:szCs w:val="28"/>
          <w:lang w:eastAsia="en-US"/>
          <w14:ligatures w14:val="standardContextual"/>
        </w:rPr>
      </w:pPr>
    </w:p>
    <w:p w14:paraId="2E812390" w14:textId="77777777" w:rsidR="00B34BF1" w:rsidRPr="00B34BF1" w:rsidRDefault="00B34BF1" w:rsidP="00B34BF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 xml:space="preserve">Комплекс мероприятий по обеспечению безопасного участия детей в дорожном движении включает в себя мероприятия по финансовому обеспечению приобретения и распространения </w:t>
      </w:r>
      <w:proofErr w:type="spellStart"/>
      <w:r w:rsidRPr="00B34BF1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>световозвращающих</w:t>
      </w:r>
      <w:proofErr w:type="spellEnd"/>
      <w:r w:rsidRPr="00B34BF1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 xml:space="preserve"> приспособлений для обучающихся общеобразовательных учреждений, организацию и проведению тематических конкурсов.</w:t>
      </w:r>
    </w:p>
    <w:p w14:paraId="2B3E1019" w14:textId="77777777" w:rsidR="00B34BF1" w:rsidRPr="00B34BF1" w:rsidRDefault="00B34BF1" w:rsidP="00B34BF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>В комплекс процессных мероприятий включены мероприятия, направленные на повышение уровня знаний правил дорожного движения, формирования навыков правильного поведения на улицах у обучающихся, профилактику детского дорожно-транспортного травматизма.</w:t>
      </w:r>
    </w:p>
    <w:p w14:paraId="06FC5F2F" w14:textId="77777777" w:rsidR="00B34BF1" w:rsidRPr="00B34BF1" w:rsidRDefault="00B34BF1" w:rsidP="00B34BF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 xml:space="preserve">За период реализации Муниципальной программы планируется ежегодно обеспечивать не менее 20% общеобразовательных учреждений </w:t>
      </w:r>
      <w:proofErr w:type="spellStart"/>
      <w:r w:rsidRPr="00B34BF1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>световозвращающими</w:t>
      </w:r>
      <w:proofErr w:type="spellEnd"/>
      <w:r w:rsidRPr="00B34BF1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 xml:space="preserve"> элементами, а также обеспечить 100% участие обучающихся дошкольных образовательных и общеобразовательных учреждений в мероприятиях, связанных с организацией безопасного поведения на автомобильных дорогах и улично-дорожной сети поселений.</w:t>
      </w:r>
    </w:p>
    <w:p w14:paraId="1ADC4839" w14:textId="77777777" w:rsidR="00B34BF1" w:rsidRPr="00B34BF1" w:rsidRDefault="00B34BF1" w:rsidP="00B34BF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 xml:space="preserve">Реализация указанных мероприятий позволит обеспечить выполнение задачи по формированию навыков правильного поведения обучающихся образовательных учреждений муниципального района «Бабаюртовский район» - участников дорожного /пешеходного движения. </w:t>
      </w:r>
    </w:p>
    <w:p w14:paraId="0FCB6463" w14:textId="77777777" w:rsidR="00B34BF1" w:rsidRPr="00B34BF1" w:rsidRDefault="00B34BF1" w:rsidP="00B34BF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</w:pPr>
    </w:p>
    <w:p w14:paraId="08D6EDDB" w14:textId="77777777" w:rsidR="00B34BF1" w:rsidRPr="00B34BF1" w:rsidRDefault="00B34BF1" w:rsidP="00B34BF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iCs/>
          <w:kern w:val="2"/>
          <w:sz w:val="28"/>
          <w:szCs w:val="28"/>
          <w:lang w:eastAsia="en-US"/>
          <w14:ligatures w14:val="standardContextual"/>
        </w:rPr>
      </w:pPr>
      <w:bookmarkStart w:id="1" w:name="_Hlk191472600"/>
      <w:r w:rsidRPr="00B34BF1">
        <w:rPr>
          <w:rFonts w:ascii="Times New Roman" w:eastAsia="Calibri" w:hAnsi="Times New Roman" w:cs="Times New Roman"/>
          <w:b/>
          <w:i/>
          <w:iCs/>
          <w:kern w:val="2"/>
          <w:sz w:val="28"/>
          <w:szCs w:val="28"/>
          <w:lang w:eastAsia="en-US"/>
          <w14:ligatures w14:val="standardContextual"/>
        </w:rPr>
        <w:t>Комплекс процессных мероприятий</w:t>
      </w:r>
    </w:p>
    <w:bookmarkEnd w:id="1"/>
    <w:p w14:paraId="386F8D67" w14:textId="77777777" w:rsidR="00B34BF1" w:rsidRPr="00B34BF1" w:rsidRDefault="00B34BF1" w:rsidP="00B34BF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iCs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b/>
          <w:i/>
          <w:iCs/>
          <w:kern w:val="2"/>
          <w:sz w:val="28"/>
          <w:szCs w:val="28"/>
          <w:lang w:eastAsia="en-US"/>
          <w14:ligatures w14:val="standardContextual"/>
        </w:rPr>
        <w:t xml:space="preserve"> «Пропаганда безопасности дорожного/пешеходного движения»</w:t>
      </w:r>
    </w:p>
    <w:p w14:paraId="2A906DA7" w14:textId="77777777" w:rsidR="00B34BF1" w:rsidRPr="00B34BF1" w:rsidRDefault="00B34BF1" w:rsidP="00B34B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</w:pPr>
    </w:p>
    <w:p w14:paraId="01CB7338" w14:textId="77777777" w:rsidR="00B34BF1" w:rsidRPr="00B34BF1" w:rsidRDefault="00B34BF1" w:rsidP="00B34BF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ab/>
        <w:t>Комплекс процессных мероприятий по обеспечению пропаганды безопасности дорожного/пешеходного движения включает в себя мероприятия по информированию участников дорожного движения о правилах безопасного поведения на дороге посредством размещения публикаций в средствах массовой информации, а также в сети Интернет.</w:t>
      </w:r>
    </w:p>
    <w:p w14:paraId="750FCCC2" w14:textId="77777777" w:rsidR="00B34BF1" w:rsidRPr="00B34BF1" w:rsidRDefault="00B34BF1" w:rsidP="00B34BF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ab/>
        <w:t>В комплекс процессных мероприятий включены мероприятия по размещению публикаций по вопросам обеспечения безопасности дорожного движения в средствах массовой информации и проведению акций, совместно с ОГИБДД ОМВД России по Бабаюртовскому району.</w:t>
      </w:r>
    </w:p>
    <w:p w14:paraId="7A2F2F21" w14:textId="77777777" w:rsidR="00B34BF1" w:rsidRPr="00B34BF1" w:rsidRDefault="00B34BF1" w:rsidP="00B34BF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ab/>
        <w:t>За период реализации Муниципальной программы планируется размещение публикаций тематической направленности в средствах массовой информации, а также на официальных сайтах образовательных учреждений, организация и проведение акций по пропаганде основ безопасности дорожного/пешеходного движения.</w:t>
      </w:r>
    </w:p>
    <w:p w14:paraId="7F2FF11B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kern w:val="2"/>
          <w:sz w:val="28"/>
          <w:szCs w:val="28"/>
          <w:lang w:eastAsia="en-US"/>
          <w14:ligatures w14:val="standardContextual"/>
        </w:rPr>
      </w:pPr>
    </w:p>
    <w:p w14:paraId="76CDDB62" w14:textId="77777777" w:rsidR="005412AF" w:rsidRPr="005F72BB" w:rsidRDefault="005412AF" w:rsidP="00B34BF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iCs/>
          <w:kern w:val="2"/>
          <w:sz w:val="28"/>
          <w:szCs w:val="28"/>
          <w:lang w:eastAsia="en-US"/>
          <w14:ligatures w14:val="standardContextual"/>
        </w:rPr>
      </w:pPr>
    </w:p>
    <w:p w14:paraId="38F1463C" w14:textId="77777777" w:rsidR="005412AF" w:rsidRPr="005F72BB" w:rsidRDefault="005412AF" w:rsidP="00B34BF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iCs/>
          <w:kern w:val="2"/>
          <w:sz w:val="28"/>
          <w:szCs w:val="28"/>
          <w:lang w:eastAsia="en-US"/>
          <w14:ligatures w14:val="standardContextual"/>
        </w:rPr>
      </w:pPr>
    </w:p>
    <w:p w14:paraId="6D419D34" w14:textId="52664852" w:rsidR="00B34BF1" w:rsidRPr="00B34BF1" w:rsidRDefault="00B34BF1" w:rsidP="00B34BF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iCs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b/>
          <w:i/>
          <w:iCs/>
          <w:kern w:val="2"/>
          <w:sz w:val="28"/>
          <w:szCs w:val="28"/>
          <w:lang w:eastAsia="en-US"/>
          <w14:ligatures w14:val="standardContextual"/>
        </w:rPr>
        <w:t>Комплекс процессных мероприятий</w:t>
      </w:r>
    </w:p>
    <w:p w14:paraId="0938D299" w14:textId="77777777" w:rsidR="00B34BF1" w:rsidRPr="00B34BF1" w:rsidRDefault="00B34BF1" w:rsidP="00B34BF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iCs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b/>
          <w:i/>
          <w:iCs/>
          <w:kern w:val="2"/>
          <w:sz w:val="28"/>
          <w:szCs w:val="28"/>
          <w:lang w:eastAsia="en-US"/>
          <w14:ligatures w14:val="standardContextual"/>
        </w:rPr>
        <w:t>«Проведение целевых профилактических операций»</w:t>
      </w:r>
    </w:p>
    <w:p w14:paraId="63F3F10D" w14:textId="77777777" w:rsidR="00B34BF1" w:rsidRPr="00B34BF1" w:rsidRDefault="00B34BF1" w:rsidP="00B34BF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iCs/>
          <w:kern w:val="2"/>
          <w:sz w:val="28"/>
          <w:szCs w:val="28"/>
          <w:lang w:eastAsia="en-US"/>
          <w14:ligatures w14:val="standardContextual"/>
        </w:rPr>
      </w:pPr>
    </w:p>
    <w:p w14:paraId="207365C7" w14:textId="77777777" w:rsidR="00B34BF1" w:rsidRPr="00B34BF1" w:rsidRDefault="00B34BF1" w:rsidP="00B34BF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lastRenderedPageBreak/>
        <w:t>Комплексом процессных мероприятий предусмотрены мероприятия администрации МР «Бабаюртовский район», подразделения ГИБДД ОМВД России по Бабаюртовскому району по организации и проведению комплексных обследований объектов транспортной инфраструктуры на предмет осуществления нормативного содержания улично-дорожной сети, проведение на территории муниципального района профилактических операций по выявлению водителей, управляющих транспортными средствами в состоянии алкогольного или наркотического опьянения, а также целевых профилактических мероприятий «Внимание-дети!», «Осторожно-Пешеход!», «Ремень безопасности», «Безопасные дороги-детям».</w:t>
      </w:r>
    </w:p>
    <w:p w14:paraId="061445E8" w14:textId="77777777" w:rsidR="00B34BF1" w:rsidRPr="00B34BF1" w:rsidRDefault="00B34BF1" w:rsidP="00B34BF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ab/>
        <w:t>Комплекс мероприятий направлен на достижение задачи по профилактике дорожно-транспортного травматизма и способствует снижению уровня аварийности на автомобильных дорогах общего пользования.</w:t>
      </w:r>
    </w:p>
    <w:p w14:paraId="52CA9B1D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kern w:val="2"/>
          <w:sz w:val="28"/>
          <w:szCs w:val="28"/>
          <w:lang w:eastAsia="en-US"/>
          <w14:ligatures w14:val="standardContextual"/>
        </w:rPr>
      </w:pPr>
    </w:p>
    <w:p w14:paraId="41AD8C77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  <w:t>Раздел 4. Приложения к Муниципальной программе</w:t>
      </w:r>
    </w:p>
    <w:p w14:paraId="39F27E68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</w:pPr>
    </w:p>
    <w:p w14:paraId="26E83912" w14:textId="77777777" w:rsidR="00B34BF1" w:rsidRPr="00B34BF1" w:rsidRDefault="00B34BF1" w:rsidP="00B34BF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>Сведения о показателях (индикаторах) Муниципальной программы и их значения представлены в приложении 1 к Муниципальной программе.</w:t>
      </w:r>
    </w:p>
    <w:p w14:paraId="35E2207C" w14:textId="77777777" w:rsidR="00B34BF1" w:rsidRPr="00B34BF1" w:rsidRDefault="00B34BF1" w:rsidP="00B34BF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>Сведения о порядке сбора информации и методике расчета показателей (индикаторов) Муниципальной программы представлены в Приложении 2 к Муниципальной программе.</w:t>
      </w:r>
    </w:p>
    <w:p w14:paraId="3F0510AF" w14:textId="77777777" w:rsidR="00B34BF1" w:rsidRPr="00B34BF1" w:rsidRDefault="00B34BF1" w:rsidP="00B34BF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>План реализации Муниципальной программы представлен в Приложении 3 к Муниципальной программе.</w:t>
      </w:r>
    </w:p>
    <w:p w14:paraId="405DE908" w14:textId="77777777" w:rsidR="00B34BF1" w:rsidRPr="00B34BF1" w:rsidRDefault="00B34BF1" w:rsidP="00B34BF1">
      <w:pPr>
        <w:numPr>
          <w:ilvl w:val="0"/>
          <w:numId w:val="7"/>
        </w:numPr>
        <w:tabs>
          <w:tab w:val="left" w:pos="426"/>
          <w:tab w:val="left" w:pos="851"/>
          <w:tab w:val="left" w:pos="2127"/>
        </w:tabs>
        <w:spacing w:after="0" w:line="240" w:lineRule="auto"/>
        <w:ind w:left="0" w:firstLine="567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</w:pPr>
      <w:r w:rsidRPr="00B34BF1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 xml:space="preserve"> Сводный детальный план реализации Муниципальной программы представлен в Приложении 4 к Муниципальной программе.</w:t>
      </w:r>
    </w:p>
    <w:p w14:paraId="6DC1C17A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</w:pPr>
    </w:p>
    <w:p w14:paraId="3D2862E7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</w:pPr>
    </w:p>
    <w:p w14:paraId="5166FBE1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</w:pPr>
    </w:p>
    <w:p w14:paraId="76D9B6E9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</w:pPr>
    </w:p>
    <w:p w14:paraId="194AF020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</w:pPr>
    </w:p>
    <w:p w14:paraId="6AEAA941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</w:pPr>
    </w:p>
    <w:p w14:paraId="476C1434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</w:pPr>
    </w:p>
    <w:p w14:paraId="184FF6D2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</w:pPr>
    </w:p>
    <w:p w14:paraId="4EBC874B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</w:pPr>
    </w:p>
    <w:p w14:paraId="319F1A25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</w:pPr>
    </w:p>
    <w:p w14:paraId="3FBAC55F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</w:pPr>
    </w:p>
    <w:p w14:paraId="7B32B5BC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</w:pPr>
    </w:p>
    <w:p w14:paraId="6372E089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</w:pPr>
    </w:p>
    <w:p w14:paraId="491CCFB2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</w:pPr>
    </w:p>
    <w:p w14:paraId="7158B707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</w:pPr>
    </w:p>
    <w:p w14:paraId="73727FCD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</w:pPr>
    </w:p>
    <w:p w14:paraId="0A9DC9D8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</w:pPr>
    </w:p>
    <w:p w14:paraId="62552C5F" w14:textId="77777777" w:rsidR="00B34BF1" w:rsidRPr="00B34BF1" w:rsidRDefault="00B34BF1" w:rsidP="00B34B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</w:pPr>
    </w:p>
    <w:p w14:paraId="78942E98" w14:textId="77777777" w:rsidR="00B34BF1" w:rsidRPr="00B34BF1" w:rsidRDefault="00B34BF1" w:rsidP="00B34BF1">
      <w:pPr>
        <w:rPr>
          <w:rFonts w:ascii="Calibri" w:eastAsia="Times New Roman" w:hAnsi="Calibri" w:cs="Times New Roman"/>
        </w:rPr>
      </w:pPr>
    </w:p>
    <w:p w14:paraId="252BE44F" w14:textId="162EB42A" w:rsidR="00F4509A" w:rsidRPr="005F72BB" w:rsidRDefault="00F4509A" w:rsidP="008B5C91">
      <w:pPr>
        <w:rPr>
          <w:szCs w:val="18"/>
        </w:rPr>
        <w:sectPr w:rsidR="00F4509A" w:rsidRPr="005F72BB" w:rsidSect="00E42E72">
          <w:pgSz w:w="11906" w:h="16838"/>
          <w:pgMar w:top="851" w:right="1134" w:bottom="851" w:left="851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5C208A10" w14:textId="77777777" w:rsidR="00F4509A" w:rsidRDefault="00F4509A" w:rsidP="00F4509A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</w:t>
      </w:r>
    </w:p>
    <w:p w14:paraId="675D7282" w14:textId="77777777" w:rsidR="00F4509A" w:rsidRPr="00B929F3" w:rsidRDefault="00F4509A" w:rsidP="00F4509A">
      <w:pPr>
        <w:pStyle w:val="a5"/>
        <w:jc w:val="right"/>
        <w:rPr>
          <w:rFonts w:ascii="Times New Roman" w:hAnsi="Times New Roman"/>
          <w:i/>
          <w:iCs/>
          <w:sz w:val="28"/>
          <w:szCs w:val="28"/>
        </w:rPr>
      </w:pPr>
      <w:r w:rsidRPr="00B929F3">
        <w:rPr>
          <w:rFonts w:ascii="Times New Roman" w:hAnsi="Times New Roman"/>
          <w:i/>
          <w:iCs/>
          <w:sz w:val="28"/>
          <w:szCs w:val="28"/>
        </w:rPr>
        <w:t xml:space="preserve">   Приложение 1</w:t>
      </w:r>
    </w:p>
    <w:p w14:paraId="06FED83F" w14:textId="77777777" w:rsidR="00F4509A" w:rsidRPr="00B929F3" w:rsidRDefault="00F4509A" w:rsidP="00F4509A">
      <w:pPr>
        <w:pStyle w:val="a5"/>
        <w:jc w:val="right"/>
        <w:rPr>
          <w:rFonts w:ascii="Times New Roman" w:hAnsi="Times New Roman"/>
          <w:i/>
          <w:iCs/>
          <w:sz w:val="28"/>
          <w:szCs w:val="28"/>
        </w:rPr>
      </w:pPr>
      <w:r w:rsidRPr="00B929F3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к Муниципальной программе</w:t>
      </w:r>
    </w:p>
    <w:p w14:paraId="79BA9564" w14:textId="77777777" w:rsidR="00F4509A" w:rsidRDefault="00F4509A" w:rsidP="00F4509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0602197D" w14:textId="77777777" w:rsidR="00F4509A" w:rsidRPr="008A1202" w:rsidRDefault="00F4509A" w:rsidP="00F4509A">
      <w:pPr>
        <w:pStyle w:val="a5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19988324" w14:textId="77777777" w:rsidR="00F4509A" w:rsidRPr="008A1202" w:rsidRDefault="00F4509A" w:rsidP="00F4509A">
      <w:pPr>
        <w:pStyle w:val="a5"/>
        <w:jc w:val="center"/>
        <w:rPr>
          <w:rFonts w:ascii="Times New Roman" w:hAnsi="Times New Roman"/>
          <w:b/>
          <w:bCs/>
          <w:sz w:val="32"/>
          <w:szCs w:val="32"/>
        </w:rPr>
      </w:pPr>
      <w:r w:rsidRPr="008A1202">
        <w:rPr>
          <w:rFonts w:ascii="Times New Roman" w:hAnsi="Times New Roman"/>
          <w:b/>
          <w:bCs/>
          <w:sz w:val="32"/>
          <w:szCs w:val="32"/>
        </w:rPr>
        <w:t>Сведения о показателях (индикаторах) Муниципальной программы и их значения</w:t>
      </w:r>
    </w:p>
    <w:p w14:paraId="0AEBAE6F" w14:textId="77777777" w:rsidR="00F4509A" w:rsidRDefault="00F4509A" w:rsidP="00F4509A">
      <w:pPr>
        <w:pStyle w:val="a5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5389"/>
        <w:gridCol w:w="992"/>
        <w:gridCol w:w="1843"/>
        <w:gridCol w:w="1134"/>
        <w:gridCol w:w="1134"/>
        <w:gridCol w:w="1134"/>
        <w:gridCol w:w="992"/>
        <w:gridCol w:w="992"/>
        <w:gridCol w:w="958"/>
      </w:tblGrid>
      <w:tr w:rsidR="00F4509A" w14:paraId="01FBD2DC" w14:textId="77777777" w:rsidTr="006264E1">
        <w:trPr>
          <w:trHeight w:val="583"/>
        </w:trPr>
        <w:tc>
          <w:tcPr>
            <w:tcW w:w="673" w:type="dxa"/>
            <w:vMerge w:val="restart"/>
          </w:tcPr>
          <w:p w14:paraId="0E8F8E33" w14:textId="77777777" w:rsidR="00F4509A" w:rsidRDefault="00F4509A" w:rsidP="006264E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4F0502" w14:textId="77777777" w:rsidR="00F4509A" w:rsidRDefault="00F4509A" w:rsidP="006264E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  <w:p w14:paraId="567FE655" w14:textId="77777777" w:rsidR="00F4509A" w:rsidRDefault="00F4509A" w:rsidP="006264E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42519" w14:textId="77777777" w:rsidR="00F4509A" w:rsidRDefault="00F4509A" w:rsidP="006264E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9" w:type="dxa"/>
            <w:vMerge w:val="restart"/>
          </w:tcPr>
          <w:p w14:paraId="30FFD7D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094ACB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  <w:p w14:paraId="19874436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(индикатор) наименование</w:t>
            </w:r>
          </w:p>
        </w:tc>
        <w:tc>
          <w:tcPr>
            <w:tcW w:w="992" w:type="dxa"/>
            <w:vMerge w:val="restart"/>
          </w:tcPr>
          <w:p w14:paraId="755085C2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2861E2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14:paraId="013FDF11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изм.</w:t>
            </w:r>
          </w:p>
        </w:tc>
        <w:tc>
          <w:tcPr>
            <w:tcW w:w="8187" w:type="dxa"/>
            <w:gridSpan w:val="7"/>
          </w:tcPr>
          <w:p w14:paraId="0A5D38FD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600306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Значения показателей (индикаторов)</w:t>
            </w:r>
          </w:p>
          <w:p w14:paraId="3F60DC9A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09A" w14:paraId="3934A6E9" w14:textId="77777777" w:rsidTr="006264E1">
        <w:tc>
          <w:tcPr>
            <w:tcW w:w="673" w:type="dxa"/>
            <w:vMerge/>
          </w:tcPr>
          <w:p w14:paraId="34D4E1B1" w14:textId="77777777" w:rsidR="00F4509A" w:rsidRDefault="00F4509A" w:rsidP="006264E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9" w:type="dxa"/>
            <w:vMerge/>
          </w:tcPr>
          <w:p w14:paraId="65E31DBD" w14:textId="77777777" w:rsidR="00F4509A" w:rsidRDefault="00F4509A" w:rsidP="006264E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4F8D5B8" w14:textId="77777777" w:rsidR="00F4509A" w:rsidRDefault="00F4509A" w:rsidP="006264E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692BC98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  <w:p w14:paraId="4FE06B5C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  <w:p w14:paraId="6F837E4A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(2024 год)</w:t>
            </w:r>
          </w:p>
          <w:p w14:paraId="2290BCD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фактическое</w:t>
            </w:r>
          </w:p>
          <w:p w14:paraId="25AA5E5A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3F2640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F46FBB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14:paraId="406F3732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5A53FFA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93FFE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  <w:p w14:paraId="5BCC656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5C0F1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BCC9CB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992" w:type="dxa"/>
          </w:tcPr>
          <w:p w14:paraId="569626B2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574C1C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992" w:type="dxa"/>
          </w:tcPr>
          <w:p w14:paraId="050FB906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39CF68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958" w:type="dxa"/>
          </w:tcPr>
          <w:p w14:paraId="0FD6936A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E1F9B0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</w:tr>
      <w:tr w:rsidR="00F4509A" w14:paraId="4643FFCE" w14:textId="77777777" w:rsidTr="006264E1">
        <w:trPr>
          <w:trHeight w:val="931"/>
        </w:trPr>
        <w:tc>
          <w:tcPr>
            <w:tcW w:w="673" w:type="dxa"/>
            <w:vMerge/>
          </w:tcPr>
          <w:p w14:paraId="33F4078C" w14:textId="77777777" w:rsidR="00F4509A" w:rsidRDefault="00F4509A" w:rsidP="006264E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9" w:type="dxa"/>
            <w:vMerge/>
          </w:tcPr>
          <w:p w14:paraId="33D2439A" w14:textId="77777777" w:rsidR="00F4509A" w:rsidRDefault="00F4509A" w:rsidP="006264E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4783833" w14:textId="77777777" w:rsidR="00F4509A" w:rsidRDefault="00F4509A" w:rsidP="006264E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3310BA6B" w14:textId="77777777" w:rsidR="00F4509A" w:rsidRDefault="00F4509A" w:rsidP="006264E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6"/>
          </w:tcPr>
          <w:p w14:paraId="23CC7610" w14:textId="77777777" w:rsidR="00F4509A" w:rsidRDefault="00F4509A" w:rsidP="006264E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D9F97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Плановое задание</w:t>
            </w:r>
          </w:p>
        </w:tc>
      </w:tr>
      <w:tr w:rsidR="00F4509A" w14:paraId="4890DB66" w14:textId="77777777" w:rsidTr="006264E1">
        <w:tc>
          <w:tcPr>
            <w:tcW w:w="673" w:type="dxa"/>
          </w:tcPr>
          <w:p w14:paraId="39B956E1" w14:textId="77777777" w:rsidR="00F4509A" w:rsidRPr="000A175F" w:rsidRDefault="00F4509A" w:rsidP="006264E1">
            <w:pPr>
              <w:pStyle w:val="a5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A175F"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5389" w:type="dxa"/>
          </w:tcPr>
          <w:p w14:paraId="1646D5CD" w14:textId="77777777" w:rsidR="00F4509A" w:rsidRPr="000A175F" w:rsidRDefault="00F4509A" w:rsidP="006264E1">
            <w:pPr>
              <w:pStyle w:val="a5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A175F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684C7B4" w14:textId="77777777" w:rsidR="00F4509A" w:rsidRPr="000A175F" w:rsidRDefault="00F4509A" w:rsidP="006264E1">
            <w:pPr>
              <w:pStyle w:val="a5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A175F">
              <w:rPr>
                <w:rFonts w:ascii="Times New Roman" w:hAnsi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EEE2101" w14:textId="77777777" w:rsidR="00F4509A" w:rsidRPr="000A175F" w:rsidRDefault="00F4509A" w:rsidP="006264E1">
            <w:pPr>
              <w:pStyle w:val="a5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A175F">
              <w:rPr>
                <w:rFonts w:ascii="Times New Roman" w:hAnsi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074EA52" w14:textId="77777777" w:rsidR="00F4509A" w:rsidRPr="000A175F" w:rsidRDefault="00F4509A" w:rsidP="006264E1">
            <w:pPr>
              <w:pStyle w:val="a5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A175F">
              <w:rPr>
                <w:rFonts w:ascii="Times New Roman" w:hAnsi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04E2628" w14:textId="77777777" w:rsidR="00F4509A" w:rsidRPr="000A175F" w:rsidRDefault="00F4509A" w:rsidP="006264E1">
            <w:pPr>
              <w:pStyle w:val="a5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A175F">
              <w:rPr>
                <w:rFonts w:ascii="Times New Roman" w:hAnsi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211A8242" w14:textId="77777777" w:rsidR="00F4509A" w:rsidRPr="000A175F" w:rsidRDefault="00F4509A" w:rsidP="006264E1">
            <w:pPr>
              <w:pStyle w:val="a5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A175F">
              <w:rPr>
                <w:rFonts w:ascii="Times New Roman" w:hAnsi="Times New Roman"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1103DA86" w14:textId="77777777" w:rsidR="00F4509A" w:rsidRPr="000A175F" w:rsidRDefault="00F4509A" w:rsidP="006264E1">
            <w:pPr>
              <w:pStyle w:val="a5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A175F">
              <w:rPr>
                <w:rFonts w:ascii="Times New Roman" w:hAnsi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5BE2F12A" w14:textId="77777777" w:rsidR="00F4509A" w:rsidRPr="000A175F" w:rsidRDefault="00F4509A" w:rsidP="006264E1">
            <w:pPr>
              <w:pStyle w:val="a5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A175F">
              <w:rPr>
                <w:rFonts w:ascii="Times New Roman" w:hAnsi="Times New Roman"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14:paraId="2C4AB1B9" w14:textId="77777777" w:rsidR="00F4509A" w:rsidRPr="000A175F" w:rsidRDefault="00F4509A" w:rsidP="006264E1">
            <w:pPr>
              <w:pStyle w:val="a5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A175F">
              <w:rPr>
                <w:rFonts w:ascii="Times New Roman" w:hAnsi="Times New Roman"/>
                <w:i/>
                <w:iCs/>
                <w:sz w:val="28"/>
                <w:szCs w:val="28"/>
              </w:rPr>
              <w:t>10</w:t>
            </w:r>
          </w:p>
        </w:tc>
      </w:tr>
      <w:tr w:rsidR="00F4509A" w14:paraId="515A741F" w14:textId="77777777" w:rsidTr="006264E1">
        <w:tc>
          <w:tcPr>
            <w:tcW w:w="673" w:type="dxa"/>
          </w:tcPr>
          <w:p w14:paraId="783DC60C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E3AD12" w14:textId="77777777" w:rsidR="00F4509A" w:rsidRPr="000A175F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9" w:type="dxa"/>
          </w:tcPr>
          <w:p w14:paraId="5D738F56" w14:textId="77777777" w:rsidR="00F4509A" w:rsidRDefault="00F4509A" w:rsidP="006264E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4EC390" w14:textId="77777777" w:rsidR="00F4509A" w:rsidRDefault="00F4509A" w:rsidP="006264E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общеобразовательных организаций, обучающиеся которых обеспечиваются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световозвращающимися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элементами.</w:t>
            </w:r>
          </w:p>
          <w:p w14:paraId="29B145AD" w14:textId="77777777" w:rsidR="00F4509A" w:rsidRPr="000A175F" w:rsidRDefault="00F4509A" w:rsidP="006264E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0CAD9F0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511788BB" w14:textId="77777777" w:rsidR="00F4509A" w:rsidRPr="000A175F" w:rsidRDefault="00F4509A" w:rsidP="006264E1">
            <w:pPr>
              <w:pStyle w:val="a5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EE53EC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A65820" w14:textId="77777777" w:rsidR="00F4509A" w:rsidRPr="00E142FD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78F727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26BA23" w14:textId="77777777" w:rsidR="00F4509A" w:rsidRPr="00E142FD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9BF9D11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F9728A" w14:textId="77777777" w:rsidR="00F4509A" w:rsidRPr="000A175F" w:rsidRDefault="00F4509A" w:rsidP="006264E1">
            <w:pPr>
              <w:pStyle w:val="a5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4AABD80C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8C1BE0" w14:textId="77777777" w:rsidR="00F4509A" w:rsidRPr="000A175F" w:rsidRDefault="00F4509A" w:rsidP="006264E1">
            <w:pPr>
              <w:pStyle w:val="a5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14:paraId="4316403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AA174E" w14:textId="77777777" w:rsidR="00F4509A" w:rsidRPr="000A175F" w:rsidRDefault="00F4509A" w:rsidP="006264E1">
            <w:pPr>
              <w:pStyle w:val="a5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14:paraId="634CF44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4566E6" w14:textId="77777777" w:rsidR="00F4509A" w:rsidRPr="000A175F" w:rsidRDefault="00F4509A" w:rsidP="006264E1">
            <w:pPr>
              <w:pStyle w:val="a5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58" w:type="dxa"/>
          </w:tcPr>
          <w:p w14:paraId="7389441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07266F" w14:textId="77777777" w:rsidR="00F4509A" w:rsidRPr="000A175F" w:rsidRDefault="00F4509A" w:rsidP="006264E1">
            <w:pPr>
              <w:pStyle w:val="a5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4509A" w14:paraId="2875CBA7" w14:textId="77777777" w:rsidTr="006264E1">
        <w:tc>
          <w:tcPr>
            <w:tcW w:w="673" w:type="dxa"/>
          </w:tcPr>
          <w:p w14:paraId="1625B696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DA4C7E" w14:textId="77777777" w:rsidR="00F4509A" w:rsidRPr="000A175F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9" w:type="dxa"/>
          </w:tcPr>
          <w:p w14:paraId="34B559DC" w14:textId="77777777" w:rsidR="00F4509A" w:rsidRDefault="00F4509A" w:rsidP="006264E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452FD4" w14:textId="77777777" w:rsidR="00F4509A" w:rsidRDefault="00F4509A" w:rsidP="006264E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обучающихся образовательных учреждений, охваченных мероприятиями профилактической направленности по вопросам безопасного поведения на автомобильных дорогах, пешеходных дорожках в образовательных учреждениях.</w:t>
            </w:r>
          </w:p>
          <w:p w14:paraId="7548A8DC" w14:textId="77777777" w:rsidR="00F4509A" w:rsidRPr="000A175F" w:rsidRDefault="00F4509A" w:rsidP="006264E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F82FFB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5F9A3E1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3B4CF45D" w14:textId="77777777" w:rsidR="00F4509A" w:rsidRPr="000A175F" w:rsidRDefault="00F4509A" w:rsidP="006264E1">
            <w:pPr>
              <w:pStyle w:val="a5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2475ED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570F1E46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7A094309" w14:textId="77777777" w:rsidR="00F4509A" w:rsidRPr="0092489C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89C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05DA7C8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FA72B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0F556F" w14:textId="77777777" w:rsidR="00F4509A" w:rsidRPr="00E142FD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2F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94D4856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DCC9E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39B73E" w14:textId="77777777" w:rsidR="00F4509A" w:rsidRPr="00E142FD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2F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4237C50D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8F638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EB24A3" w14:textId="77777777" w:rsidR="00F4509A" w:rsidRPr="00E142FD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2F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22E96A5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A15F5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D4C290" w14:textId="77777777" w:rsidR="00F4509A" w:rsidRPr="00E142FD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2F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2938DC51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68C64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8B43C6" w14:textId="77777777" w:rsidR="00F4509A" w:rsidRPr="00E142FD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2F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58" w:type="dxa"/>
          </w:tcPr>
          <w:p w14:paraId="3CB3BC5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4C9B3C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EC39E4" w14:textId="77777777" w:rsidR="00F4509A" w:rsidRPr="00E142FD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2F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4509A" w14:paraId="4A4CC84D" w14:textId="77777777" w:rsidTr="006264E1">
        <w:tc>
          <w:tcPr>
            <w:tcW w:w="673" w:type="dxa"/>
          </w:tcPr>
          <w:p w14:paraId="4A1287C1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EED8E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9" w:type="dxa"/>
          </w:tcPr>
          <w:p w14:paraId="3D03A49B" w14:textId="77777777" w:rsidR="00F4509A" w:rsidRDefault="00F4509A" w:rsidP="006264E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CE98DD" w14:textId="77777777" w:rsidR="00F4509A" w:rsidRDefault="00F4509A" w:rsidP="006264E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публикаций по вопросам обеспечения безопасности дорожного движения, размещенных в средствах массовой информации и сети ИНТЕРНЕТ.</w:t>
            </w:r>
          </w:p>
          <w:p w14:paraId="43CB25DC" w14:textId="77777777" w:rsidR="00F4509A" w:rsidRDefault="00F4509A" w:rsidP="006264E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783F0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164AFB" w14:textId="77777777" w:rsidR="00F4509A" w:rsidRPr="00E142FD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142FD">
              <w:rPr>
                <w:rFonts w:ascii="Times New Roman" w:hAnsi="Times New Roman"/>
                <w:sz w:val="28"/>
                <w:szCs w:val="28"/>
              </w:rPr>
              <w:t>д.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D474072" w14:textId="77777777" w:rsidR="00F4509A" w:rsidRPr="0092489C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180374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D53472" w14:textId="77777777" w:rsidR="00F4509A" w:rsidRPr="0092489C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89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449E63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117591" w14:textId="77777777" w:rsidR="00F4509A" w:rsidRPr="0092489C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89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12D80E40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A7672C" w14:textId="77777777" w:rsidR="00F4509A" w:rsidRPr="0092489C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89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022DC620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166383" w14:textId="77777777" w:rsidR="00F4509A" w:rsidRPr="0092489C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89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42F460AC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2D8D49" w14:textId="77777777" w:rsidR="00F4509A" w:rsidRPr="0092489C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89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58" w:type="dxa"/>
          </w:tcPr>
          <w:p w14:paraId="52920B7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CE2420" w14:textId="77777777" w:rsidR="00F4509A" w:rsidRPr="0092489C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89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4509A" w14:paraId="756C9BEA" w14:textId="77777777" w:rsidTr="006264E1">
        <w:tc>
          <w:tcPr>
            <w:tcW w:w="673" w:type="dxa"/>
          </w:tcPr>
          <w:p w14:paraId="7EAD024B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3DECA8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89" w:type="dxa"/>
          </w:tcPr>
          <w:p w14:paraId="38ACDB26" w14:textId="77777777" w:rsidR="00F4509A" w:rsidRDefault="00F4509A" w:rsidP="006264E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600CC8" w14:textId="77777777" w:rsidR="00F4509A" w:rsidRDefault="00F4509A" w:rsidP="006264E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Динамика к снижению общего количества дорожно-транспортных происшествий с погибшими и ранеными участниками.</w:t>
            </w:r>
          </w:p>
          <w:p w14:paraId="31D7358A" w14:textId="77777777" w:rsidR="00F4509A" w:rsidRDefault="00F4509A" w:rsidP="006264E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82DC3A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B7B34F" w14:textId="77777777" w:rsidR="00F4509A" w:rsidRPr="00E142FD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866CF23" w14:textId="77777777" w:rsidR="00F4509A" w:rsidRPr="000A175F" w:rsidRDefault="00F4509A" w:rsidP="006264E1">
            <w:pPr>
              <w:pStyle w:val="a5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B25723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9B9586" w14:textId="77777777" w:rsidR="00F4509A" w:rsidRPr="0092489C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89C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9C424F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CA4E14" w14:textId="77777777" w:rsidR="00F4509A" w:rsidRPr="0092489C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89C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14:paraId="602219E6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487515" w14:textId="77777777" w:rsidR="00F4509A" w:rsidRPr="0092489C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89C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14:paraId="51C0690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8995BE" w14:textId="77777777" w:rsidR="00F4509A" w:rsidRPr="0092489C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89C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14:paraId="02428B52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E76E7A" w14:textId="77777777" w:rsidR="00F4509A" w:rsidRPr="0092489C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89C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958" w:type="dxa"/>
          </w:tcPr>
          <w:p w14:paraId="4286262C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734D63" w14:textId="77777777" w:rsidR="00F4509A" w:rsidRPr="0092489C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89C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</w:tbl>
    <w:p w14:paraId="62A64EC0" w14:textId="77777777" w:rsidR="00F4509A" w:rsidRDefault="00F4509A" w:rsidP="00F4509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21280793" w14:textId="77777777" w:rsidR="00F4509A" w:rsidRDefault="00F4509A" w:rsidP="00F4509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7B7547E" w14:textId="77777777" w:rsidR="00F4509A" w:rsidRDefault="00F4509A" w:rsidP="00F4509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6F312130" w14:textId="77777777" w:rsidR="00F4509A" w:rsidRDefault="00F4509A" w:rsidP="00F4509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4AD33037" w14:textId="77777777" w:rsidR="00F4509A" w:rsidRDefault="00F4509A" w:rsidP="00F4509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22ED7889" w14:textId="77777777" w:rsidR="00F4509A" w:rsidRDefault="00F4509A" w:rsidP="00F4509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B35EF59" w14:textId="77777777" w:rsidR="00F4509A" w:rsidRDefault="00F4509A" w:rsidP="00F4509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2F2BD910" w14:textId="77777777" w:rsidR="00F4509A" w:rsidRDefault="00F4509A" w:rsidP="00F4509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40330956" w14:textId="77777777" w:rsidR="00F4509A" w:rsidRDefault="00F4509A" w:rsidP="00F4509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0FA0FDF" w14:textId="77777777" w:rsidR="00F4509A" w:rsidRDefault="00F4509A" w:rsidP="00F4509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43F9982" w14:textId="77777777" w:rsidR="00F4509A" w:rsidRDefault="00F4509A" w:rsidP="00F4509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66F0CC3E" w14:textId="77777777" w:rsidR="00F4509A" w:rsidRDefault="00F4509A" w:rsidP="00F4509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3ED85ED2" w14:textId="77777777" w:rsidR="00F4509A" w:rsidRDefault="00F4509A" w:rsidP="00F4509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DBA7CDA" w14:textId="77777777" w:rsidR="00F4509A" w:rsidRDefault="00F4509A" w:rsidP="00F4509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46547383" w14:textId="77777777" w:rsidR="00F4509A" w:rsidRDefault="00F4509A" w:rsidP="00F4509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30E04AE6" w14:textId="77777777" w:rsidR="00F4509A" w:rsidRDefault="00F4509A" w:rsidP="00F4509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27A61905" w14:textId="77777777" w:rsidR="00F4509A" w:rsidRDefault="00F4509A" w:rsidP="00F4509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2A1AA8E3" w14:textId="77777777" w:rsidR="00F4509A" w:rsidRDefault="00F4509A" w:rsidP="00F4509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5BCDDEA9" w14:textId="77777777" w:rsidR="00F4509A" w:rsidRDefault="00F4509A" w:rsidP="00F4509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3E3DD34" w14:textId="77777777" w:rsidR="00F4509A" w:rsidRPr="00B929F3" w:rsidRDefault="00F4509A" w:rsidP="00F4509A">
      <w:pPr>
        <w:pStyle w:val="a5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57A9C544" w14:textId="77777777" w:rsidR="00F4509A" w:rsidRPr="00B929F3" w:rsidRDefault="00F4509A" w:rsidP="00F4509A">
      <w:pPr>
        <w:pStyle w:val="a5"/>
        <w:jc w:val="right"/>
        <w:rPr>
          <w:rFonts w:ascii="Times New Roman" w:hAnsi="Times New Roman"/>
          <w:i/>
          <w:iCs/>
          <w:sz w:val="28"/>
          <w:szCs w:val="28"/>
        </w:rPr>
      </w:pPr>
      <w:r w:rsidRPr="00B929F3">
        <w:rPr>
          <w:rFonts w:ascii="Times New Roman" w:hAnsi="Times New Roman"/>
          <w:i/>
          <w:iCs/>
          <w:sz w:val="28"/>
          <w:szCs w:val="28"/>
        </w:rPr>
        <w:lastRenderedPageBreak/>
        <w:t xml:space="preserve">Приложение 2 </w:t>
      </w:r>
    </w:p>
    <w:p w14:paraId="2701B671" w14:textId="77777777" w:rsidR="00F4509A" w:rsidRDefault="00F4509A" w:rsidP="00F4509A">
      <w:pPr>
        <w:pStyle w:val="a5"/>
        <w:jc w:val="right"/>
        <w:rPr>
          <w:rFonts w:ascii="Times New Roman" w:hAnsi="Times New Roman"/>
          <w:i/>
          <w:iCs/>
          <w:sz w:val="28"/>
          <w:szCs w:val="28"/>
        </w:rPr>
      </w:pPr>
      <w:r w:rsidRPr="00B929F3">
        <w:rPr>
          <w:rFonts w:ascii="Times New Roman" w:hAnsi="Times New Roman"/>
          <w:i/>
          <w:iCs/>
          <w:sz w:val="28"/>
          <w:szCs w:val="28"/>
        </w:rPr>
        <w:t>к Муниципальной программе</w:t>
      </w:r>
    </w:p>
    <w:p w14:paraId="07C0E6BE" w14:textId="77777777" w:rsidR="00F4509A" w:rsidRDefault="00F4509A" w:rsidP="00F4509A">
      <w:pPr>
        <w:pStyle w:val="a5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0E60CAC3" w14:textId="77777777" w:rsidR="00F4509A" w:rsidRPr="008A1202" w:rsidRDefault="00F4509A" w:rsidP="00F4509A">
      <w:pPr>
        <w:pStyle w:val="a5"/>
        <w:jc w:val="center"/>
        <w:rPr>
          <w:rFonts w:ascii="Times New Roman" w:hAnsi="Times New Roman"/>
          <w:b/>
          <w:bCs/>
          <w:sz w:val="32"/>
          <w:szCs w:val="32"/>
        </w:rPr>
      </w:pPr>
      <w:r w:rsidRPr="008A1202">
        <w:rPr>
          <w:rFonts w:ascii="Times New Roman" w:hAnsi="Times New Roman"/>
          <w:b/>
          <w:bCs/>
          <w:sz w:val="32"/>
          <w:szCs w:val="32"/>
        </w:rPr>
        <w:t>Сведения о порядке сбора информации и методике расчета</w:t>
      </w:r>
    </w:p>
    <w:p w14:paraId="324F561C" w14:textId="77777777" w:rsidR="00F4509A" w:rsidRPr="008A1202" w:rsidRDefault="00F4509A" w:rsidP="00F4509A">
      <w:pPr>
        <w:pStyle w:val="a5"/>
        <w:jc w:val="center"/>
        <w:rPr>
          <w:rFonts w:ascii="Times New Roman" w:hAnsi="Times New Roman"/>
          <w:b/>
          <w:bCs/>
          <w:sz w:val="32"/>
          <w:szCs w:val="32"/>
        </w:rPr>
      </w:pPr>
      <w:r w:rsidRPr="008A1202">
        <w:rPr>
          <w:rFonts w:ascii="Times New Roman" w:hAnsi="Times New Roman"/>
          <w:b/>
          <w:bCs/>
          <w:sz w:val="32"/>
          <w:szCs w:val="32"/>
        </w:rPr>
        <w:t xml:space="preserve"> показателей (индикаторов) Муниципальной программы</w:t>
      </w:r>
    </w:p>
    <w:p w14:paraId="28A73DA6" w14:textId="77777777" w:rsidR="00F4509A" w:rsidRDefault="00F4509A" w:rsidP="00F4509A">
      <w:pPr>
        <w:pStyle w:val="a5"/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60"/>
        <w:gridCol w:w="3701"/>
        <w:gridCol w:w="850"/>
        <w:gridCol w:w="1560"/>
        <w:gridCol w:w="3260"/>
        <w:gridCol w:w="1417"/>
        <w:gridCol w:w="2268"/>
        <w:gridCol w:w="1525"/>
      </w:tblGrid>
      <w:tr w:rsidR="00F4509A" w14:paraId="3416914C" w14:textId="77777777" w:rsidTr="006264E1">
        <w:tc>
          <w:tcPr>
            <w:tcW w:w="660" w:type="dxa"/>
          </w:tcPr>
          <w:p w14:paraId="32F4DC1A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ACA044" w14:textId="77777777" w:rsidR="00F4509A" w:rsidRPr="00A43DB4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DB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701" w:type="dxa"/>
          </w:tcPr>
          <w:p w14:paraId="578D543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E42056" w14:textId="77777777" w:rsidR="00F4509A" w:rsidRPr="00B929F3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F3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14:paraId="41B96E1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929F3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850" w:type="dxa"/>
          </w:tcPr>
          <w:p w14:paraId="01C142F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32088A" w14:textId="77777777" w:rsidR="00F4509A" w:rsidRPr="00B929F3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F3">
              <w:rPr>
                <w:rFonts w:ascii="Times New Roman" w:hAnsi="Times New Roman"/>
                <w:sz w:val="28"/>
                <w:szCs w:val="28"/>
              </w:rPr>
              <w:t xml:space="preserve">Ед.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929F3">
              <w:rPr>
                <w:rFonts w:ascii="Times New Roman" w:hAnsi="Times New Roman"/>
                <w:sz w:val="28"/>
                <w:szCs w:val="28"/>
              </w:rPr>
              <w:t>зм.</w:t>
            </w:r>
          </w:p>
        </w:tc>
        <w:tc>
          <w:tcPr>
            <w:tcW w:w="1560" w:type="dxa"/>
          </w:tcPr>
          <w:p w14:paraId="107E930B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DBCF9B" w14:textId="77777777" w:rsidR="00F4509A" w:rsidRPr="00B929F3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F3">
              <w:rPr>
                <w:rFonts w:ascii="Times New Roman" w:hAnsi="Times New Roman"/>
                <w:sz w:val="28"/>
                <w:szCs w:val="28"/>
              </w:rPr>
              <w:t xml:space="preserve">Временная </w:t>
            </w:r>
            <w:proofErr w:type="spellStart"/>
            <w:r w:rsidRPr="00B929F3">
              <w:rPr>
                <w:rFonts w:ascii="Times New Roman" w:hAnsi="Times New Roman"/>
                <w:sz w:val="28"/>
                <w:szCs w:val="28"/>
              </w:rPr>
              <w:t>харак</w:t>
            </w:r>
            <w:r>
              <w:rPr>
                <w:rFonts w:ascii="Times New Roman" w:hAnsi="Times New Roman"/>
                <w:sz w:val="28"/>
                <w:szCs w:val="28"/>
              </w:rPr>
              <w:t>те-</w:t>
            </w:r>
            <w:r w:rsidRPr="00B929F3">
              <w:rPr>
                <w:rFonts w:ascii="Times New Roman" w:hAnsi="Times New Roman"/>
                <w:sz w:val="28"/>
                <w:szCs w:val="28"/>
              </w:rPr>
              <w:t>ристика</w:t>
            </w:r>
            <w:proofErr w:type="spellEnd"/>
          </w:p>
        </w:tc>
        <w:tc>
          <w:tcPr>
            <w:tcW w:w="3260" w:type="dxa"/>
          </w:tcPr>
          <w:p w14:paraId="25B85982" w14:textId="77777777" w:rsidR="00F4509A" w:rsidRPr="00B929F3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F3">
              <w:rPr>
                <w:rFonts w:ascii="Times New Roman" w:hAnsi="Times New Roman"/>
                <w:sz w:val="28"/>
                <w:szCs w:val="28"/>
              </w:rPr>
              <w:t>Алгоритм</w:t>
            </w:r>
          </w:p>
          <w:p w14:paraId="2C4E8ECB" w14:textId="77777777" w:rsidR="00F4509A" w:rsidRPr="00B929F3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F3">
              <w:rPr>
                <w:rFonts w:ascii="Times New Roman" w:hAnsi="Times New Roman"/>
                <w:sz w:val="28"/>
                <w:szCs w:val="28"/>
              </w:rPr>
              <w:t>формирования</w:t>
            </w:r>
          </w:p>
          <w:p w14:paraId="5CC8CEEC" w14:textId="77777777" w:rsidR="00F4509A" w:rsidRPr="00B929F3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F3">
              <w:rPr>
                <w:rFonts w:ascii="Times New Roman" w:hAnsi="Times New Roman"/>
                <w:sz w:val="28"/>
                <w:szCs w:val="28"/>
              </w:rPr>
              <w:t>/пункт плана статистических работ</w:t>
            </w:r>
          </w:p>
        </w:tc>
        <w:tc>
          <w:tcPr>
            <w:tcW w:w="1417" w:type="dxa"/>
          </w:tcPr>
          <w:p w14:paraId="1EB71106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14CC1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F3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proofErr w:type="spellStart"/>
            <w:r w:rsidRPr="00B929F3">
              <w:rPr>
                <w:rFonts w:ascii="Times New Roman" w:hAnsi="Times New Roman"/>
                <w:sz w:val="28"/>
                <w:szCs w:val="28"/>
              </w:rPr>
              <w:t>предос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929F3">
              <w:rPr>
                <w:rFonts w:ascii="Times New Roman" w:hAnsi="Times New Roman"/>
                <w:sz w:val="28"/>
                <w:szCs w:val="28"/>
              </w:rPr>
              <w:t>тавления</w:t>
            </w:r>
            <w:proofErr w:type="spellEnd"/>
            <w:r w:rsidRPr="00B929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929F3">
              <w:rPr>
                <w:rFonts w:ascii="Times New Roman" w:hAnsi="Times New Roman"/>
                <w:sz w:val="28"/>
                <w:szCs w:val="28"/>
              </w:rPr>
              <w:t>отчет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929F3">
              <w:rPr>
                <w:rFonts w:ascii="Times New Roman" w:hAnsi="Times New Roman"/>
                <w:sz w:val="28"/>
                <w:szCs w:val="28"/>
              </w:rPr>
              <w:t>ности</w:t>
            </w:r>
            <w:proofErr w:type="spellEnd"/>
            <w:proofErr w:type="gramEnd"/>
          </w:p>
          <w:p w14:paraId="68E7C343" w14:textId="77777777" w:rsidR="00F4509A" w:rsidRPr="00B929F3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E3AC0E0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061B8E" w14:textId="77777777" w:rsidR="00F4509A" w:rsidRPr="00B929F3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F3">
              <w:rPr>
                <w:rFonts w:ascii="Times New Roman" w:hAnsi="Times New Roman"/>
                <w:sz w:val="28"/>
                <w:szCs w:val="28"/>
              </w:rPr>
              <w:t>Ответственный за сбор данных по показателю</w:t>
            </w:r>
          </w:p>
        </w:tc>
        <w:tc>
          <w:tcPr>
            <w:tcW w:w="1525" w:type="dxa"/>
          </w:tcPr>
          <w:p w14:paraId="385BE9A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20A2E9" w14:textId="77777777" w:rsidR="00F4509A" w:rsidRPr="00B929F3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F3">
              <w:rPr>
                <w:rFonts w:ascii="Times New Roman" w:hAnsi="Times New Roman"/>
                <w:sz w:val="28"/>
                <w:szCs w:val="28"/>
              </w:rPr>
              <w:t>Реквизиты акта</w:t>
            </w:r>
          </w:p>
        </w:tc>
      </w:tr>
      <w:tr w:rsidR="00F4509A" w14:paraId="2C7AC38D" w14:textId="77777777" w:rsidTr="006264E1">
        <w:tc>
          <w:tcPr>
            <w:tcW w:w="660" w:type="dxa"/>
          </w:tcPr>
          <w:p w14:paraId="60D0E37A" w14:textId="77777777" w:rsidR="00F4509A" w:rsidRPr="00B929F3" w:rsidRDefault="00F4509A" w:rsidP="006264E1">
            <w:pPr>
              <w:pStyle w:val="a5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929F3"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3701" w:type="dxa"/>
          </w:tcPr>
          <w:p w14:paraId="48B3BB7A" w14:textId="77777777" w:rsidR="00F4509A" w:rsidRPr="00B929F3" w:rsidRDefault="00F4509A" w:rsidP="006264E1">
            <w:pPr>
              <w:pStyle w:val="a5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929F3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322C1056" w14:textId="77777777" w:rsidR="00F4509A" w:rsidRPr="00B929F3" w:rsidRDefault="00F4509A" w:rsidP="006264E1">
            <w:pPr>
              <w:pStyle w:val="a5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929F3">
              <w:rPr>
                <w:rFonts w:ascii="Times New Roman" w:hAnsi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14:paraId="5F7B84FD" w14:textId="77777777" w:rsidR="00F4509A" w:rsidRPr="00B929F3" w:rsidRDefault="00F4509A" w:rsidP="006264E1">
            <w:pPr>
              <w:pStyle w:val="a5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929F3">
              <w:rPr>
                <w:rFonts w:ascii="Times New Roman" w:hAnsi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20A9BE45" w14:textId="77777777" w:rsidR="00F4509A" w:rsidRPr="00B929F3" w:rsidRDefault="00F4509A" w:rsidP="006264E1">
            <w:pPr>
              <w:pStyle w:val="a5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929F3">
              <w:rPr>
                <w:rFonts w:ascii="Times New Roman" w:hAnsi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2AF5272C" w14:textId="77777777" w:rsidR="00F4509A" w:rsidRPr="00B929F3" w:rsidRDefault="00F4509A" w:rsidP="006264E1">
            <w:pPr>
              <w:pStyle w:val="a5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929F3">
              <w:rPr>
                <w:rFonts w:ascii="Times New Roman" w:hAnsi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14:paraId="19EC8F1D" w14:textId="77777777" w:rsidR="00F4509A" w:rsidRPr="00B929F3" w:rsidRDefault="00F4509A" w:rsidP="006264E1">
            <w:pPr>
              <w:pStyle w:val="a5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929F3">
              <w:rPr>
                <w:rFonts w:ascii="Times New Roman" w:hAnsi="Times New Roman"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1525" w:type="dxa"/>
          </w:tcPr>
          <w:p w14:paraId="233B13FE" w14:textId="77777777" w:rsidR="00F4509A" w:rsidRPr="00B929F3" w:rsidRDefault="00F4509A" w:rsidP="006264E1">
            <w:pPr>
              <w:pStyle w:val="a5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929F3">
              <w:rPr>
                <w:rFonts w:ascii="Times New Roman" w:hAnsi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F4509A" w14:paraId="479B6EC1" w14:textId="77777777" w:rsidTr="006264E1">
        <w:tc>
          <w:tcPr>
            <w:tcW w:w="660" w:type="dxa"/>
          </w:tcPr>
          <w:p w14:paraId="7CACCE9D" w14:textId="77777777" w:rsidR="00F4509A" w:rsidRPr="00117E11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E1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01" w:type="dxa"/>
          </w:tcPr>
          <w:p w14:paraId="0C7F4770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E11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общеобразовательных организаций, обучающиеся которых обеспечиваются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световозвращающими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элементами</w:t>
            </w:r>
          </w:p>
          <w:p w14:paraId="09E44478" w14:textId="77777777" w:rsidR="00F4509A" w:rsidRPr="00117E11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5236C9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%</w:t>
            </w:r>
          </w:p>
        </w:tc>
        <w:tc>
          <w:tcPr>
            <w:tcW w:w="1560" w:type="dxa"/>
          </w:tcPr>
          <w:p w14:paraId="0B098ACA" w14:textId="77777777" w:rsidR="00F4509A" w:rsidRPr="00D5294C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показатель за год, ежегодно</w:t>
            </w:r>
          </w:p>
        </w:tc>
        <w:tc>
          <w:tcPr>
            <w:tcW w:w="3260" w:type="dxa"/>
          </w:tcPr>
          <w:p w14:paraId="081E2820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Значение показателя рассчитывается по формуле </w:t>
            </w:r>
          </w:p>
          <w:p w14:paraId="07F604B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844">
              <w:rPr>
                <w:rFonts w:ascii="Times New Roman" w:hAnsi="Times New Roman"/>
                <w:b/>
                <w:bCs/>
                <w:sz w:val="28"/>
                <w:szCs w:val="28"/>
              </w:rPr>
              <w:t>В - С/А *100%,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где:</w:t>
            </w:r>
          </w:p>
          <w:p w14:paraId="041F4642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2A3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доля</w:t>
            </w:r>
          </w:p>
          <w:p w14:paraId="3ED715C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общеобразовательных организаций, обучающиеся которых обеспечиваются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световозвращающими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элементами.</w:t>
            </w:r>
          </w:p>
          <w:p w14:paraId="5C6BA89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2A3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количество общеобразовательных организаций, обучающиеся которых</w:t>
            </w:r>
          </w:p>
          <w:p w14:paraId="2930A51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обеспечиваются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световозвращающими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элементами.</w:t>
            </w:r>
          </w:p>
          <w:p w14:paraId="4A3B4312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2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sz w:val="28"/>
                <w:szCs w:val="28"/>
              </w:rPr>
              <w:t>– общее количество муниципальных общеобразовательных организаций МР «Бабаюртовский район»</w:t>
            </w:r>
          </w:p>
          <w:p w14:paraId="5E88D4D7" w14:textId="77777777" w:rsidR="00F4509A" w:rsidRPr="00D5294C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25A2B00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2A3">
              <w:rPr>
                <w:rFonts w:ascii="Times New Roman" w:hAnsi="Times New Roman"/>
                <w:sz w:val="28"/>
                <w:szCs w:val="28"/>
              </w:rPr>
              <w:lastRenderedPageBreak/>
              <w:t>до 1 февраля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18307240" w14:textId="77777777" w:rsidR="00F4509A" w:rsidRPr="00CB42A3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</w:tcPr>
          <w:p w14:paraId="159BAD2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r w:rsidRPr="00CB42A3"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B42A3">
              <w:rPr>
                <w:rFonts w:ascii="Times New Roman" w:hAnsi="Times New Roman"/>
                <w:sz w:val="28"/>
                <w:szCs w:val="28"/>
              </w:rPr>
              <w:t>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104EC24F" w14:textId="77777777" w:rsidR="00F4509A" w:rsidRPr="00CB42A3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МР «Бабаюртовский район»</w:t>
            </w:r>
          </w:p>
        </w:tc>
        <w:tc>
          <w:tcPr>
            <w:tcW w:w="1525" w:type="dxa"/>
          </w:tcPr>
          <w:p w14:paraId="3880FDF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424D5B8A" w14:textId="77777777" w:rsidTr="006264E1">
        <w:tc>
          <w:tcPr>
            <w:tcW w:w="660" w:type="dxa"/>
          </w:tcPr>
          <w:p w14:paraId="30F4B848" w14:textId="77777777" w:rsidR="00F4509A" w:rsidRPr="00A35C1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C1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01" w:type="dxa"/>
          </w:tcPr>
          <w:p w14:paraId="374E77A6" w14:textId="77777777" w:rsidR="00F4509A" w:rsidRPr="00CB42A3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2A3">
              <w:rPr>
                <w:rFonts w:ascii="Times New Roman" w:hAnsi="Times New Roman"/>
                <w:sz w:val="28"/>
                <w:szCs w:val="28"/>
              </w:rPr>
              <w:t>Доля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образовательных учреждений, охваченных мероприятиями профилактической направленности по вопросам безопасного поведения на автодорогах, пешеходных дорожках в образовательных учреждениях </w:t>
            </w:r>
          </w:p>
        </w:tc>
        <w:tc>
          <w:tcPr>
            <w:tcW w:w="850" w:type="dxa"/>
          </w:tcPr>
          <w:p w14:paraId="5850FEC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%</w:t>
            </w:r>
          </w:p>
        </w:tc>
        <w:tc>
          <w:tcPr>
            <w:tcW w:w="1560" w:type="dxa"/>
          </w:tcPr>
          <w:p w14:paraId="364C2D6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166F0">
              <w:rPr>
                <w:rFonts w:ascii="Times New Roman" w:hAnsi="Times New Roman"/>
                <w:sz w:val="28"/>
                <w:szCs w:val="28"/>
              </w:rPr>
              <w:t>ока</w:t>
            </w:r>
            <w:r>
              <w:rPr>
                <w:rFonts w:ascii="Times New Roman" w:hAnsi="Times New Roman"/>
                <w:sz w:val="28"/>
                <w:szCs w:val="28"/>
              </w:rPr>
              <w:t>затель</w:t>
            </w:r>
          </w:p>
          <w:p w14:paraId="2377B3D2" w14:textId="77777777" w:rsidR="00F4509A" w:rsidRPr="004166F0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6F0">
              <w:rPr>
                <w:rFonts w:ascii="Times New Roman" w:hAnsi="Times New Roman"/>
                <w:sz w:val="28"/>
                <w:szCs w:val="28"/>
              </w:rPr>
              <w:t>за год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166F0">
              <w:rPr>
                <w:rFonts w:ascii="Times New Roman" w:hAnsi="Times New Roman"/>
                <w:sz w:val="28"/>
                <w:szCs w:val="28"/>
              </w:rPr>
              <w:t xml:space="preserve"> ежегодно</w:t>
            </w:r>
          </w:p>
        </w:tc>
        <w:tc>
          <w:tcPr>
            <w:tcW w:w="3260" w:type="dxa"/>
          </w:tcPr>
          <w:p w14:paraId="423A577B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6F0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рассчитывается по формуле:</w:t>
            </w:r>
          </w:p>
          <w:p w14:paraId="533ADB81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844">
              <w:rPr>
                <w:rFonts w:ascii="Times New Roman" w:hAnsi="Times New Roman"/>
                <w:b/>
                <w:bCs/>
                <w:sz w:val="28"/>
                <w:szCs w:val="28"/>
              </w:rPr>
              <w:t>Р- Т/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B7384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* 100%,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где:</w:t>
            </w:r>
          </w:p>
          <w:p w14:paraId="1403CB31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844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доля обучающихся образовательных учреждений, охваченных мероприятиями профилактической направленности по вопросам безопасного поведения на автомобильных дорогах, пешеходных дорожках в образовательных учреждениях.</w:t>
            </w:r>
          </w:p>
          <w:p w14:paraId="7096DCC8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844"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численность обучающихся образовательных учреждений, охваченных мероприятиями профилактической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направленности по вопросам безопасного поведения на автодорогах и пешеходных дорожках в образовательных учреждениях.</w:t>
            </w:r>
          </w:p>
          <w:p w14:paraId="66A0D78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84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>– общая численность обучающихся муниципальных образовательных учреждений МР «Бабаюртовский район»</w:t>
            </w:r>
          </w:p>
          <w:p w14:paraId="4378F4B0" w14:textId="77777777" w:rsidR="00F4509A" w:rsidRPr="004166F0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24FE8F2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r w:rsidRPr="004166F0">
              <w:rPr>
                <w:rFonts w:ascii="Times New Roman" w:hAnsi="Times New Roman"/>
                <w:sz w:val="28"/>
                <w:szCs w:val="28"/>
              </w:rPr>
              <w:t>о 1 февраля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1EA839B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14:paraId="36BA3AD4" w14:textId="77777777" w:rsidR="00F4509A" w:rsidRPr="004166F0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16FB6B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r w:rsidRPr="00CB42A3"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B42A3">
              <w:rPr>
                <w:rFonts w:ascii="Times New Roman" w:hAnsi="Times New Roman"/>
                <w:sz w:val="28"/>
                <w:szCs w:val="28"/>
              </w:rPr>
              <w:t>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55C0C92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МР «Бабаюртовский район»</w:t>
            </w:r>
          </w:p>
          <w:p w14:paraId="5FF15B4B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4837B1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8D6D4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A5E67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86C9A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F3F45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F2CA6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4B04C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02B40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C0A4A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79015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3557AC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713EF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8A8A7D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EFACB0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 w14:paraId="47C09628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309CE4D3" w14:textId="77777777" w:rsidTr="006264E1">
        <w:tc>
          <w:tcPr>
            <w:tcW w:w="660" w:type="dxa"/>
          </w:tcPr>
          <w:p w14:paraId="2CBDA343" w14:textId="77777777" w:rsidR="00F4509A" w:rsidRPr="00A35C1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C1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01" w:type="dxa"/>
          </w:tcPr>
          <w:p w14:paraId="022D0AEC" w14:textId="77777777" w:rsidR="00F4509A" w:rsidRPr="00A35C1A" w:rsidRDefault="00F4509A" w:rsidP="006264E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C1A">
              <w:rPr>
                <w:rFonts w:ascii="Times New Roman" w:hAnsi="Times New Roman"/>
                <w:sz w:val="28"/>
                <w:szCs w:val="28"/>
              </w:rPr>
              <w:t xml:space="preserve">Количество публикаций по вопросам обеспечения </w:t>
            </w:r>
            <w:proofErr w:type="gramStart"/>
            <w:r w:rsidRPr="00A35C1A">
              <w:rPr>
                <w:rFonts w:ascii="Times New Roman" w:hAnsi="Times New Roman"/>
                <w:sz w:val="28"/>
                <w:szCs w:val="28"/>
              </w:rPr>
              <w:t>безо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35C1A">
              <w:rPr>
                <w:rFonts w:ascii="Times New Roman" w:hAnsi="Times New Roman"/>
                <w:sz w:val="28"/>
                <w:szCs w:val="28"/>
              </w:rPr>
              <w:t>пасности</w:t>
            </w:r>
            <w:proofErr w:type="spellEnd"/>
            <w:proofErr w:type="gramEnd"/>
            <w:r w:rsidRPr="00A35C1A">
              <w:rPr>
                <w:rFonts w:ascii="Times New Roman" w:hAnsi="Times New Roman"/>
                <w:sz w:val="28"/>
                <w:szCs w:val="28"/>
              </w:rPr>
              <w:t xml:space="preserve"> дорожного движе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35C1A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 w:rsidRPr="00A35C1A">
              <w:rPr>
                <w:rFonts w:ascii="Times New Roman" w:hAnsi="Times New Roman"/>
                <w:sz w:val="28"/>
                <w:szCs w:val="28"/>
              </w:rPr>
              <w:t xml:space="preserve">, размещенных в </w:t>
            </w:r>
            <w:proofErr w:type="spellStart"/>
            <w:r w:rsidRPr="00A35C1A">
              <w:rPr>
                <w:rFonts w:ascii="Times New Roman" w:hAnsi="Times New Roman"/>
                <w:sz w:val="28"/>
                <w:szCs w:val="28"/>
              </w:rPr>
              <w:t>средс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35C1A">
              <w:rPr>
                <w:rFonts w:ascii="Times New Roman" w:hAnsi="Times New Roman"/>
                <w:sz w:val="28"/>
                <w:szCs w:val="28"/>
              </w:rPr>
              <w:t>твах</w:t>
            </w:r>
            <w:proofErr w:type="spellEnd"/>
            <w:r w:rsidRPr="00A35C1A">
              <w:rPr>
                <w:rFonts w:ascii="Times New Roman" w:hAnsi="Times New Roman"/>
                <w:sz w:val="28"/>
                <w:szCs w:val="28"/>
              </w:rPr>
              <w:t xml:space="preserve"> массовой информации</w:t>
            </w:r>
          </w:p>
        </w:tc>
        <w:tc>
          <w:tcPr>
            <w:tcW w:w="850" w:type="dxa"/>
          </w:tcPr>
          <w:p w14:paraId="1508C173" w14:textId="77777777" w:rsidR="00F4509A" w:rsidRPr="00A35C1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35C1A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0BF217B9" w14:textId="77777777" w:rsidR="00F4509A" w:rsidRDefault="00F4509A" w:rsidP="006264E1">
            <w:pPr>
              <w:pStyle w:val="a5"/>
              <w:ind w:left="-2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A35C1A">
              <w:rPr>
                <w:rFonts w:ascii="Times New Roman" w:hAnsi="Times New Roman"/>
                <w:sz w:val="28"/>
                <w:szCs w:val="28"/>
              </w:rPr>
              <w:t>оказател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  <w:p w14:paraId="6184CE80" w14:textId="77777777" w:rsidR="00F4509A" w:rsidRPr="00A35C1A" w:rsidRDefault="00F4509A" w:rsidP="006264E1">
            <w:pPr>
              <w:pStyle w:val="a5"/>
              <w:ind w:left="-2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год, ежегодно</w:t>
            </w:r>
          </w:p>
        </w:tc>
        <w:tc>
          <w:tcPr>
            <w:tcW w:w="3260" w:type="dxa"/>
          </w:tcPr>
          <w:p w14:paraId="3EF2EA7A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показателя определяется как сумма публикаций, размещенных в средствах массовой информации, а также сети интернет, всеми участниками реализации</w:t>
            </w:r>
          </w:p>
          <w:p w14:paraId="081A2C55" w14:textId="77777777" w:rsidR="00F4509A" w:rsidRPr="00A35C1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программы, в течение отчетного периода</w:t>
            </w:r>
          </w:p>
        </w:tc>
        <w:tc>
          <w:tcPr>
            <w:tcW w:w="1417" w:type="dxa"/>
          </w:tcPr>
          <w:p w14:paraId="6F235C78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A35C1A">
              <w:rPr>
                <w:rFonts w:ascii="Times New Roman" w:hAnsi="Times New Roman"/>
                <w:sz w:val="28"/>
                <w:szCs w:val="28"/>
              </w:rPr>
              <w:t>о 1</w:t>
            </w:r>
          </w:p>
          <w:p w14:paraId="3A9F4C26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февраля,</w:t>
            </w:r>
          </w:p>
          <w:p w14:paraId="0C391EA8" w14:textId="77777777" w:rsidR="00F4509A" w:rsidRPr="00A35C1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</w:tcPr>
          <w:p w14:paraId="0659C62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r w:rsidRPr="00CB42A3"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B42A3">
              <w:rPr>
                <w:rFonts w:ascii="Times New Roman" w:hAnsi="Times New Roman"/>
                <w:sz w:val="28"/>
                <w:szCs w:val="28"/>
              </w:rPr>
              <w:t>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МР «Бабаюртовский район»,</w:t>
            </w:r>
          </w:p>
          <w:p w14:paraId="3D12DB8C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7D517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ОГИБДД ОМВД России по Бабаюртовскому району</w:t>
            </w:r>
          </w:p>
          <w:p w14:paraId="3DAC1B20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 w14:paraId="0E9977FD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03AD0794" w14:textId="77777777" w:rsidTr="006264E1">
        <w:tc>
          <w:tcPr>
            <w:tcW w:w="660" w:type="dxa"/>
          </w:tcPr>
          <w:p w14:paraId="0E034A2C" w14:textId="77777777" w:rsidR="00F4509A" w:rsidRPr="00FD1C8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C8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01" w:type="dxa"/>
          </w:tcPr>
          <w:p w14:paraId="2F413375" w14:textId="77777777" w:rsidR="00F4509A" w:rsidRPr="00FD1C8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Динамика к снижению общего количества дорожно-транспортных происшествий с погибшими и ранеными участниками</w:t>
            </w:r>
          </w:p>
        </w:tc>
        <w:tc>
          <w:tcPr>
            <w:tcW w:w="850" w:type="dxa"/>
          </w:tcPr>
          <w:p w14:paraId="735FCF31" w14:textId="77777777" w:rsidR="00F4509A" w:rsidRPr="00FD1C8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</w:tcPr>
          <w:p w14:paraId="3D9C73C7" w14:textId="77777777" w:rsidR="00F4509A" w:rsidRDefault="00F4509A" w:rsidP="006264E1">
            <w:pPr>
              <w:pStyle w:val="a5"/>
              <w:ind w:left="-2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35C1A">
              <w:rPr>
                <w:rFonts w:ascii="Times New Roman" w:hAnsi="Times New Roman"/>
                <w:sz w:val="28"/>
                <w:szCs w:val="28"/>
              </w:rPr>
              <w:t>оказател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  <w:p w14:paraId="36125F34" w14:textId="77777777" w:rsidR="00F4509A" w:rsidRPr="00FD1C8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год, ежегодно</w:t>
            </w:r>
          </w:p>
        </w:tc>
        <w:tc>
          <w:tcPr>
            <w:tcW w:w="3260" w:type="dxa"/>
          </w:tcPr>
          <w:p w14:paraId="79DB136C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Значение показателя рассчитывается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  формуле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48505A7" w14:textId="77777777" w:rsidR="00F4509A" w:rsidRPr="0092489C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489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D</w:t>
            </w:r>
            <w:r w:rsidRPr="0092489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(</w:t>
            </w:r>
            <w:proofErr w:type="spellStart"/>
            <w:r w:rsidRPr="0092489C">
              <w:rPr>
                <w:rFonts w:ascii="Times New Roman" w:hAnsi="Times New Roman"/>
                <w:b/>
                <w:bCs/>
                <w:sz w:val="28"/>
                <w:szCs w:val="28"/>
              </w:rPr>
              <w:t>Тг</w:t>
            </w:r>
            <w:proofErr w:type="spellEnd"/>
            <w:r w:rsidRPr="0092489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92489C">
              <w:rPr>
                <w:rFonts w:ascii="Times New Roman" w:hAnsi="Times New Roman"/>
                <w:b/>
                <w:bCs/>
                <w:sz w:val="28"/>
                <w:szCs w:val="28"/>
              </w:rPr>
              <w:t>Рг</w:t>
            </w:r>
            <w:proofErr w:type="spellEnd"/>
            <w:r w:rsidRPr="0092489C">
              <w:rPr>
                <w:rFonts w:ascii="Times New Roman" w:hAnsi="Times New Roman"/>
                <w:b/>
                <w:bCs/>
                <w:sz w:val="28"/>
                <w:szCs w:val="28"/>
              </w:rPr>
              <w:t>)/</w:t>
            </w:r>
            <w:proofErr w:type="spellStart"/>
            <w:r w:rsidRPr="0092489C">
              <w:rPr>
                <w:rFonts w:ascii="Times New Roman" w:hAnsi="Times New Roman"/>
                <w:b/>
                <w:bCs/>
                <w:sz w:val="28"/>
                <w:szCs w:val="28"/>
              </w:rPr>
              <w:t>Рг</w:t>
            </w:r>
            <w:proofErr w:type="spellEnd"/>
            <w:r w:rsidRPr="0092489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*100%</w:t>
            </w:r>
          </w:p>
          <w:p w14:paraId="5E36B56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89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>D</w:t>
            </w:r>
            <w:r w:rsidRPr="00807D13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динамика к снижению общего количества дорожно-транспортных происшествий с погибшими и ранеными; </w:t>
            </w:r>
          </w:p>
          <w:p w14:paraId="73DA132C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489C">
              <w:rPr>
                <w:rFonts w:ascii="Times New Roman" w:hAnsi="Times New Roman"/>
                <w:b/>
                <w:bCs/>
                <w:sz w:val="28"/>
                <w:szCs w:val="28"/>
              </w:rPr>
              <w:t>Тг</w:t>
            </w:r>
            <w:proofErr w:type="spellEnd"/>
            <w:r w:rsidRPr="0092489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 количественное значение показателя за отчетный период текущего года;</w:t>
            </w:r>
          </w:p>
          <w:p w14:paraId="101E684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489C">
              <w:rPr>
                <w:rFonts w:ascii="Times New Roman" w:hAnsi="Times New Roman"/>
                <w:b/>
                <w:bCs/>
                <w:sz w:val="28"/>
                <w:szCs w:val="28"/>
              </w:rPr>
              <w:t>Рг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количественное значение показателя за аналогичный период прошлого года.</w:t>
            </w:r>
          </w:p>
          <w:p w14:paraId="79928DC1" w14:textId="77777777" w:rsidR="00F4509A" w:rsidRPr="00FD1C8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65526E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 1 февраля,</w:t>
            </w:r>
          </w:p>
          <w:p w14:paraId="0BC1C363" w14:textId="77777777" w:rsidR="00F4509A" w:rsidRPr="00FD1C8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</w:tcPr>
          <w:p w14:paraId="2371562D" w14:textId="77777777" w:rsidR="00F4509A" w:rsidRPr="00FD1C8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ОГИБДД ОМВД России по Бабаюртовскому району</w:t>
            </w:r>
          </w:p>
        </w:tc>
        <w:tc>
          <w:tcPr>
            <w:tcW w:w="1525" w:type="dxa"/>
          </w:tcPr>
          <w:p w14:paraId="4E03D271" w14:textId="77777777" w:rsidR="00F4509A" w:rsidRPr="00FD1C8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0087A08" w14:textId="77777777" w:rsidR="00F4509A" w:rsidRPr="00B929F3" w:rsidRDefault="00F4509A" w:rsidP="00F4509A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14:paraId="003E4067" w14:textId="77777777" w:rsidR="00F4509A" w:rsidRDefault="00F4509A" w:rsidP="00F4509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6F396B6F" w14:textId="77777777" w:rsidR="00F4509A" w:rsidRDefault="00F4509A" w:rsidP="00F4509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8DB6E20" w14:textId="77777777" w:rsidR="00F4509A" w:rsidRDefault="00F4509A" w:rsidP="00F4509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651C7998" w14:textId="77777777" w:rsidR="00F4509A" w:rsidRDefault="00F4509A" w:rsidP="00F4509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071B05C" w14:textId="77777777" w:rsidR="00F4509A" w:rsidRDefault="00F4509A" w:rsidP="00F4509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748781BA" w14:textId="77777777" w:rsidR="00F4509A" w:rsidRDefault="00F4509A" w:rsidP="00F4509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D88A147" w14:textId="77777777" w:rsidR="00F4509A" w:rsidRDefault="00F4509A" w:rsidP="00F4509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4D9FD910" w14:textId="77777777" w:rsidR="00F4509A" w:rsidRDefault="00F4509A" w:rsidP="00F4509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8572477" w14:textId="77777777" w:rsidR="00F4509A" w:rsidRDefault="00F4509A" w:rsidP="00F4509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21EA10E" w14:textId="77777777" w:rsidR="00F4509A" w:rsidRDefault="00F4509A" w:rsidP="00F4509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3C1555ED" w14:textId="77777777" w:rsidR="00F4509A" w:rsidRDefault="00F4509A" w:rsidP="00F4509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98E35A6" w14:textId="77777777" w:rsidR="00F4509A" w:rsidRDefault="00F4509A" w:rsidP="00F4509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7FACDEE4" w14:textId="77777777" w:rsidR="00F4509A" w:rsidRDefault="00F4509A" w:rsidP="00F4509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25EFDCDF" w14:textId="77777777" w:rsidR="00F4509A" w:rsidRDefault="00F4509A" w:rsidP="00F4509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7DF91D37" w14:textId="77777777" w:rsidR="00F4509A" w:rsidRDefault="00F4509A" w:rsidP="00F4509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58E2CEC0" w14:textId="77777777" w:rsidR="00F4509A" w:rsidRDefault="00F4509A" w:rsidP="00F4509A">
      <w:pPr>
        <w:pStyle w:val="a5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10227AB0" w14:textId="77777777" w:rsidR="00F4509A" w:rsidRDefault="00F4509A" w:rsidP="00F4509A">
      <w:pPr>
        <w:pStyle w:val="a5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15C96ABC" w14:textId="77777777" w:rsidR="00F4509A" w:rsidRPr="00890051" w:rsidRDefault="00F4509A" w:rsidP="00F4509A">
      <w:pPr>
        <w:pStyle w:val="a5"/>
        <w:jc w:val="right"/>
        <w:rPr>
          <w:rFonts w:ascii="Times New Roman" w:hAnsi="Times New Roman"/>
          <w:i/>
          <w:iCs/>
          <w:sz w:val="28"/>
          <w:szCs w:val="28"/>
        </w:rPr>
      </w:pPr>
      <w:r w:rsidRPr="00890051">
        <w:rPr>
          <w:rFonts w:ascii="Times New Roman" w:hAnsi="Times New Roman"/>
          <w:i/>
          <w:iCs/>
          <w:sz w:val="28"/>
          <w:szCs w:val="28"/>
        </w:rPr>
        <w:t>Приложение 3</w:t>
      </w:r>
    </w:p>
    <w:p w14:paraId="6B107BFF" w14:textId="77777777" w:rsidR="00F4509A" w:rsidRDefault="00F4509A" w:rsidP="00F4509A">
      <w:pPr>
        <w:pStyle w:val="a5"/>
        <w:jc w:val="right"/>
        <w:rPr>
          <w:rFonts w:ascii="Times New Roman" w:hAnsi="Times New Roman"/>
          <w:i/>
          <w:iCs/>
          <w:sz w:val="28"/>
          <w:szCs w:val="28"/>
        </w:rPr>
      </w:pPr>
      <w:r w:rsidRPr="00890051">
        <w:rPr>
          <w:rFonts w:ascii="Times New Roman" w:hAnsi="Times New Roman"/>
          <w:i/>
          <w:iCs/>
          <w:sz w:val="28"/>
          <w:szCs w:val="28"/>
        </w:rPr>
        <w:t>к Муниципальной программе</w:t>
      </w:r>
    </w:p>
    <w:p w14:paraId="7271CD56" w14:textId="77777777" w:rsidR="00F4509A" w:rsidRPr="008A1202" w:rsidRDefault="00F4509A" w:rsidP="00F4509A">
      <w:pPr>
        <w:pStyle w:val="a5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2DF4512" w14:textId="77777777" w:rsidR="00F4509A" w:rsidRPr="008A1202" w:rsidRDefault="00F4509A" w:rsidP="00F4509A">
      <w:pPr>
        <w:pStyle w:val="a5"/>
        <w:jc w:val="center"/>
        <w:rPr>
          <w:rFonts w:ascii="Times New Roman" w:hAnsi="Times New Roman"/>
          <w:b/>
          <w:bCs/>
          <w:sz w:val="32"/>
          <w:szCs w:val="32"/>
        </w:rPr>
      </w:pPr>
      <w:r w:rsidRPr="008A1202">
        <w:rPr>
          <w:rFonts w:ascii="Times New Roman" w:hAnsi="Times New Roman"/>
          <w:b/>
          <w:bCs/>
          <w:sz w:val="32"/>
          <w:szCs w:val="32"/>
        </w:rPr>
        <w:t xml:space="preserve">План </w:t>
      </w:r>
    </w:p>
    <w:p w14:paraId="1A697B83" w14:textId="77777777" w:rsidR="00F4509A" w:rsidRPr="008A1202" w:rsidRDefault="00F4509A" w:rsidP="00F4509A">
      <w:pPr>
        <w:pStyle w:val="a5"/>
        <w:jc w:val="center"/>
        <w:rPr>
          <w:rFonts w:ascii="Times New Roman" w:hAnsi="Times New Roman"/>
          <w:b/>
          <w:bCs/>
          <w:sz w:val="32"/>
          <w:szCs w:val="32"/>
        </w:rPr>
      </w:pPr>
      <w:r w:rsidRPr="008A1202">
        <w:rPr>
          <w:rFonts w:ascii="Times New Roman" w:hAnsi="Times New Roman"/>
          <w:b/>
          <w:bCs/>
          <w:sz w:val="32"/>
          <w:szCs w:val="32"/>
        </w:rPr>
        <w:t>реализации Муниципальной программы</w:t>
      </w:r>
    </w:p>
    <w:tbl>
      <w:tblPr>
        <w:tblStyle w:val="a6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3119"/>
        <w:gridCol w:w="1417"/>
        <w:gridCol w:w="1276"/>
        <w:gridCol w:w="1276"/>
        <w:gridCol w:w="1559"/>
        <w:gridCol w:w="1418"/>
        <w:gridCol w:w="1134"/>
      </w:tblGrid>
      <w:tr w:rsidR="00F4509A" w14:paraId="3AA0A7C7" w14:textId="77777777" w:rsidTr="006264E1">
        <w:tc>
          <w:tcPr>
            <w:tcW w:w="851" w:type="dxa"/>
            <w:vMerge w:val="restart"/>
          </w:tcPr>
          <w:p w14:paraId="5BB41E5D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FDC475" w14:textId="77777777" w:rsidR="00F4509A" w:rsidRPr="00D55FE6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FE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55FE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  <w:vMerge w:val="restart"/>
          </w:tcPr>
          <w:p w14:paraId="4D667AD8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FE6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6F838F1A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программы,</w:t>
            </w:r>
          </w:p>
          <w:p w14:paraId="2515C219" w14:textId="77777777" w:rsidR="00F4509A" w:rsidRPr="00D55FE6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структурного элемента муниципальной программы</w:t>
            </w:r>
          </w:p>
        </w:tc>
        <w:tc>
          <w:tcPr>
            <w:tcW w:w="3119" w:type="dxa"/>
            <w:vMerge w:val="restart"/>
          </w:tcPr>
          <w:p w14:paraId="4EC3F10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FE6">
              <w:rPr>
                <w:rFonts w:ascii="Times New Roman" w:hAnsi="Times New Roman"/>
                <w:sz w:val="28"/>
                <w:szCs w:val="28"/>
              </w:rPr>
              <w:t>Ответственный исполнитель,</w:t>
            </w:r>
          </w:p>
          <w:p w14:paraId="4E0373DC" w14:textId="77777777" w:rsidR="00F4509A" w:rsidRPr="00D55FE6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FE6">
              <w:rPr>
                <w:rFonts w:ascii="Times New Roman" w:hAnsi="Times New Roman"/>
                <w:sz w:val="28"/>
                <w:szCs w:val="28"/>
              </w:rPr>
              <w:t xml:space="preserve"> участник</w:t>
            </w:r>
          </w:p>
        </w:tc>
        <w:tc>
          <w:tcPr>
            <w:tcW w:w="1417" w:type="dxa"/>
            <w:vMerge w:val="restart"/>
          </w:tcPr>
          <w:p w14:paraId="7580AD9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905E8F" w14:textId="77777777" w:rsidR="00F4509A" w:rsidRPr="00D55FE6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FE6">
              <w:rPr>
                <w:rFonts w:ascii="Times New Roman" w:hAnsi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6663" w:type="dxa"/>
            <w:gridSpan w:val="5"/>
          </w:tcPr>
          <w:p w14:paraId="11887296" w14:textId="77777777" w:rsidR="00F4509A" w:rsidRPr="00D55FE6" w:rsidRDefault="00F4509A" w:rsidP="006264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FE6">
              <w:rPr>
                <w:rFonts w:ascii="Times New Roman" w:hAnsi="Times New Roman"/>
                <w:sz w:val="28"/>
                <w:szCs w:val="28"/>
              </w:rPr>
              <w:t>Оценка расходов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D55FE6">
              <w:rPr>
                <w:rFonts w:ascii="Times New Roman" w:hAnsi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/>
                <w:sz w:val="28"/>
                <w:szCs w:val="28"/>
              </w:rPr>
              <w:t>. в ценах соответствующих лет)</w:t>
            </w:r>
          </w:p>
        </w:tc>
      </w:tr>
      <w:tr w:rsidR="00F4509A" w14:paraId="0C3BDACD" w14:textId="77777777" w:rsidTr="006264E1">
        <w:trPr>
          <w:trHeight w:val="1124"/>
        </w:trPr>
        <w:tc>
          <w:tcPr>
            <w:tcW w:w="851" w:type="dxa"/>
            <w:vMerge/>
          </w:tcPr>
          <w:p w14:paraId="40515B7A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0C2F3D8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14:paraId="0B580E3B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4C26AB06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27BEADD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EDC00D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EDB387" w14:textId="77777777" w:rsidR="00F4509A" w:rsidRPr="00D55FE6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FE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14:paraId="3F0D15BD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07C960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FE6">
              <w:rPr>
                <w:rFonts w:ascii="Times New Roman" w:hAnsi="Times New Roman"/>
                <w:sz w:val="28"/>
                <w:szCs w:val="28"/>
              </w:rPr>
              <w:t>Феде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69C56048" w14:textId="77777777" w:rsidR="00F4509A" w:rsidRPr="00D55FE6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5FE6">
              <w:rPr>
                <w:rFonts w:ascii="Times New Roman" w:hAnsi="Times New Roman"/>
                <w:sz w:val="28"/>
                <w:szCs w:val="28"/>
              </w:rPr>
              <w:t>ральный</w:t>
            </w:r>
            <w:proofErr w:type="spellEnd"/>
            <w:r w:rsidRPr="00D55FE6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559" w:type="dxa"/>
          </w:tcPr>
          <w:p w14:paraId="540BA676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FDE3D1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5FE6">
              <w:rPr>
                <w:rFonts w:ascii="Times New Roman" w:hAnsi="Times New Roman"/>
                <w:sz w:val="28"/>
                <w:szCs w:val="28"/>
              </w:rPr>
              <w:t>Региональ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55FE6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D55FE6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Республики</w:t>
            </w:r>
          </w:p>
          <w:p w14:paraId="7019B8CB" w14:textId="77777777" w:rsidR="00F4509A" w:rsidRPr="00D55FE6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Дагестан</w:t>
            </w:r>
          </w:p>
        </w:tc>
        <w:tc>
          <w:tcPr>
            <w:tcW w:w="1418" w:type="dxa"/>
          </w:tcPr>
          <w:p w14:paraId="25D324DB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39A89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FE6">
              <w:rPr>
                <w:rFonts w:ascii="Times New Roman" w:hAnsi="Times New Roman"/>
                <w:sz w:val="28"/>
                <w:szCs w:val="28"/>
              </w:rPr>
              <w:t xml:space="preserve">Местные </w:t>
            </w:r>
          </w:p>
          <w:p w14:paraId="2F06A50B" w14:textId="77777777" w:rsidR="00F4509A" w:rsidRPr="00D55FE6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FE6">
              <w:rPr>
                <w:rFonts w:ascii="Times New Roman" w:hAnsi="Times New Roman"/>
                <w:sz w:val="28"/>
                <w:szCs w:val="28"/>
              </w:rPr>
              <w:t>бюджеты</w:t>
            </w:r>
          </w:p>
        </w:tc>
        <w:tc>
          <w:tcPr>
            <w:tcW w:w="1134" w:type="dxa"/>
          </w:tcPr>
          <w:p w14:paraId="2CF6633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486AF5" w14:textId="77777777" w:rsidR="00F4509A" w:rsidRPr="00D55FE6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FE6">
              <w:rPr>
                <w:rFonts w:ascii="Times New Roman" w:hAnsi="Times New Roman"/>
                <w:sz w:val="28"/>
                <w:szCs w:val="28"/>
              </w:rPr>
              <w:t xml:space="preserve">Прочие </w:t>
            </w:r>
            <w:proofErr w:type="spellStart"/>
            <w:proofErr w:type="gramStart"/>
            <w:r w:rsidRPr="00D55FE6">
              <w:rPr>
                <w:rFonts w:ascii="Times New Roman" w:hAnsi="Times New Roman"/>
                <w:sz w:val="28"/>
                <w:szCs w:val="28"/>
              </w:rPr>
              <w:t>источ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55FE6">
              <w:rPr>
                <w:rFonts w:ascii="Times New Roman" w:hAnsi="Times New Roman"/>
                <w:sz w:val="28"/>
                <w:szCs w:val="28"/>
              </w:rPr>
              <w:t>ники</w:t>
            </w:r>
            <w:proofErr w:type="gramEnd"/>
          </w:p>
        </w:tc>
      </w:tr>
      <w:tr w:rsidR="00F4509A" w14:paraId="33B76D0C" w14:textId="77777777" w:rsidTr="006264E1">
        <w:tc>
          <w:tcPr>
            <w:tcW w:w="851" w:type="dxa"/>
          </w:tcPr>
          <w:p w14:paraId="6F459AE0" w14:textId="77777777" w:rsidR="00F4509A" w:rsidRPr="00D55FE6" w:rsidRDefault="00F4509A" w:rsidP="006264E1">
            <w:pPr>
              <w:pStyle w:val="a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5FE6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C53813E" w14:textId="77777777" w:rsidR="00F4509A" w:rsidRPr="00D55FE6" w:rsidRDefault="00F4509A" w:rsidP="006264E1">
            <w:pPr>
              <w:pStyle w:val="a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5FE6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A921E97" w14:textId="77777777" w:rsidR="00F4509A" w:rsidRPr="00D55FE6" w:rsidRDefault="00F4509A" w:rsidP="006264E1">
            <w:pPr>
              <w:pStyle w:val="a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5FE6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22AC2C06" w14:textId="77777777" w:rsidR="00F4509A" w:rsidRPr="002F6F03" w:rsidRDefault="00F4509A" w:rsidP="006264E1">
            <w:pPr>
              <w:pStyle w:val="a5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F6F03">
              <w:rPr>
                <w:rFonts w:ascii="Times New Roman" w:hAnsi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42219941" w14:textId="77777777" w:rsidR="00F4509A" w:rsidRPr="00D55FE6" w:rsidRDefault="00F4509A" w:rsidP="006264E1">
            <w:pPr>
              <w:pStyle w:val="a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5FE6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1E01197F" w14:textId="77777777" w:rsidR="00F4509A" w:rsidRPr="00D55FE6" w:rsidRDefault="00F4509A" w:rsidP="006264E1">
            <w:pPr>
              <w:pStyle w:val="a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5FE6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2B3BF089" w14:textId="77777777" w:rsidR="00F4509A" w:rsidRPr="00D55FE6" w:rsidRDefault="00F4509A" w:rsidP="006264E1">
            <w:pPr>
              <w:pStyle w:val="a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5FE6"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3587719D" w14:textId="77777777" w:rsidR="00F4509A" w:rsidRPr="00D55FE6" w:rsidRDefault="00F4509A" w:rsidP="006264E1">
            <w:pPr>
              <w:pStyle w:val="a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5FE6"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81E7691" w14:textId="77777777" w:rsidR="00F4509A" w:rsidRPr="00D55FE6" w:rsidRDefault="00F4509A" w:rsidP="006264E1">
            <w:pPr>
              <w:pStyle w:val="a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5FE6"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</w:tr>
      <w:tr w:rsidR="00F4509A" w14:paraId="5EF17C68" w14:textId="77777777" w:rsidTr="006264E1">
        <w:trPr>
          <w:trHeight w:val="467"/>
        </w:trPr>
        <w:tc>
          <w:tcPr>
            <w:tcW w:w="851" w:type="dxa"/>
            <w:vMerge w:val="restart"/>
          </w:tcPr>
          <w:p w14:paraId="1EDF2D11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D0B87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42B960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CE7E9A" w14:textId="77777777" w:rsidR="00F4509A" w:rsidRPr="002F6F03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F0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vMerge w:val="restart"/>
          </w:tcPr>
          <w:p w14:paraId="2ADBB4E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B815C0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F03">
              <w:rPr>
                <w:rFonts w:ascii="Times New Roman" w:hAnsi="Times New Roman"/>
                <w:sz w:val="28"/>
                <w:szCs w:val="28"/>
              </w:rPr>
              <w:t xml:space="preserve">Формирование законопослушного поведения участников дорожного движения муниципального района «Бабаюртовский район» на период </w:t>
            </w:r>
          </w:p>
          <w:p w14:paraId="36274F0D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F03">
              <w:rPr>
                <w:rFonts w:ascii="Times New Roman" w:hAnsi="Times New Roman"/>
                <w:sz w:val="28"/>
                <w:szCs w:val="28"/>
              </w:rPr>
              <w:t>2025-2030 годы</w:t>
            </w:r>
          </w:p>
          <w:p w14:paraId="1D107992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14:paraId="1C14935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«Управление образования», </w:t>
            </w:r>
          </w:p>
          <w:p w14:paraId="5C64EDA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«Управление капитального строительства и ЖКХ»,</w:t>
            </w:r>
          </w:p>
          <w:p w14:paraId="26FF2931" w14:textId="77777777" w:rsidR="00F4509A" w:rsidRPr="002F6F03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 ГИБДД ОМВД России по Бабаюртовскому району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5DC15BE" w14:textId="77777777" w:rsidR="00F4509A" w:rsidRPr="002F6F03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F03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3AE4CE" w14:textId="77777777" w:rsidR="00F4509A" w:rsidRPr="00D83741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450,0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96870F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6C20A5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D14AE29" w14:textId="77777777" w:rsidR="00F4509A" w:rsidRPr="00D83741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6A37F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</w:tr>
      <w:tr w:rsidR="00F4509A" w14:paraId="33B825FB" w14:textId="77777777" w:rsidTr="006264E1">
        <w:trPr>
          <w:trHeight w:val="389"/>
        </w:trPr>
        <w:tc>
          <w:tcPr>
            <w:tcW w:w="851" w:type="dxa"/>
            <w:vMerge/>
          </w:tcPr>
          <w:p w14:paraId="713E89C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07389BF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21C52D20" w14:textId="77777777" w:rsidR="00F4509A" w:rsidRPr="002F6F03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60F3E7" w14:textId="77777777" w:rsidR="00F4509A" w:rsidRPr="002F6F03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F03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799F23" w14:textId="77777777" w:rsidR="00F4509A" w:rsidRPr="00D83741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460,0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DAE0B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EBFF5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5AF4FE5" w14:textId="77777777" w:rsidR="00F4509A" w:rsidRPr="00D83741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460,0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98F33D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</w:tr>
      <w:tr w:rsidR="00F4509A" w14:paraId="0FACA74C" w14:textId="77777777" w:rsidTr="006264E1">
        <w:trPr>
          <w:trHeight w:val="424"/>
        </w:trPr>
        <w:tc>
          <w:tcPr>
            <w:tcW w:w="851" w:type="dxa"/>
            <w:vMerge/>
          </w:tcPr>
          <w:p w14:paraId="3A95D83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21947B2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5844E0A7" w14:textId="77777777" w:rsidR="00F4509A" w:rsidRPr="002F6F03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56B58EF" w14:textId="77777777" w:rsidR="00F4509A" w:rsidRPr="002F6F03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F03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23FA2BD" w14:textId="77777777" w:rsidR="00F4509A" w:rsidRPr="00D83741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470,0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53054D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1FF303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5EA8921" w14:textId="77777777" w:rsidR="00F4509A" w:rsidRPr="00D83741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470,0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9B58DC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</w:tr>
      <w:tr w:rsidR="00F4509A" w14:paraId="5999E2EA" w14:textId="77777777" w:rsidTr="006264E1">
        <w:trPr>
          <w:trHeight w:val="414"/>
        </w:trPr>
        <w:tc>
          <w:tcPr>
            <w:tcW w:w="851" w:type="dxa"/>
            <w:vMerge/>
          </w:tcPr>
          <w:p w14:paraId="6D9ACB00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666AA846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24C66737" w14:textId="77777777" w:rsidR="00F4509A" w:rsidRPr="002F6F03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A725E07" w14:textId="77777777" w:rsidR="00F4509A" w:rsidRPr="002F6F03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F03">
              <w:rPr>
                <w:rFonts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8E2376" w14:textId="77777777" w:rsidR="00F4509A" w:rsidRPr="00D83741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480,0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7F33571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856062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73687F7" w14:textId="77777777" w:rsidR="00F4509A" w:rsidRPr="00D83741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480,0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0AF65B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</w:tr>
      <w:tr w:rsidR="00F4509A" w14:paraId="6C8C98D4" w14:textId="77777777" w:rsidTr="006264E1">
        <w:trPr>
          <w:trHeight w:val="422"/>
        </w:trPr>
        <w:tc>
          <w:tcPr>
            <w:tcW w:w="851" w:type="dxa"/>
            <w:vMerge/>
          </w:tcPr>
          <w:p w14:paraId="7FA30D6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2D457BC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5DA9B7C9" w14:textId="77777777" w:rsidR="00F4509A" w:rsidRPr="002F6F03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2FC92F4" w14:textId="77777777" w:rsidR="00F4509A" w:rsidRPr="002F6F03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F03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9E7AED" w14:textId="77777777" w:rsidR="00F4509A" w:rsidRPr="00D83741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490,0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DE993B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6A9630B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B498B71" w14:textId="77777777" w:rsidR="00F4509A" w:rsidRPr="00D83741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490,0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773DDA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</w:tr>
      <w:tr w:rsidR="00F4509A" w14:paraId="727D9875" w14:textId="77777777" w:rsidTr="006264E1">
        <w:trPr>
          <w:trHeight w:val="466"/>
        </w:trPr>
        <w:tc>
          <w:tcPr>
            <w:tcW w:w="851" w:type="dxa"/>
            <w:vMerge/>
          </w:tcPr>
          <w:p w14:paraId="68CFE58A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0AA5C7F6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14F4E044" w14:textId="77777777" w:rsidR="00F4509A" w:rsidRPr="002F6F03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14C5783" w14:textId="77777777" w:rsidR="00F4509A" w:rsidRPr="002F6F03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F03"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C60904" w14:textId="77777777" w:rsidR="00F4509A" w:rsidRPr="00D83741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54C2C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C154C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9DF8775" w14:textId="77777777" w:rsidR="00F4509A" w:rsidRPr="00D83741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5C498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</w:tr>
      <w:tr w:rsidR="00F4509A" w14:paraId="4F882AE2" w14:textId="77777777" w:rsidTr="006264E1">
        <w:trPr>
          <w:trHeight w:val="416"/>
        </w:trPr>
        <w:tc>
          <w:tcPr>
            <w:tcW w:w="851" w:type="dxa"/>
            <w:vMerge/>
          </w:tcPr>
          <w:p w14:paraId="574EA73B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F725D78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178B908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1B4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  <w:p w14:paraId="6F5F4C3C" w14:textId="77777777" w:rsidR="00F4509A" w:rsidRPr="004E21B4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35FC7BF4" w14:textId="77777777" w:rsidR="00F4509A" w:rsidRPr="002F6F03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22C17A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095587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C6F7012" w14:textId="77777777" w:rsidR="00F4509A" w:rsidRPr="00D83741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2.850,0</w:t>
            </w:r>
          </w:p>
        </w:tc>
        <w:tc>
          <w:tcPr>
            <w:tcW w:w="1276" w:type="dxa"/>
          </w:tcPr>
          <w:p w14:paraId="3A2B4E2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616843" w14:textId="77777777" w:rsidR="00F4509A" w:rsidRPr="00D83741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75E99A1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CA718D" w14:textId="77777777" w:rsidR="00F4509A" w:rsidRPr="00D83741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7A73036A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956E781" w14:textId="77777777" w:rsidR="00F4509A" w:rsidRPr="00D83741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2.850,0</w:t>
            </w:r>
          </w:p>
        </w:tc>
        <w:tc>
          <w:tcPr>
            <w:tcW w:w="1134" w:type="dxa"/>
          </w:tcPr>
          <w:p w14:paraId="05FC0C38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14:paraId="316D7758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</w:tr>
      <w:tr w:rsidR="00F4509A" w14:paraId="38E5483C" w14:textId="77777777" w:rsidTr="006264E1">
        <w:trPr>
          <w:trHeight w:val="558"/>
        </w:trPr>
        <w:tc>
          <w:tcPr>
            <w:tcW w:w="15310" w:type="dxa"/>
            <w:gridSpan w:val="9"/>
          </w:tcPr>
          <w:p w14:paraId="35E1F79E" w14:textId="77777777" w:rsidR="00F4509A" w:rsidRPr="00D46B6F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B6F">
              <w:rPr>
                <w:rFonts w:ascii="Times New Roman" w:hAnsi="Times New Roman"/>
                <w:sz w:val="28"/>
                <w:szCs w:val="28"/>
              </w:rPr>
              <w:lastRenderedPageBreak/>
              <w:t>Процессная часть</w:t>
            </w:r>
          </w:p>
        </w:tc>
      </w:tr>
      <w:tr w:rsidR="00F4509A" w14:paraId="312CAAE4" w14:textId="77777777" w:rsidTr="006264E1">
        <w:trPr>
          <w:trHeight w:val="346"/>
        </w:trPr>
        <w:tc>
          <w:tcPr>
            <w:tcW w:w="851" w:type="dxa"/>
            <w:vMerge w:val="restart"/>
          </w:tcPr>
          <w:p w14:paraId="4F10E57C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40AF0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24418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14:paraId="0A873F0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процессных</w:t>
            </w:r>
          </w:p>
          <w:p w14:paraId="01893B06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мероприятий.</w:t>
            </w:r>
          </w:p>
          <w:p w14:paraId="08A9FBF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«Обеспечение безопасного участия детей в дорожном движении»</w:t>
            </w:r>
          </w:p>
          <w:p w14:paraId="7C351C8F" w14:textId="77777777" w:rsidR="00F4509A" w:rsidRPr="00024418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14:paraId="1C9584C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«Управление образования», </w:t>
            </w:r>
          </w:p>
          <w:p w14:paraId="2F12F0CD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ACB8A6" w14:textId="77777777" w:rsidR="00F4509A" w:rsidRPr="002F6F03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 ГИБДД ОМВД России по Бабаюртовскому району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134796A" w14:textId="77777777" w:rsidR="00F4509A" w:rsidRPr="00D46B6F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B6F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22D1CB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B07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D71D02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E809B6A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6D6E222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B07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AE2E22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</w:tr>
      <w:tr w:rsidR="00F4509A" w14:paraId="52EB4E28" w14:textId="77777777" w:rsidTr="006264E1">
        <w:trPr>
          <w:trHeight w:val="346"/>
        </w:trPr>
        <w:tc>
          <w:tcPr>
            <w:tcW w:w="851" w:type="dxa"/>
            <w:vMerge/>
          </w:tcPr>
          <w:p w14:paraId="19A4ACD2" w14:textId="77777777" w:rsidR="00F4509A" w:rsidRPr="00024418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</w:tcBorders>
          </w:tcPr>
          <w:p w14:paraId="5D86AC6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</w:tcBorders>
          </w:tcPr>
          <w:p w14:paraId="129113DC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2B39EFC" w14:textId="77777777" w:rsidR="00F4509A" w:rsidRPr="00D46B6F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B6F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E70F01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B07">
              <w:rPr>
                <w:rFonts w:ascii="Times New Roman" w:hAnsi="Times New Roman"/>
                <w:sz w:val="28"/>
                <w:szCs w:val="28"/>
              </w:rPr>
              <w:t>410,0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E374A96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3569A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E2333F6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B07">
              <w:rPr>
                <w:rFonts w:ascii="Times New Roman" w:hAnsi="Times New Roman"/>
                <w:sz w:val="28"/>
                <w:szCs w:val="28"/>
              </w:rPr>
              <w:t>410,0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8D4DB8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</w:tr>
      <w:tr w:rsidR="00F4509A" w14:paraId="34A1F0B0" w14:textId="77777777" w:rsidTr="006264E1">
        <w:trPr>
          <w:trHeight w:val="346"/>
        </w:trPr>
        <w:tc>
          <w:tcPr>
            <w:tcW w:w="851" w:type="dxa"/>
            <w:vMerge/>
          </w:tcPr>
          <w:p w14:paraId="282224DB" w14:textId="77777777" w:rsidR="00F4509A" w:rsidRPr="00024418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</w:tcBorders>
          </w:tcPr>
          <w:p w14:paraId="40ECB49C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</w:tcBorders>
          </w:tcPr>
          <w:p w14:paraId="53D9905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C8391B4" w14:textId="77777777" w:rsidR="00F4509A" w:rsidRPr="00D46B6F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B6F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798B65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B07">
              <w:rPr>
                <w:rFonts w:ascii="Times New Roman" w:hAnsi="Times New Roman"/>
                <w:sz w:val="28"/>
                <w:szCs w:val="28"/>
              </w:rPr>
              <w:t>420,0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E575D6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8E66BE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AC682F7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B07">
              <w:rPr>
                <w:rFonts w:ascii="Times New Roman" w:hAnsi="Times New Roman"/>
                <w:sz w:val="28"/>
                <w:szCs w:val="28"/>
              </w:rPr>
              <w:t>420,0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9B15D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</w:tr>
      <w:tr w:rsidR="00F4509A" w14:paraId="5E14335B" w14:textId="77777777" w:rsidTr="006264E1">
        <w:trPr>
          <w:trHeight w:val="346"/>
        </w:trPr>
        <w:tc>
          <w:tcPr>
            <w:tcW w:w="851" w:type="dxa"/>
            <w:vMerge/>
          </w:tcPr>
          <w:p w14:paraId="439B5506" w14:textId="77777777" w:rsidR="00F4509A" w:rsidRPr="00024418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</w:tcBorders>
          </w:tcPr>
          <w:p w14:paraId="39198CCA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</w:tcBorders>
          </w:tcPr>
          <w:p w14:paraId="243AF16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44BFC53" w14:textId="77777777" w:rsidR="00F4509A" w:rsidRPr="00D46B6F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B6F">
              <w:rPr>
                <w:rFonts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1BB1F3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B07">
              <w:rPr>
                <w:rFonts w:ascii="Times New Roman" w:hAnsi="Times New Roman"/>
                <w:sz w:val="28"/>
                <w:szCs w:val="28"/>
              </w:rPr>
              <w:t>430,0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86A12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E121F8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5E107E6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B07">
              <w:rPr>
                <w:rFonts w:ascii="Times New Roman" w:hAnsi="Times New Roman"/>
                <w:sz w:val="28"/>
                <w:szCs w:val="28"/>
              </w:rPr>
              <w:t>430,0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F8F67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</w:tr>
      <w:tr w:rsidR="00F4509A" w14:paraId="49B9DCB6" w14:textId="77777777" w:rsidTr="006264E1">
        <w:trPr>
          <w:trHeight w:val="346"/>
        </w:trPr>
        <w:tc>
          <w:tcPr>
            <w:tcW w:w="851" w:type="dxa"/>
            <w:vMerge/>
          </w:tcPr>
          <w:p w14:paraId="48031B20" w14:textId="77777777" w:rsidR="00F4509A" w:rsidRPr="00024418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</w:tcBorders>
          </w:tcPr>
          <w:p w14:paraId="3A34782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</w:tcBorders>
          </w:tcPr>
          <w:p w14:paraId="09F1A492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6431DF4" w14:textId="77777777" w:rsidR="00F4509A" w:rsidRPr="00D46B6F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B6F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7E0D3DD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B07">
              <w:rPr>
                <w:rFonts w:ascii="Times New Roman" w:hAnsi="Times New Roman"/>
                <w:sz w:val="28"/>
                <w:szCs w:val="28"/>
              </w:rPr>
              <w:t>440,0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72C7DE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0E7F998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E5EDF82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B07">
              <w:rPr>
                <w:rFonts w:ascii="Times New Roman" w:hAnsi="Times New Roman"/>
                <w:sz w:val="28"/>
                <w:szCs w:val="28"/>
              </w:rPr>
              <w:t>440,0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B16D4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</w:tr>
      <w:tr w:rsidR="00F4509A" w14:paraId="7B734A12" w14:textId="77777777" w:rsidTr="006264E1">
        <w:trPr>
          <w:trHeight w:val="507"/>
        </w:trPr>
        <w:tc>
          <w:tcPr>
            <w:tcW w:w="851" w:type="dxa"/>
            <w:vMerge/>
          </w:tcPr>
          <w:p w14:paraId="7A551AA4" w14:textId="77777777" w:rsidR="00F4509A" w:rsidRPr="00024418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DEBEE5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22E3F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89006DF" w14:textId="77777777" w:rsidR="00F4509A" w:rsidRPr="00D46B6F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B6F"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645CD3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B07"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49CCE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346102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1E7AE3E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B07"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147258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</w:tr>
      <w:tr w:rsidR="00F4509A" w14:paraId="7219C164" w14:textId="77777777" w:rsidTr="006264E1">
        <w:trPr>
          <w:trHeight w:val="413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0ED85E9" w14:textId="77777777" w:rsidR="00F4509A" w:rsidRPr="00024418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336E861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C7D9592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8DFF50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2C903F6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2.550,0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4A9C118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F618F8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CCD329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2.550,0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71BD72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</w:tr>
      <w:tr w:rsidR="00F4509A" w14:paraId="47D25A90" w14:textId="77777777" w:rsidTr="006264E1">
        <w:trPr>
          <w:trHeight w:val="413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611D0B71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4CE078" w14:textId="77777777" w:rsidR="00F4509A" w:rsidRPr="00024418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B6F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14:paraId="4A4C1D1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процессных</w:t>
            </w:r>
          </w:p>
          <w:p w14:paraId="65047F06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мероприятий.</w:t>
            </w:r>
          </w:p>
          <w:p w14:paraId="788A058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«Пропаганда безопасности дорожного/пешеходного</w:t>
            </w:r>
          </w:p>
          <w:p w14:paraId="62042CD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движения»</w:t>
            </w:r>
          </w:p>
          <w:p w14:paraId="553A2C78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14:paraId="33C8E00B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«Управление образования», </w:t>
            </w:r>
          </w:p>
          <w:p w14:paraId="3C47E7C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9398B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 ГИБДД ОМВД России по Бабаюртовскому району</w:t>
            </w:r>
          </w:p>
          <w:p w14:paraId="12562250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D6F0047" w14:textId="77777777" w:rsidR="00F4509A" w:rsidRPr="00094825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825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66A5385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4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8130A34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D7B5484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F662DCF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4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DF8409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</w:tr>
      <w:tr w:rsidR="00F4509A" w14:paraId="7F0A6492" w14:textId="77777777" w:rsidTr="006264E1">
        <w:trPr>
          <w:trHeight w:val="413"/>
        </w:trPr>
        <w:tc>
          <w:tcPr>
            <w:tcW w:w="851" w:type="dxa"/>
            <w:vMerge/>
          </w:tcPr>
          <w:p w14:paraId="6BE91642" w14:textId="77777777" w:rsidR="00F4509A" w:rsidRPr="00024418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6807DAE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1065FD1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3AAB957" w14:textId="77777777" w:rsidR="00F4509A" w:rsidRPr="00094825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825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795069D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4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B2B7DDD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E887666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43335A4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4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B9DC7E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</w:tr>
      <w:tr w:rsidR="00F4509A" w14:paraId="2A99DE39" w14:textId="77777777" w:rsidTr="006264E1">
        <w:trPr>
          <w:trHeight w:val="413"/>
        </w:trPr>
        <w:tc>
          <w:tcPr>
            <w:tcW w:w="851" w:type="dxa"/>
            <w:vMerge/>
          </w:tcPr>
          <w:p w14:paraId="4CC120B6" w14:textId="77777777" w:rsidR="00F4509A" w:rsidRPr="00024418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2810C0B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25BDAA62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83E4824" w14:textId="77777777" w:rsidR="00F4509A" w:rsidRPr="00094825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825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862856B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4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6A5028F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35FF3A0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3122C7F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4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B41E92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</w:tr>
      <w:tr w:rsidR="00F4509A" w14:paraId="505E9114" w14:textId="77777777" w:rsidTr="006264E1">
        <w:trPr>
          <w:trHeight w:val="413"/>
        </w:trPr>
        <w:tc>
          <w:tcPr>
            <w:tcW w:w="851" w:type="dxa"/>
            <w:vMerge/>
          </w:tcPr>
          <w:p w14:paraId="6BEF09F2" w14:textId="77777777" w:rsidR="00F4509A" w:rsidRPr="00024418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4C5D6F91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378DE1D2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91D0E74" w14:textId="77777777" w:rsidR="00F4509A" w:rsidRPr="00094825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825">
              <w:rPr>
                <w:rFonts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AC057D3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4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FF611C4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E147D6C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31C5D51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4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234D866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</w:tr>
      <w:tr w:rsidR="00F4509A" w14:paraId="3C29A5F5" w14:textId="77777777" w:rsidTr="006264E1">
        <w:trPr>
          <w:trHeight w:val="413"/>
        </w:trPr>
        <w:tc>
          <w:tcPr>
            <w:tcW w:w="851" w:type="dxa"/>
            <w:vMerge/>
          </w:tcPr>
          <w:p w14:paraId="56F085CE" w14:textId="77777777" w:rsidR="00F4509A" w:rsidRPr="00024418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644A0BF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07BB1F8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B4B151" w14:textId="77777777" w:rsidR="00F4509A" w:rsidRPr="00094825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825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F034A44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4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C44E460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9FA1043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94ECEED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4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F654C3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</w:tr>
      <w:tr w:rsidR="00F4509A" w14:paraId="291AAFDC" w14:textId="77777777" w:rsidTr="006264E1">
        <w:trPr>
          <w:trHeight w:val="413"/>
        </w:trPr>
        <w:tc>
          <w:tcPr>
            <w:tcW w:w="851" w:type="dxa"/>
            <w:vMerge/>
          </w:tcPr>
          <w:p w14:paraId="24D088E3" w14:textId="77777777" w:rsidR="00F4509A" w:rsidRPr="00024418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6F2040FB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4369D931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EBDF7F4" w14:textId="77777777" w:rsidR="00F4509A" w:rsidRPr="00094825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825"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8DE2C98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4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E61C512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7D2150F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17ED244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4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9555140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</w:tr>
      <w:tr w:rsidR="00F4509A" w14:paraId="174BDA0E" w14:textId="77777777" w:rsidTr="006264E1">
        <w:trPr>
          <w:trHeight w:val="413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FD959D1" w14:textId="77777777" w:rsidR="00F4509A" w:rsidRPr="00024418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057B16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3D3CF1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B57CDCD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27F3305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147A">
              <w:rPr>
                <w:rFonts w:ascii="Times New Roman" w:hAnsi="Times New Roman"/>
                <w:b/>
                <w:bCs/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4D54945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56898AF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8B64964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147A">
              <w:rPr>
                <w:rFonts w:ascii="Times New Roman" w:hAnsi="Times New Roman"/>
                <w:b/>
                <w:bCs/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42A56AB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</w:tr>
      <w:tr w:rsidR="00F4509A" w14:paraId="7CB7F103" w14:textId="77777777" w:rsidTr="006264E1">
        <w:trPr>
          <w:trHeight w:val="413"/>
        </w:trPr>
        <w:tc>
          <w:tcPr>
            <w:tcW w:w="851" w:type="dxa"/>
            <w:vMerge w:val="restart"/>
          </w:tcPr>
          <w:p w14:paraId="53F90F58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CE8F05" w14:textId="77777777" w:rsidR="00F4509A" w:rsidRPr="00024418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14:paraId="53516372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процессных</w:t>
            </w:r>
          </w:p>
          <w:p w14:paraId="7460E1D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мероприятий.</w:t>
            </w:r>
          </w:p>
          <w:p w14:paraId="43C484EA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«Проведение целевых профилактических мероприятий»</w:t>
            </w:r>
          </w:p>
          <w:p w14:paraId="652BEB6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F3E6C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14:paraId="07E937E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«Управление капитального строительства и ЖКХ»,</w:t>
            </w:r>
          </w:p>
          <w:p w14:paraId="1911BFE8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FBE2D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 ГИБДД ОМВД России по Бабаюртовскому району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23A882E" w14:textId="77777777" w:rsidR="00F4509A" w:rsidRPr="00094825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825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A873563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47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017E74A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010D0EE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02C2C81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47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9B415E0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</w:tr>
      <w:tr w:rsidR="00F4509A" w14:paraId="4217B346" w14:textId="77777777" w:rsidTr="006264E1">
        <w:trPr>
          <w:trHeight w:val="413"/>
        </w:trPr>
        <w:tc>
          <w:tcPr>
            <w:tcW w:w="851" w:type="dxa"/>
            <w:vMerge/>
          </w:tcPr>
          <w:p w14:paraId="37A5FA99" w14:textId="77777777" w:rsidR="00F4509A" w:rsidRPr="00024418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758B98D2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077296F2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2156FB2" w14:textId="77777777" w:rsidR="00F4509A" w:rsidRPr="00094825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825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B6AD8D5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47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D0D1CB2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B12D725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CD4714C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47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D0B35B1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</w:tr>
      <w:tr w:rsidR="00F4509A" w14:paraId="1CA4AE86" w14:textId="77777777" w:rsidTr="006264E1">
        <w:trPr>
          <w:trHeight w:val="413"/>
        </w:trPr>
        <w:tc>
          <w:tcPr>
            <w:tcW w:w="851" w:type="dxa"/>
            <w:vMerge/>
          </w:tcPr>
          <w:p w14:paraId="22455475" w14:textId="77777777" w:rsidR="00F4509A" w:rsidRPr="00024418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58C5BFA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35575260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1FFF062" w14:textId="77777777" w:rsidR="00F4509A" w:rsidRPr="00094825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825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2B5D2B2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47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460AA25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B6BF8C0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832CE24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47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01B269A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</w:tr>
      <w:tr w:rsidR="00F4509A" w14:paraId="72C091B7" w14:textId="77777777" w:rsidTr="006264E1">
        <w:trPr>
          <w:trHeight w:val="413"/>
        </w:trPr>
        <w:tc>
          <w:tcPr>
            <w:tcW w:w="851" w:type="dxa"/>
            <w:vMerge/>
          </w:tcPr>
          <w:p w14:paraId="74C81694" w14:textId="77777777" w:rsidR="00F4509A" w:rsidRPr="00024418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3B172C0B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03017AA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ACA947B" w14:textId="77777777" w:rsidR="00F4509A" w:rsidRPr="00094825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825">
              <w:rPr>
                <w:rFonts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8AF27A5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47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290EA89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C8284E1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6306FFF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47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B4575A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</w:tr>
      <w:tr w:rsidR="00F4509A" w14:paraId="4CF20FB0" w14:textId="77777777" w:rsidTr="006264E1">
        <w:trPr>
          <w:trHeight w:val="413"/>
        </w:trPr>
        <w:tc>
          <w:tcPr>
            <w:tcW w:w="851" w:type="dxa"/>
            <w:vMerge/>
          </w:tcPr>
          <w:p w14:paraId="60A2FCD5" w14:textId="77777777" w:rsidR="00F4509A" w:rsidRPr="00024418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67CA722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5C8B6A1C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B72A9BB" w14:textId="77777777" w:rsidR="00F4509A" w:rsidRPr="00094825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825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8E66AEA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47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AA04FC7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32144AE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E54BAAE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47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38A552A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</w:tr>
      <w:tr w:rsidR="00F4509A" w14:paraId="7F279DF7" w14:textId="77777777" w:rsidTr="006264E1">
        <w:trPr>
          <w:trHeight w:val="413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D50AE32" w14:textId="77777777" w:rsidR="00F4509A" w:rsidRPr="00024418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1B37BD8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446DFC1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A6DE736" w14:textId="77777777" w:rsidR="00F4509A" w:rsidRPr="00094825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825"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54BD410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47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91354A8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5A3B221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3F59AFE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47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047D79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</w:tr>
      <w:tr w:rsidR="00F4509A" w14:paraId="7D4F5FE9" w14:textId="77777777" w:rsidTr="006264E1">
        <w:trPr>
          <w:trHeight w:val="413"/>
        </w:trPr>
        <w:tc>
          <w:tcPr>
            <w:tcW w:w="851" w:type="dxa"/>
            <w:tcBorders>
              <w:bottom w:val="single" w:sz="4" w:space="0" w:color="auto"/>
            </w:tcBorders>
          </w:tcPr>
          <w:p w14:paraId="2DE3F734" w14:textId="77777777" w:rsidR="00F4509A" w:rsidRPr="00024418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D8F641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0FF131B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48CC35B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72F5E03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147A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F367EEB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147A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8AFD170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147A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C02AE40" w14:textId="77777777" w:rsidR="00F4509A" w:rsidRPr="00E0147A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147A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DE38AC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</w:tr>
    </w:tbl>
    <w:p w14:paraId="691F5E42" w14:textId="77777777" w:rsidR="00F4509A" w:rsidRDefault="00F4509A" w:rsidP="00F4509A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14:paraId="73700A7A" w14:textId="77777777" w:rsidR="00F4509A" w:rsidRPr="00FD3A0F" w:rsidRDefault="00F4509A" w:rsidP="00F4509A">
      <w:pPr>
        <w:pStyle w:val="a5"/>
        <w:jc w:val="right"/>
        <w:rPr>
          <w:rFonts w:ascii="Times New Roman" w:hAnsi="Times New Roman"/>
          <w:i/>
          <w:iCs/>
          <w:sz w:val="28"/>
          <w:szCs w:val="28"/>
        </w:rPr>
      </w:pPr>
      <w:bookmarkStart w:id="2" w:name="_Hlk193265902"/>
      <w:r w:rsidRPr="00FD3A0F">
        <w:rPr>
          <w:rFonts w:ascii="Times New Roman" w:hAnsi="Times New Roman"/>
          <w:i/>
          <w:iCs/>
          <w:sz w:val="28"/>
          <w:szCs w:val="28"/>
        </w:rPr>
        <w:lastRenderedPageBreak/>
        <w:t xml:space="preserve">Приложение 4 </w:t>
      </w:r>
    </w:p>
    <w:p w14:paraId="2C4ED7DE" w14:textId="77777777" w:rsidR="00F4509A" w:rsidRPr="00725B07" w:rsidRDefault="00F4509A" w:rsidP="00F4509A">
      <w:pPr>
        <w:pStyle w:val="a5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25B07">
        <w:rPr>
          <w:rFonts w:ascii="Times New Roman" w:hAnsi="Times New Roman"/>
          <w:b/>
          <w:bCs/>
          <w:i/>
          <w:iCs/>
          <w:sz w:val="28"/>
          <w:szCs w:val="28"/>
        </w:rPr>
        <w:t xml:space="preserve"> Муниципальной программе</w:t>
      </w:r>
    </w:p>
    <w:p w14:paraId="67BC28B4" w14:textId="77777777" w:rsidR="00F4509A" w:rsidRPr="00725B07" w:rsidRDefault="00F4509A" w:rsidP="00F4509A">
      <w:pPr>
        <w:pStyle w:val="a5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38725F0D" w14:textId="77777777" w:rsidR="00F4509A" w:rsidRPr="00725B07" w:rsidRDefault="00F4509A" w:rsidP="00F4509A">
      <w:pPr>
        <w:pStyle w:val="a5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25B07">
        <w:rPr>
          <w:rFonts w:ascii="Times New Roman" w:hAnsi="Times New Roman"/>
          <w:b/>
          <w:bCs/>
          <w:sz w:val="32"/>
          <w:szCs w:val="32"/>
        </w:rPr>
        <w:t>Сводный детальный план реализации Муниципальной программы</w:t>
      </w:r>
    </w:p>
    <w:p w14:paraId="16B55183" w14:textId="77777777" w:rsidR="00F4509A" w:rsidRDefault="00F4509A" w:rsidP="00F4509A">
      <w:pPr>
        <w:pStyle w:val="a5"/>
        <w:jc w:val="right"/>
        <w:rPr>
          <w:rFonts w:ascii="Times New Roman" w:hAnsi="Times New Roman"/>
          <w:i/>
          <w:iCs/>
          <w:sz w:val="28"/>
          <w:szCs w:val="28"/>
        </w:rPr>
      </w:pPr>
    </w:p>
    <w:tbl>
      <w:tblPr>
        <w:tblStyle w:val="a6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410"/>
        <w:gridCol w:w="1134"/>
        <w:gridCol w:w="2126"/>
        <w:gridCol w:w="1276"/>
        <w:gridCol w:w="1134"/>
        <w:gridCol w:w="1276"/>
        <w:gridCol w:w="1842"/>
      </w:tblGrid>
      <w:tr w:rsidR="00F4509A" w:rsidRPr="00D55FE6" w14:paraId="01634115" w14:textId="77777777" w:rsidTr="006264E1">
        <w:tc>
          <w:tcPr>
            <w:tcW w:w="709" w:type="dxa"/>
            <w:vMerge w:val="restart"/>
          </w:tcPr>
          <w:p w14:paraId="4504D59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841617" w14:textId="77777777" w:rsidR="00F4509A" w:rsidRPr="00D55FE6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FE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55FE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  <w:vMerge w:val="restart"/>
          </w:tcPr>
          <w:p w14:paraId="17506EB0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FE6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03B312DC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программы,</w:t>
            </w:r>
          </w:p>
          <w:p w14:paraId="07E728E3" w14:textId="77777777" w:rsidR="00F4509A" w:rsidRPr="00D55FE6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структурного элемента муниципальной программы</w:t>
            </w:r>
          </w:p>
        </w:tc>
        <w:tc>
          <w:tcPr>
            <w:tcW w:w="2410" w:type="dxa"/>
            <w:vMerge w:val="restart"/>
          </w:tcPr>
          <w:p w14:paraId="4A18515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F4B43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FE6">
              <w:rPr>
                <w:rFonts w:ascii="Times New Roman" w:hAnsi="Times New Roman"/>
                <w:sz w:val="28"/>
                <w:szCs w:val="28"/>
              </w:rPr>
              <w:t>Ответственный исполнитель,</w:t>
            </w:r>
          </w:p>
          <w:p w14:paraId="43B2A4BB" w14:textId="77777777" w:rsidR="00F4509A" w:rsidRPr="00D55FE6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FE6">
              <w:rPr>
                <w:rFonts w:ascii="Times New Roman" w:hAnsi="Times New Roman"/>
                <w:sz w:val="28"/>
                <w:szCs w:val="28"/>
              </w:rPr>
              <w:t xml:space="preserve"> участник</w:t>
            </w:r>
          </w:p>
        </w:tc>
        <w:tc>
          <w:tcPr>
            <w:tcW w:w="1134" w:type="dxa"/>
            <w:vMerge w:val="restart"/>
          </w:tcPr>
          <w:p w14:paraId="3766725A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3DA70E" w14:textId="77777777" w:rsidR="00F4509A" w:rsidRPr="00D55FE6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FE6">
              <w:rPr>
                <w:rFonts w:ascii="Times New Roman" w:hAnsi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83EC56A" w14:textId="77777777" w:rsidR="00F4509A" w:rsidRPr="00D55FE6" w:rsidRDefault="00F4509A" w:rsidP="006264E1">
            <w:pPr>
              <w:pStyle w:val="a5"/>
              <w:ind w:left="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283AC3" w14:textId="77777777" w:rsidR="00F4509A" w:rsidRPr="00D55FE6" w:rsidRDefault="00F4509A" w:rsidP="006264E1">
            <w:pPr>
              <w:pStyle w:val="a5"/>
              <w:ind w:left="91"/>
              <w:rPr>
                <w:rFonts w:ascii="Times New Roman" w:hAnsi="Times New Roman"/>
                <w:sz w:val="28"/>
                <w:szCs w:val="28"/>
              </w:rPr>
            </w:pPr>
            <w:r w:rsidRPr="00D55FE6"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  <w:proofErr w:type="spellStart"/>
            <w:r w:rsidRPr="00D55FE6">
              <w:rPr>
                <w:rFonts w:ascii="Times New Roman" w:hAnsi="Times New Roman"/>
                <w:sz w:val="28"/>
                <w:szCs w:val="28"/>
              </w:rPr>
              <w:t>расх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(тыс. </w:t>
            </w:r>
            <w:r w:rsidRPr="00D55FE6">
              <w:rPr>
                <w:rFonts w:ascii="Times New Roman" w:hAnsi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в ценах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лет)</w:t>
            </w:r>
          </w:p>
        </w:tc>
      </w:tr>
      <w:tr w:rsidR="00F4509A" w:rsidRPr="00D55FE6" w14:paraId="6820C732" w14:textId="77777777" w:rsidTr="006264E1">
        <w:trPr>
          <w:trHeight w:val="1124"/>
        </w:trPr>
        <w:tc>
          <w:tcPr>
            <w:tcW w:w="709" w:type="dxa"/>
            <w:vMerge/>
          </w:tcPr>
          <w:p w14:paraId="57C4680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14:paraId="24D753CC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73B67F1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3B36883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right w:val="single" w:sz="4" w:space="0" w:color="auto"/>
            </w:tcBorders>
          </w:tcPr>
          <w:p w14:paraId="3614B7B8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Ожидаемый</w:t>
            </w:r>
          </w:p>
          <w:p w14:paraId="53D8CC7C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реализации</w:t>
            </w:r>
          </w:p>
          <w:p w14:paraId="3F298531" w14:textId="77777777" w:rsidR="00F4509A" w:rsidRPr="00D55FE6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структурного элемента*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6E781F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71C06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14:paraId="28EF7AA0" w14:textId="77777777" w:rsidR="00F4509A" w:rsidRPr="00D55FE6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1134" w:type="dxa"/>
          </w:tcPr>
          <w:p w14:paraId="064016FB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FE6">
              <w:rPr>
                <w:rFonts w:ascii="Times New Roman" w:hAnsi="Times New Roman"/>
                <w:sz w:val="28"/>
                <w:szCs w:val="28"/>
              </w:rPr>
              <w:t xml:space="preserve">Региональный </w:t>
            </w:r>
            <w:proofErr w:type="spellStart"/>
            <w:r w:rsidRPr="00D55FE6">
              <w:rPr>
                <w:rFonts w:ascii="Times New Roman" w:hAnsi="Times New Roman"/>
                <w:sz w:val="28"/>
                <w:szCs w:val="28"/>
              </w:rPr>
              <w:t>бюд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55FE6">
              <w:rPr>
                <w:rFonts w:ascii="Times New Roman" w:hAnsi="Times New Roman"/>
                <w:sz w:val="28"/>
                <w:szCs w:val="28"/>
              </w:rPr>
              <w:t>жет</w:t>
            </w:r>
            <w:proofErr w:type="spellEnd"/>
          </w:p>
          <w:p w14:paraId="63BE6044" w14:textId="77777777" w:rsidR="00F4509A" w:rsidRPr="00D55FE6" w:rsidRDefault="00F4509A" w:rsidP="006264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197FFCAD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55FE6">
              <w:rPr>
                <w:rFonts w:ascii="Times New Roman" w:hAnsi="Times New Roman"/>
                <w:sz w:val="28"/>
                <w:szCs w:val="28"/>
              </w:rPr>
              <w:t>ест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D55F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E0D48DF" w14:textId="77777777" w:rsidR="00F4509A" w:rsidRPr="00D55FE6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D55FE6">
              <w:rPr>
                <w:rFonts w:ascii="Times New Roman" w:hAnsi="Times New Roman"/>
                <w:sz w:val="28"/>
                <w:szCs w:val="28"/>
              </w:rPr>
              <w:t>юд</w:t>
            </w:r>
            <w:r>
              <w:rPr>
                <w:rFonts w:ascii="Times New Roman" w:hAnsi="Times New Roman"/>
                <w:sz w:val="28"/>
                <w:szCs w:val="28"/>
              </w:rPr>
              <w:t>жет</w:t>
            </w:r>
          </w:p>
        </w:tc>
        <w:tc>
          <w:tcPr>
            <w:tcW w:w="1842" w:type="dxa"/>
          </w:tcPr>
          <w:p w14:paraId="3EB16C8D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Ответсвен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379E396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 реализацию</w:t>
            </w:r>
          </w:p>
          <w:p w14:paraId="4C0C4E7A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структурного</w:t>
            </w:r>
          </w:p>
          <w:p w14:paraId="0F2B6B0D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элемента</w:t>
            </w:r>
          </w:p>
          <w:p w14:paraId="0FB68534" w14:textId="77777777" w:rsidR="00F4509A" w:rsidRPr="00D55FE6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09A" w:rsidRPr="00D55FE6" w14:paraId="6F4F09E7" w14:textId="77777777" w:rsidTr="006264E1">
        <w:tc>
          <w:tcPr>
            <w:tcW w:w="709" w:type="dxa"/>
          </w:tcPr>
          <w:p w14:paraId="4C86C8EB" w14:textId="77777777" w:rsidR="00F4509A" w:rsidRPr="00D55FE6" w:rsidRDefault="00F4509A" w:rsidP="006264E1">
            <w:pPr>
              <w:pStyle w:val="a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5FE6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9D6AD98" w14:textId="77777777" w:rsidR="00F4509A" w:rsidRPr="00D55FE6" w:rsidRDefault="00F4509A" w:rsidP="006264E1">
            <w:pPr>
              <w:pStyle w:val="a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5FE6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BCE9255" w14:textId="77777777" w:rsidR="00F4509A" w:rsidRPr="00D55FE6" w:rsidRDefault="00F4509A" w:rsidP="006264E1">
            <w:pPr>
              <w:pStyle w:val="a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5FE6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ED0B938" w14:textId="77777777" w:rsidR="00F4509A" w:rsidRPr="002F6F03" w:rsidRDefault="00F4509A" w:rsidP="006264E1">
            <w:pPr>
              <w:pStyle w:val="a5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F6F03">
              <w:rPr>
                <w:rFonts w:ascii="Times New Roman" w:hAnsi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585E7A60" w14:textId="77777777" w:rsidR="00F4509A" w:rsidRPr="00D55FE6" w:rsidRDefault="00F4509A" w:rsidP="006264E1">
            <w:pPr>
              <w:pStyle w:val="a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5FE6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B899768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725B0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28824527" w14:textId="77777777" w:rsidR="00F4509A" w:rsidRPr="00D55FE6" w:rsidRDefault="00F4509A" w:rsidP="006264E1">
            <w:pPr>
              <w:pStyle w:val="a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5FE6"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28A3B0E0" w14:textId="77777777" w:rsidR="00F4509A" w:rsidRPr="00D55FE6" w:rsidRDefault="00F4509A" w:rsidP="006264E1">
            <w:pPr>
              <w:pStyle w:val="a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5FE6"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14:paraId="2AC554B2" w14:textId="77777777" w:rsidR="00F4509A" w:rsidRPr="00D55FE6" w:rsidRDefault="00F4509A" w:rsidP="006264E1">
            <w:pPr>
              <w:pStyle w:val="a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5FE6"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</w:tr>
      <w:tr w:rsidR="00F4509A" w14:paraId="4A91DB1D" w14:textId="77777777" w:rsidTr="006264E1">
        <w:trPr>
          <w:trHeight w:val="523"/>
        </w:trPr>
        <w:tc>
          <w:tcPr>
            <w:tcW w:w="709" w:type="dxa"/>
            <w:vMerge w:val="restart"/>
          </w:tcPr>
          <w:p w14:paraId="463BC992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B0BA2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E3763D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3BE1FF" w14:textId="77777777" w:rsidR="00F4509A" w:rsidRPr="002F6F03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F0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vMerge w:val="restart"/>
          </w:tcPr>
          <w:p w14:paraId="1D59B35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416021" w14:textId="77777777" w:rsidR="00F4509A" w:rsidRPr="008A1202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12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Формирование законопослушного поведения участников дорожного движения муниципального района «Бабаюртовский район» на период </w:t>
            </w:r>
          </w:p>
          <w:p w14:paraId="081197D3" w14:textId="77777777" w:rsidR="00F4509A" w:rsidRPr="008A1202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1202">
              <w:rPr>
                <w:rFonts w:ascii="Times New Roman" w:hAnsi="Times New Roman"/>
                <w:b/>
                <w:bCs/>
                <w:sz w:val="28"/>
                <w:szCs w:val="28"/>
              </w:rPr>
              <w:t>2025-2030 годы</w:t>
            </w:r>
          </w:p>
          <w:p w14:paraId="25FA3838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0B4B8986" w14:textId="77777777" w:rsidR="00F4509A" w:rsidRPr="008A1202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BE7909A" w14:textId="77777777" w:rsidR="00F4509A" w:rsidRPr="008A1202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12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МКУ «Управление образования», </w:t>
            </w:r>
          </w:p>
          <w:p w14:paraId="2DA34341" w14:textId="77777777" w:rsidR="00F4509A" w:rsidRPr="008A1202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12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МКУ «Управление КС и ЖКХ», </w:t>
            </w:r>
          </w:p>
          <w:p w14:paraId="6B57F040" w14:textId="77777777" w:rsidR="00F4509A" w:rsidRPr="002F6F03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202">
              <w:rPr>
                <w:rFonts w:ascii="Times New Roman" w:hAnsi="Times New Roman"/>
                <w:b/>
                <w:bCs/>
                <w:sz w:val="28"/>
                <w:szCs w:val="28"/>
              </w:rPr>
              <w:t>ГИБДД ОМВД России по Бабаюртовскому району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A8A6B6" w14:textId="77777777" w:rsidR="00F4509A" w:rsidRPr="002F6F03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F03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C10577B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F8C879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5B07">
              <w:rPr>
                <w:rFonts w:ascii="Times New Roman" w:hAnsi="Times New Roman"/>
                <w:b/>
                <w:bCs/>
                <w:sz w:val="28"/>
                <w:szCs w:val="28"/>
              </w:rPr>
              <w:t>450,0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82FAC0B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7E7CC8F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5B07">
              <w:rPr>
                <w:rFonts w:ascii="Times New Roman" w:hAnsi="Times New Roman"/>
                <w:b/>
                <w:bCs/>
                <w:sz w:val="28"/>
                <w:szCs w:val="28"/>
              </w:rPr>
              <w:t>450,0</w:t>
            </w:r>
          </w:p>
        </w:tc>
        <w:tc>
          <w:tcPr>
            <w:tcW w:w="1842" w:type="dxa"/>
            <w:vMerge w:val="restart"/>
          </w:tcPr>
          <w:p w14:paraId="029F4406" w14:textId="77777777" w:rsidR="00F4509A" w:rsidRPr="008A1202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8A1202">
              <w:rPr>
                <w:rFonts w:ascii="Times New Roman" w:hAnsi="Times New Roman"/>
                <w:b/>
                <w:bCs/>
                <w:sz w:val="32"/>
                <w:szCs w:val="32"/>
              </w:rPr>
              <w:t>МКУ «У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О</w:t>
            </w:r>
            <w:r w:rsidRPr="008A1202">
              <w:rPr>
                <w:rFonts w:ascii="Times New Roman" w:hAnsi="Times New Roman"/>
                <w:b/>
                <w:bCs/>
                <w:sz w:val="32"/>
                <w:szCs w:val="32"/>
              </w:rPr>
              <w:t>»,</w:t>
            </w:r>
          </w:p>
          <w:p w14:paraId="330144E4" w14:textId="77777777" w:rsidR="00F4509A" w:rsidRPr="008A1202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52BCA6D6" w14:textId="77777777" w:rsidR="00F4509A" w:rsidRPr="008A1202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8A1202">
              <w:rPr>
                <w:rFonts w:ascii="Times New Roman" w:hAnsi="Times New Roman"/>
                <w:b/>
                <w:bCs/>
                <w:sz w:val="32"/>
                <w:szCs w:val="32"/>
              </w:rPr>
              <w:t>МКУ «УКС и ЖКХ»,</w:t>
            </w:r>
          </w:p>
          <w:p w14:paraId="2A593F94" w14:textId="77777777" w:rsidR="00F4509A" w:rsidRPr="008A1202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3CE8D07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A1202">
              <w:rPr>
                <w:rFonts w:ascii="Times New Roman" w:hAnsi="Times New Roman"/>
                <w:b/>
                <w:bCs/>
                <w:sz w:val="32"/>
                <w:szCs w:val="32"/>
              </w:rPr>
              <w:t>ОГИБДД ОМВД</w:t>
            </w:r>
          </w:p>
        </w:tc>
      </w:tr>
      <w:tr w:rsidR="00F4509A" w14:paraId="1FECC116" w14:textId="77777777" w:rsidTr="006264E1">
        <w:trPr>
          <w:trHeight w:val="390"/>
        </w:trPr>
        <w:tc>
          <w:tcPr>
            <w:tcW w:w="709" w:type="dxa"/>
            <w:vMerge/>
          </w:tcPr>
          <w:p w14:paraId="588FD3BB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14:paraId="20BA91DD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307A9876" w14:textId="77777777" w:rsidR="00F4509A" w:rsidRPr="002F6F03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A37C42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F03">
              <w:rPr>
                <w:rFonts w:ascii="Times New Roman" w:hAnsi="Times New Roman"/>
                <w:sz w:val="28"/>
                <w:szCs w:val="28"/>
              </w:rPr>
              <w:t>2026</w:t>
            </w:r>
          </w:p>
          <w:p w14:paraId="786CEB79" w14:textId="77777777" w:rsidR="00F4509A" w:rsidRPr="002F6F03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59282F6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B6D089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5B07">
              <w:rPr>
                <w:rFonts w:ascii="Times New Roman" w:hAnsi="Times New Roman"/>
                <w:b/>
                <w:bCs/>
                <w:sz w:val="28"/>
                <w:szCs w:val="28"/>
              </w:rPr>
              <w:t>460,0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6B084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2AB829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5B07">
              <w:rPr>
                <w:rFonts w:ascii="Times New Roman" w:hAnsi="Times New Roman"/>
                <w:b/>
                <w:bCs/>
                <w:sz w:val="28"/>
                <w:szCs w:val="28"/>
              </w:rPr>
              <w:t>460,0</w:t>
            </w:r>
          </w:p>
        </w:tc>
        <w:tc>
          <w:tcPr>
            <w:tcW w:w="1842" w:type="dxa"/>
            <w:vMerge/>
          </w:tcPr>
          <w:p w14:paraId="52E7C13A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568C4DC8" w14:textId="77777777" w:rsidTr="006264E1">
        <w:trPr>
          <w:trHeight w:val="294"/>
        </w:trPr>
        <w:tc>
          <w:tcPr>
            <w:tcW w:w="709" w:type="dxa"/>
            <w:vMerge/>
          </w:tcPr>
          <w:p w14:paraId="58B83BDD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14:paraId="2EDD631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7E2ECF47" w14:textId="77777777" w:rsidR="00F4509A" w:rsidRPr="002F6F03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4D2CEE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2F6F03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14:paraId="0658545B" w14:textId="77777777" w:rsidR="00F4509A" w:rsidRPr="002F6F03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5A8D1C6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843A93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5B07">
              <w:rPr>
                <w:rFonts w:ascii="Times New Roman" w:hAnsi="Times New Roman"/>
                <w:b/>
                <w:bCs/>
                <w:sz w:val="28"/>
                <w:szCs w:val="28"/>
              </w:rPr>
              <w:t>470,0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C7E23C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63EE08D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5B07">
              <w:rPr>
                <w:rFonts w:ascii="Times New Roman" w:hAnsi="Times New Roman"/>
                <w:b/>
                <w:bCs/>
                <w:sz w:val="28"/>
                <w:szCs w:val="28"/>
              </w:rPr>
              <w:t>470,0</w:t>
            </w:r>
          </w:p>
        </w:tc>
        <w:tc>
          <w:tcPr>
            <w:tcW w:w="1842" w:type="dxa"/>
            <w:vMerge/>
          </w:tcPr>
          <w:p w14:paraId="15396960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7235834B" w14:textId="77777777" w:rsidTr="006264E1">
        <w:trPr>
          <w:trHeight w:val="440"/>
        </w:trPr>
        <w:tc>
          <w:tcPr>
            <w:tcW w:w="709" w:type="dxa"/>
            <w:vMerge/>
          </w:tcPr>
          <w:p w14:paraId="5F90DD8D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14:paraId="539059A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63CBC63D" w14:textId="77777777" w:rsidR="00F4509A" w:rsidRPr="002F6F03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80EDF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F03">
              <w:rPr>
                <w:rFonts w:ascii="Times New Roman" w:hAnsi="Times New Roman"/>
                <w:sz w:val="28"/>
                <w:szCs w:val="28"/>
              </w:rPr>
              <w:t>2028</w:t>
            </w:r>
          </w:p>
          <w:p w14:paraId="3C354A4F" w14:textId="77777777" w:rsidR="00F4509A" w:rsidRPr="002F6F03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3709A0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1D1FCDF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5B07">
              <w:rPr>
                <w:rFonts w:ascii="Times New Roman" w:hAnsi="Times New Roman"/>
                <w:b/>
                <w:bCs/>
                <w:sz w:val="28"/>
                <w:szCs w:val="28"/>
              </w:rPr>
              <w:t>480,0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DEDA4B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693CA6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5B07">
              <w:rPr>
                <w:rFonts w:ascii="Times New Roman" w:hAnsi="Times New Roman"/>
                <w:b/>
                <w:bCs/>
                <w:sz w:val="28"/>
                <w:szCs w:val="28"/>
              </w:rPr>
              <w:t>480,0</w:t>
            </w:r>
          </w:p>
        </w:tc>
        <w:tc>
          <w:tcPr>
            <w:tcW w:w="1842" w:type="dxa"/>
            <w:vMerge/>
          </w:tcPr>
          <w:p w14:paraId="37487822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3C1F191E" w14:textId="77777777" w:rsidTr="006264E1">
        <w:trPr>
          <w:trHeight w:val="463"/>
        </w:trPr>
        <w:tc>
          <w:tcPr>
            <w:tcW w:w="709" w:type="dxa"/>
            <w:vMerge/>
          </w:tcPr>
          <w:p w14:paraId="09FAD760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14:paraId="77252C8D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682B23A4" w14:textId="77777777" w:rsidR="00F4509A" w:rsidRPr="002F6F03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A0345A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F03">
              <w:rPr>
                <w:rFonts w:ascii="Times New Roman" w:hAnsi="Times New Roman"/>
                <w:sz w:val="28"/>
                <w:szCs w:val="28"/>
              </w:rPr>
              <w:t>2029</w:t>
            </w:r>
          </w:p>
          <w:p w14:paraId="4A95351F" w14:textId="77777777" w:rsidR="00F4509A" w:rsidRPr="002F6F03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923CB5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3CA3B8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5B07">
              <w:rPr>
                <w:rFonts w:ascii="Times New Roman" w:hAnsi="Times New Roman"/>
                <w:b/>
                <w:bCs/>
                <w:sz w:val="28"/>
                <w:szCs w:val="28"/>
              </w:rPr>
              <w:t>490,0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619EE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E194A85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5B07">
              <w:rPr>
                <w:rFonts w:ascii="Times New Roman" w:hAnsi="Times New Roman"/>
                <w:b/>
                <w:bCs/>
                <w:sz w:val="28"/>
                <w:szCs w:val="28"/>
              </w:rPr>
              <w:t>490,0</w:t>
            </w:r>
          </w:p>
        </w:tc>
        <w:tc>
          <w:tcPr>
            <w:tcW w:w="1842" w:type="dxa"/>
            <w:vMerge/>
          </w:tcPr>
          <w:p w14:paraId="2B4CCB46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50196C61" w14:textId="77777777" w:rsidTr="006264E1">
        <w:trPr>
          <w:trHeight w:val="400"/>
        </w:trPr>
        <w:tc>
          <w:tcPr>
            <w:tcW w:w="709" w:type="dxa"/>
            <w:vMerge/>
          </w:tcPr>
          <w:p w14:paraId="101361D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529CB1E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60617AA7" w14:textId="77777777" w:rsidR="00F4509A" w:rsidRPr="002F6F03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AB380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F03">
              <w:rPr>
                <w:rFonts w:ascii="Times New Roman" w:hAnsi="Times New Roman"/>
                <w:sz w:val="28"/>
                <w:szCs w:val="28"/>
              </w:rPr>
              <w:t>2030</w:t>
            </w:r>
          </w:p>
          <w:p w14:paraId="41922D54" w14:textId="77777777" w:rsidR="00F4509A" w:rsidRPr="002F6F03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FE1CADB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2FF725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5B07">
              <w:rPr>
                <w:rFonts w:ascii="Times New Roman" w:hAnsi="Times New Roman"/>
                <w:b/>
                <w:bCs/>
                <w:sz w:val="28"/>
                <w:szCs w:val="28"/>
              </w:rPr>
              <w:t>500,0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291A2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6DC866F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5B07">
              <w:rPr>
                <w:rFonts w:ascii="Times New Roman" w:hAnsi="Times New Roman"/>
                <w:b/>
                <w:bCs/>
                <w:sz w:val="28"/>
                <w:szCs w:val="28"/>
              </w:rPr>
              <w:t>500,0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651E225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64B6744C" w14:textId="77777777" w:rsidTr="006264E1">
        <w:trPr>
          <w:trHeight w:val="416"/>
        </w:trPr>
        <w:tc>
          <w:tcPr>
            <w:tcW w:w="709" w:type="dxa"/>
            <w:vMerge/>
          </w:tcPr>
          <w:p w14:paraId="7A5FA538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2524955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14:paraId="69D4229C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25B07">
              <w:rPr>
                <w:rFonts w:ascii="Times New Roman" w:hAnsi="Times New Roman"/>
                <w:b/>
                <w:bCs/>
                <w:sz w:val="32"/>
                <w:szCs w:val="32"/>
              </w:rPr>
              <w:t>ИТОГО</w:t>
            </w:r>
          </w:p>
          <w:p w14:paraId="0A40A79F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14:paraId="6D6B3648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50E58D9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2735DDD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EE4C9BE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A1C4B6D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4A86606D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25B07">
              <w:rPr>
                <w:rFonts w:ascii="Times New Roman" w:hAnsi="Times New Roman"/>
                <w:b/>
                <w:bCs/>
                <w:sz w:val="32"/>
                <w:szCs w:val="32"/>
              </w:rPr>
              <w:t>2.850,0</w:t>
            </w:r>
          </w:p>
        </w:tc>
        <w:tc>
          <w:tcPr>
            <w:tcW w:w="1134" w:type="dxa"/>
          </w:tcPr>
          <w:p w14:paraId="202E088C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14:paraId="210A9942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5B07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2EA64DDF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3D063622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25B07">
              <w:rPr>
                <w:rFonts w:ascii="Times New Roman" w:hAnsi="Times New Roman"/>
                <w:b/>
                <w:bCs/>
                <w:sz w:val="32"/>
                <w:szCs w:val="32"/>
              </w:rPr>
              <w:t>2.850,0</w:t>
            </w:r>
          </w:p>
        </w:tc>
        <w:tc>
          <w:tcPr>
            <w:tcW w:w="1842" w:type="dxa"/>
          </w:tcPr>
          <w:p w14:paraId="32579330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4AA4D751" w14:textId="77777777" w:rsidTr="006264E1">
        <w:trPr>
          <w:trHeight w:val="346"/>
        </w:trPr>
        <w:tc>
          <w:tcPr>
            <w:tcW w:w="709" w:type="dxa"/>
            <w:vMerge w:val="restart"/>
          </w:tcPr>
          <w:p w14:paraId="46987BF9" w14:textId="77777777" w:rsidR="00F4509A" w:rsidRPr="00EC1EFF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EC1EF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1.1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14:paraId="62D8DCAB" w14:textId="77777777" w:rsidR="00F4509A" w:rsidRPr="00EC1EFF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1EFF">
              <w:rPr>
                <w:rFonts w:ascii="Times New Roman" w:hAnsi="Times New Roman"/>
                <w:b/>
                <w:bCs/>
                <w:sz w:val="28"/>
                <w:szCs w:val="28"/>
              </w:rPr>
              <w:t>Комплекс процессных</w:t>
            </w:r>
          </w:p>
          <w:p w14:paraId="34966476" w14:textId="77777777" w:rsidR="00F4509A" w:rsidRPr="00EC1EFF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1EFF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мероприятий.</w:t>
            </w:r>
          </w:p>
          <w:p w14:paraId="0898E2A1" w14:textId="77777777" w:rsidR="00F4509A" w:rsidRPr="00EC1EFF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1EFF">
              <w:rPr>
                <w:rFonts w:ascii="Times New Roman" w:hAnsi="Times New Roman"/>
                <w:b/>
                <w:bCs/>
                <w:sz w:val="28"/>
                <w:szCs w:val="28"/>
              </w:rPr>
              <w:t>«Обеспечение безопасного участия детей в дорожном движении»</w:t>
            </w:r>
          </w:p>
          <w:p w14:paraId="6C3AF335" w14:textId="77777777" w:rsidR="00F4509A" w:rsidRPr="00EC1EFF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2C91255A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«Управление образования», </w:t>
            </w:r>
          </w:p>
          <w:p w14:paraId="5752B32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«Управление КС и ЖКХ», </w:t>
            </w:r>
          </w:p>
          <w:p w14:paraId="1AAFC79F" w14:textId="77777777" w:rsidR="00F4509A" w:rsidRPr="002F6F03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 ГИБДД ОМВД России по Бабаюртовскому району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489DA2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B6F"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14:paraId="1783F220" w14:textId="77777777" w:rsidR="00F4509A" w:rsidRPr="00D46B6F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BEC802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FE3448" w14:textId="77777777" w:rsidR="00F4509A" w:rsidRPr="004C6FD4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FD4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28AA9E" w14:textId="77777777" w:rsidR="00F4509A" w:rsidRPr="004C6FD4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2617A4" w14:textId="77777777" w:rsidR="00F4509A" w:rsidRPr="004C6FD4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FD4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1842" w:type="dxa"/>
            <w:vMerge w:val="restart"/>
          </w:tcPr>
          <w:p w14:paraId="44659072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14:paraId="0763432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FD4">
              <w:rPr>
                <w:rFonts w:ascii="Times New Roman" w:hAnsi="Times New Roman"/>
                <w:sz w:val="28"/>
                <w:szCs w:val="28"/>
              </w:rPr>
              <w:t>МКУ «УО»,</w:t>
            </w:r>
          </w:p>
          <w:p w14:paraId="0613EB90" w14:textId="77777777" w:rsidR="00F4509A" w:rsidRPr="004C6FD4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40B63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FD4">
              <w:rPr>
                <w:rFonts w:ascii="Times New Roman" w:hAnsi="Times New Roman"/>
                <w:sz w:val="28"/>
                <w:szCs w:val="28"/>
              </w:rPr>
              <w:t>МКУ «УКС и ЖКХ»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5E9B8A6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19D8F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ОГИБДД ОМВД</w:t>
            </w:r>
          </w:p>
        </w:tc>
      </w:tr>
      <w:tr w:rsidR="00F4509A" w14:paraId="29D97BCD" w14:textId="77777777" w:rsidTr="006264E1">
        <w:trPr>
          <w:trHeight w:val="346"/>
        </w:trPr>
        <w:tc>
          <w:tcPr>
            <w:tcW w:w="709" w:type="dxa"/>
            <w:vMerge/>
          </w:tcPr>
          <w:p w14:paraId="30E50DA0" w14:textId="77777777" w:rsidR="00F4509A" w:rsidRPr="00024418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</w:tcBorders>
          </w:tcPr>
          <w:p w14:paraId="5E488CBD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</w:tcBorders>
          </w:tcPr>
          <w:p w14:paraId="204C11CB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53582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B6F">
              <w:rPr>
                <w:rFonts w:ascii="Times New Roman" w:hAnsi="Times New Roman"/>
                <w:sz w:val="28"/>
                <w:szCs w:val="28"/>
              </w:rPr>
              <w:t>2026</w:t>
            </w:r>
          </w:p>
          <w:p w14:paraId="156903D2" w14:textId="77777777" w:rsidR="00F4509A" w:rsidRPr="00D46B6F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8C43F3D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BBB10F5" w14:textId="77777777" w:rsidR="00F4509A" w:rsidRPr="004C6FD4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FD4">
              <w:rPr>
                <w:rFonts w:ascii="Times New Roman" w:hAnsi="Times New Roman"/>
                <w:sz w:val="28"/>
                <w:szCs w:val="28"/>
              </w:rPr>
              <w:t>410,0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2863BFA" w14:textId="77777777" w:rsidR="00F4509A" w:rsidRPr="004C6FD4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2B7CFC5" w14:textId="77777777" w:rsidR="00F4509A" w:rsidRPr="004C6FD4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FD4">
              <w:rPr>
                <w:rFonts w:ascii="Times New Roman" w:hAnsi="Times New Roman"/>
                <w:sz w:val="28"/>
                <w:szCs w:val="28"/>
              </w:rPr>
              <w:t>410,0</w:t>
            </w:r>
          </w:p>
        </w:tc>
        <w:tc>
          <w:tcPr>
            <w:tcW w:w="1842" w:type="dxa"/>
            <w:vMerge/>
          </w:tcPr>
          <w:p w14:paraId="00AA8C6A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47F96897" w14:textId="77777777" w:rsidTr="006264E1">
        <w:trPr>
          <w:trHeight w:val="346"/>
        </w:trPr>
        <w:tc>
          <w:tcPr>
            <w:tcW w:w="709" w:type="dxa"/>
            <w:vMerge/>
          </w:tcPr>
          <w:p w14:paraId="176F3148" w14:textId="77777777" w:rsidR="00F4509A" w:rsidRPr="00024418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</w:tcBorders>
          </w:tcPr>
          <w:p w14:paraId="1FC252EA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</w:tcBorders>
          </w:tcPr>
          <w:p w14:paraId="7CF39C3B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BD74FD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B6F">
              <w:rPr>
                <w:rFonts w:ascii="Times New Roman" w:hAnsi="Times New Roman"/>
                <w:sz w:val="28"/>
                <w:szCs w:val="28"/>
              </w:rPr>
              <w:t>2027</w:t>
            </w:r>
          </w:p>
          <w:p w14:paraId="073DDF36" w14:textId="77777777" w:rsidR="00F4509A" w:rsidRPr="00D46B6F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BA8D12A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6D1B17" w14:textId="77777777" w:rsidR="00F4509A" w:rsidRPr="004C6FD4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FD4">
              <w:rPr>
                <w:rFonts w:ascii="Times New Roman" w:hAnsi="Times New Roman"/>
                <w:sz w:val="28"/>
                <w:szCs w:val="28"/>
              </w:rPr>
              <w:t>420,0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B50B4F" w14:textId="77777777" w:rsidR="00F4509A" w:rsidRPr="004C6FD4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67FBA40" w14:textId="77777777" w:rsidR="00F4509A" w:rsidRPr="004C6FD4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FD4">
              <w:rPr>
                <w:rFonts w:ascii="Times New Roman" w:hAnsi="Times New Roman"/>
                <w:sz w:val="28"/>
                <w:szCs w:val="28"/>
              </w:rPr>
              <w:t>420,0</w:t>
            </w:r>
          </w:p>
        </w:tc>
        <w:tc>
          <w:tcPr>
            <w:tcW w:w="1842" w:type="dxa"/>
            <w:vMerge/>
          </w:tcPr>
          <w:p w14:paraId="7D19204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5069F5BF" w14:textId="77777777" w:rsidTr="006264E1">
        <w:trPr>
          <w:trHeight w:val="346"/>
        </w:trPr>
        <w:tc>
          <w:tcPr>
            <w:tcW w:w="709" w:type="dxa"/>
            <w:vMerge/>
          </w:tcPr>
          <w:p w14:paraId="462E464A" w14:textId="77777777" w:rsidR="00F4509A" w:rsidRPr="00024418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</w:tcBorders>
          </w:tcPr>
          <w:p w14:paraId="784B7220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</w:tcBorders>
          </w:tcPr>
          <w:p w14:paraId="01662F6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834A2E2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B6F">
              <w:rPr>
                <w:rFonts w:ascii="Times New Roman" w:hAnsi="Times New Roman"/>
                <w:sz w:val="28"/>
                <w:szCs w:val="28"/>
              </w:rPr>
              <w:t>2028</w:t>
            </w:r>
          </w:p>
          <w:p w14:paraId="2659A19B" w14:textId="77777777" w:rsidR="00F4509A" w:rsidRPr="00D46B6F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7996CA8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3EA4F76" w14:textId="77777777" w:rsidR="00F4509A" w:rsidRPr="004C6FD4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FD4">
              <w:rPr>
                <w:rFonts w:ascii="Times New Roman" w:hAnsi="Times New Roman"/>
                <w:sz w:val="28"/>
                <w:szCs w:val="28"/>
              </w:rPr>
              <w:t>430,0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F720F5" w14:textId="77777777" w:rsidR="00F4509A" w:rsidRPr="004C6FD4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9B82E99" w14:textId="77777777" w:rsidR="00F4509A" w:rsidRPr="004C6FD4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FD4">
              <w:rPr>
                <w:rFonts w:ascii="Times New Roman" w:hAnsi="Times New Roman"/>
                <w:sz w:val="28"/>
                <w:szCs w:val="28"/>
              </w:rPr>
              <w:t>430,0</w:t>
            </w:r>
          </w:p>
        </w:tc>
        <w:tc>
          <w:tcPr>
            <w:tcW w:w="1842" w:type="dxa"/>
            <w:vMerge/>
          </w:tcPr>
          <w:p w14:paraId="19E06406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49A8F8B6" w14:textId="77777777" w:rsidTr="006264E1">
        <w:trPr>
          <w:trHeight w:val="346"/>
        </w:trPr>
        <w:tc>
          <w:tcPr>
            <w:tcW w:w="709" w:type="dxa"/>
            <w:vMerge/>
          </w:tcPr>
          <w:p w14:paraId="0C0589BD" w14:textId="77777777" w:rsidR="00F4509A" w:rsidRPr="00024418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</w:tcBorders>
          </w:tcPr>
          <w:p w14:paraId="4B81D9F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</w:tcBorders>
          </w:tcPr>
          <w:p w14:paraId="4F93F5C8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48C8B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B6F">
              <w:rPr>
                <w:rFonts w:ascii="Times New Roman" w:hAnsi="Times New Roman"/>
                <w:sz w:val="28"/>
                <w:szCs w:val="28"/>
              </w:rPr>
              <w:t>2029</w:t>
            </w:r>
          </w:p>
          <w:p w14:paraId="5548936E" w14:textId="77777777" w:rsidR="00F4509A" w:rsidRPr="00D46B6F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C4CCE7B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99A37A1" w14:textId="77777777" w:rsidR="00F4509A" w:rsidRPr="004C6FD4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FD4">
              <w:rPr>
                <w:rFonts w:ascii="Times New Roman" w:hAnsi="Times New Roman"/>
                <w:sz w:val="28"/>
                <w:szCs w:val="28"/>
              </w:rPr>
              <w:t>440,0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C54C106" w14:textId="77777777" w:rsidR="00F4509A" w:rsidRPr="004C6FD4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A7E0375" w14:textId="77777777" w:rsidR="00F4509A" w:rsidRPr="004C6FD4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FD4">
              <w:rPr>
                <w:rFonts w:ascii="Times New Roman" w:hAnsi="Times New Roman"/>
                <w:sz w:val="28"/>
                <w:szCs w:val="28"/>
              </w:rPr>
              <w:t>440,0</w:t>
            </w:r>
          </w:p>
        </w:tc>
        <w:tc>
          <w:tcPr>
            <w:tcW w:w="1842" w:type="dxa"/>
            <w:vMerge/>
          </w:tcPr>
          <w:p w14:paraId="2F57782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7EE24FFD" w14:textId="77777777" w:rsidTr="006264E1">
        <w:trPr>
          <w:trHeight w:val="507"/>
        </w:trPr>
        <w:tc>
          <w:tcPr>
            <w:tcW w:w="709" w:type="dxa"/>
            <w:vMerge/>
          </w:tcPr>
          <w:p w14:paraId="725A2CB7" w14:textId="77777777" w:rsidR="00F4509A" w:rsidRPr="00024418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72571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8351A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DFBCF9" w14:textId="77777777" w:rsidR="00F4509A" w:rsidRPr="00D46B6F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B6F"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7615F5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947ADB" w14:textId="77777777" w:rsidR="00F4509A" w:rsidRPr="004C6FD4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FD4"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39F800" w14:textId="77777777" w:rsidR="00F4509A" w:rsidRPr="004C6FD4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EEC0D0A" w14:textId="77777777" w:rsidR="00F4509A" w:rsidRPr="004C6FD4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FD4"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50BD07D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7B0DD992" w14:textId="77777777" w:rsidTr="006264E1">
        <w:trPr>
          <w:trHeight w:val="413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4B23A667" w14:textId="77777777" w:rsidR="00F4509A" w:rsidRPr="00EC1EFF" w:rsidRDefault="00F4509A" w:rsidP="006264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B3A33F" w14:textId="77777777" w:rsidR="00F4509A" w:rsidRPr="00EC1EFF" w:rsidRDefault="00F4509A" w:rsidP="006264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FF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14:paraId="538A7BF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Закупка и распространение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световозвращающих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способлений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школь-ников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младших классов (браслеты, наклейки на одежду, рюкзаки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и.т.д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.).</w:t>
            </w:r>
          </w:p>
          <w:p w14:paraId="02C2383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учреждений дошкольного образования, общеобразовательных учреждений 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образова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-тельных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учреждений дополнительного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образо-вания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детей обучающими игровыми комплексами «Букварь пешехода»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6FF2E05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МР «Бабаюртовский район» </w:t>
            </w:r>
          </w:p>
          <w:p w14:paraId="5394F49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«Управление образования», </w:t>
            </w:r>
          </w:p>
          <w:p w14:paraId="14795D2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 ГИБДД ОМВД России по Бабаюртовскому району</w:t>
            </w:r>
          </w:p>
          <w:p w14:paraId="0EF6FEB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49603F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825"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14:paraId="7A2262D5" w14:textId="77777777" w:rsidR="00F4509A" w:rsidRPr="00094825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4367241" w14:textId="77777777" w:rsidR="00F4509A" w:rsidRPr="00CD0238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238">
              <w:rPr>
                <w:rFonts w:ascii="Times New Roman" w:hAnsi="Times New Roman"/>
                <w:sz w:val="28"/>
                <w:szCs w:val="28"/>
              </w:rPr>
              <w:t>к обеспечению</w:t>
            </w:r>
          </w:p>
          <w:p w14:paraId="07C9D83F" w14:textId="77777777" w:rsidR="00F4509A" w:rsidRPr="00CD0238" w:rsidRDefault="00F4509A" w:rsidP="006264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38">
              <w:rPr>
                <w:rFonts w:ascii="Times New Roman" w:hAnsi="Times New Roman"/>
                <w:sz w:val="28"/>
                <w:szCs w:val="28"/>
              </w:rPr>
              <w:t xml:space="preserve"> до 4000 детей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57997F1" w14:textId="77777777" w:rsidR="00F4509A" w:rsidRPr="00CD0238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238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4C6D517" w14:textId="77777777" w:rsidR="00F4509A" w:rsidRPr="00CD0238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AE99358" w14:textId="77777777" w:rsidR="00F4509A" w:rsidRPr="00CD0238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238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4DC6757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94BEDA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238">
              <w:rPr>
                <w:rFonts w:ascii="Times New Roman" w:hAnsi="Times New Roman"/>
                <w:sz w:val="28"/>
                <w:szCs w:val="28"/>
              </w:rPr>
              <w:t>МКУ «УО»</w:t>
            </w:r>
          </w:p>
          <w:p w14:paraId="526A979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479437" w14:textId="77777777" w:rsidR="00F4509A" w:rsidRPr="00CD0238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ОГИБДД ОМВД</w:t>
            </w:r>
          </w:p>
        </w:tc>
      </w:tr>
      <w:tr w:rsidR="00F4509A" w14:paraId="190B3E43" w14:textId="77777777" w:rsidTr="006264E1">
        <w:trPr>
          <w:trHeight w:val="413"/>
        </w:trPr>
        <w:tc>
          <w:tcPr>
            <w:tcW w:w="709" w:type="dxa"/>
            <w:vMerge/>
          </w:tcPr>
          <w:p w14:paraId="5D609CD7" w14:textId="77777777" w:rsidR="00F4509A" w:rsidRPr="00EC1EFF" w:rsidRDefault="00F4509A" w:rsidP="006264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E6DC60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3453309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67D0612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825">
              <w:rPr>
                <w:rFonts w:ascii="Times New Roman" w:hAnsi="Times New Roman"/>
                <w:sz w:val="28"/>
                <w:szCs w:val="28"/>
              </w:rPr>
              <w:t>2026</w:t>
            </w:r>
          </w:p>
          <w:p w14:paraId="355ED73A" w14:textId="77777777" w:rsidR="00F4509A" w:rsidRPr="00094825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2739B1F" w14:textId="77777777" w:rsidR="00F4509A" w:rsidRPr="00CD0238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238">
              <w:rPr>
                <w:rFonts w:ascii="Times New Roman" w:hAnsi="Times New Roman"/>
                <w:sz w:val="28"/>
                <w:szCs w:val="28"/>
              </w:rPr>
              <w:t>к обеспечению</w:t>
            </w:r>
          </w:p>
          <w:p w14:paraId="7812BFF0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D0238">
              <w:rPr>
                <w:rFonts w:ascii="Times New Roman" w:hAnsi="Times New Roman"/>
                <w:sz w:val="28"/>
                <w:szCs w:val="28"/>
              </w:rPr>
              <w:t xml:space="preserve"> до 4000 детей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25A4590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D0238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C2B640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7A93BA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D0238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842" w:type="dxa"/>
            <w:vMerge/>
          </w:tcPr>
          <w:p w14:paraId="0262881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7E57314B" w14:textId="77777777" w:rsidTr="006264E1">
        <w:trPr>
          <w:trHeight w:val="413"/>
        </w:trPr>
        <w:tc>
          <w:tcPr>
            <w:tcW w:w="709" w:type="dxa"/>
            <w:vMerge/>
          </w:tcPr>
          <w:p w14:paraId="5F603F65" w14:textId="77777777" w:rsidR="00F4509A" w:rsidRPr="00EC1EFF" w:rsidRDefault="00F4509A" w:rsidP="006264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A6CF93C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11A229B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5275728" w14:textId="77777777" w:rsidR="00F4509A" w:rsidRPr="00094825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825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1474ECF" w14:textId="77777777" w:rsidR="00F4509A" w:rsidRPr="00CD0238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238">
              <w:rPr>
                <w:rFonts w:ascii="Times New Roman" w:hAnsi="Times New Roman"/>
                <w:sz w:val="28"/>
                <w:szCs w:val="28"/>
              </w:rPr>
              <w:t>к обеспечению</w:t>
            </w:r>
          </w:p>
          <w:p w14:paraId="47A7144B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D0238">
              <w:rPr>
                <w:rFonts w:ascii="Times New Roman" w:hAnsi="Times New Roman"/>
                <w:sz w:val="28"/>
                <w:szCs w:val="28"/>
              </w:rPr>
              <w:t xml:space="preserve"> до 4000 детей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FC26AD1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D0238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088D182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BDA2C2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D0238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842" w:type="dxa"/>
            <w:vMerge/>
          </w:tcPr>
          <w:p w14:paraId="2BDDFD9D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124EB252" w14:textId="77777777" w:rsidTr="006264E1">
        <w:trPr>
          <w:trHeight w:val="799"/>
        </w:trPr>
        <w:tc>
          <w:tcPr>
            <w:tcW w:w="709" w:type="dxa"/>
            <w:vMerge/>
          </w:tcPr>
          <w:p w14:paraId="720B1277" w14:textId="77777777" w:rsidR="00F4509A" w:rsidRPr="00EC1EFF" w:rsidRDefault="00F4509A" w:rsidP="006264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DD041C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2977AA4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ECC8131" w14:textId="77777777" w:rsidR="00F4509A" w:rsidRPr="00094825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825">
              <w:rPr>
                <w:rFonts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6852A5D" w14:textId="77777777" w:rsidR="00F4509A" w:rsidRPr="00CD0238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238">
              <w:rPr>
                <w:rFonts w:ascii="Times New Roman" w:hAnsi="Times New Roman"/>
                <w:sz w:val="28"/>
                <w:szCs w:val="28"/>
              </w:rPr>
              <w:t>к обеспечению</w:t>
            </w:r>
          </w:p>
          <w:p w14:paraId="2DB70B7A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D0238">
              <w:rPr>
                <w:rFonts w:ascii="Times New Roman" w:hAnsi="Times New Roman"/>
                <w:sz w:val="28"/>
                <w:szCs w:val="28"/>
              </w:rPr>
              <w:t xml:space="preserve"> до 4000 детей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2400B0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D0238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DF4F9B8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A1CD552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D0238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842" w:type="dxa"/>
            <w:vMerge/>
          </w:tcPr>
          <w:p w14:paraId="4F307D96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3CBD3684" w14:textId="77777777" w:rsidTr="006264E1">
        <w:trPr>
          <w:trHeight w:val="814"/>
        </w:trPr>
        <w:tc>
          <w:tcPr>
            <w:tcW w:w="709" w:type="dxa"/>
            <w:vMerge/>
          </w:tcPr>
          <w:p w14:paraId="701BAA8F" w14:textId="77777777" w:rsidR="00F4509A" w:rsidRPr="00EC1EFF" w:rsidRDefault="00F4509A" w:rsidP="006264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06B27A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59DE489A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F9428AB" w14:textId="77777777" w:rsidR="00F4509A" w:rsidRPr="00094825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825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1E8F11A" w14:textId="77777777" w:rsidR="00F4509A" w:rsidRPr="00CD0238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238">
              <w:rPr>
                <w:rFonts w:ascii="Times New Roman" w:hAnsi="Times New Roman"/>
                <w:sz w:val="28"/>
                <w:szCs w:val="28"/>
              </w:rPr>
              <w:t>к обеспечению</w:t>
            </w:r>
          </w:p>
          <w:p w14:paraId="5076492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D0238">
              <w:rPr>
                <w:rFonts w:ascii="Times New Roman" w:hAnsi="Times New Roman"/>
                <w:sz w:val="28"/>
                <w:szCs w:val="28"/>
              </w:rPr>
              <w:t xml:space="preserve"> до 4000 детей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4E0A39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D0238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8F1F7C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5BB988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D0238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842" w:type="dxa"/>
            <w:vMerge/>
          </w:tcPr>
          <w:p w14:paraId="58D69FCC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1D246685" w14:textId="77777777" w:rsidTr="006264E1">
        <w:trPr>
          <w:trHeight w:val="413"/>
        </w:trPr>
        <w:tc>
          <w:tcPr>
            <w:tcW w:w="709" w:type="dxa"/>
            <w:vMerge/>
          </w:tcPr>
          <w:p w14:paraId="41E144E3" w14:textId="77777777" w:rsidR="00F4509A" w:rsidRPr="00EC1EFF" w:rsidRDefault="00F4509A" w:rsidP="006264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7A1C979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35F1A2D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200606E" w14:textId="77777777" w:rsidR="00F4509A" w:rsidRPr="00094825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825"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3802564" w14:textId="77777777" w:rsidR="00F4509A" w:rsidRPr="00CD0238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CD0238">
              <w:rPr>
                <w:rFonts w:ascii="Times New Roman" w:hAnsi="Times New Roman"/>
                <w:sz w:val="28"/>
                <w:szCs w:val="28"/>
              </w:rPr>
              <w:t xml:space="preserve"> обеспечению</w:t>
            </w:r>
          </w:p>
          <w:p w14:paraId="5627477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D0238">
              <w:rPr>
                <w:rFonts w:ascii="Times New Roman" w:hAnsi="Times New Roman"/>
                <w:sz w:val="28"/>
                <w:szCs w:val="28"/>
              </w:rPr>
              <w:t xml:space="preserve"> до 4000 детей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BED8DC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64D43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D0238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E2D7840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16B134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CF778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D0238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842" w:type="dxa"/>
            <w:vMerge/>
          </w:tcPr>
          <w:p w14:paraId="2928CBE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4154A530" w14:textId="77777777" w:rsidTr="006264E1">
        <w:trPr>
          <w:trHeight w:val="482"/>
        </w:trPr>
        <w:tc>
          <w:tcPr>
            <w:tcW w:w="709" w:type="dxa"/>
            <w:vMerge w:val="restart"/>
          </w:tcPr>
          <w:p w14:paraId="187DB5DD" w14:textId="77777777" w:rsidR="00F4509A" w:rsidRPr="00EC1EFF" w:rsidRDefault="00F4509A" w:rsidP="006264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FF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14:paraId="29B6A5F2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конкурса «Безопасное колесо», «Дорожный калейдоскоп»,</w:t>
            </w:r>
          </w:p>
          <w:p w14:paraId="5F08F36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«Внимание, дорога»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756EA2FC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«Управление образования», Отделение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ГИБДД ОМВД России по Бабаюртовскому району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06FA551" w14:textId="77777777" w:rsidR="00F4509A" w:rsidRPr="00094825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825">
              <w:rPr>
                <w:rFonts w:ascii="Times New Roman" w:hAnsi="Times New Roman"/>
                <w:sz w:val="28"/>
                <w:szCs w:val="28"/>
              </w:rPr>
              <w:lastRenderedPageBreak/>
              <w:t>2025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625F35C" w14:textId="77777777" w:rsidR="00F4509A" w:rsidRPr="002E06A9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6A9">
              <w:rPr>
                <w:rFonts w:ascii="Times New Roman" w:hAnsi="Times New Roman"/>
                <w:sz w:val="28"/>
                <w:szCs w:val="28"/>
              </w:rPr>
              <w:t>2500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участник.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8F5EF95" w14:textId="77777777" w:rsidR="00F4509A" w:rsidRPr="002E06A9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6A9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DF4F4D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96150B7" w14:textId="77777777" w:rsidR="00F4509A" w:rsidRPr="002E06A9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6A9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3562654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BC0">
              <w:rPr>
                <w:rFonts w:ascii="Times New Roman" w:hAnsi="Times New Roman"/>
                <w:sz w:val="28"/>
                <w:szCs w:val="28"/>
              </w:rPr>
              <w:t>МКУ «УО»</w:t>
            </w:r>
          </w:p>
          <w:p w14:paraId="1AD53F9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F5976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ОГИБДД</w:t>
            </w:r>
          </w:p>
          <w:p w14:paraId="45BDA3C1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ОМВД</w:t>
            </w:r>
          </w:p>
          <w:p w14:paraId="1740077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6A733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D2AD72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1E9EAC88" w14:textId="77777777" w:rsidTr="006264E1">
        <w:trPr>
          <w:trHeight w:val="413"/>
        </w:trPr>
        <w:tc>
          <w:tcPr>
            <w:tcW w:w="709" w:type="dxa"/>
            <w:vMerge/>
          </w:tcPr>
          <w:p w14:paraId="6751F3CF" w14:textId="77777777" w:rsidR="00F4509A" w:rsidRPr="00EC1EFF" w:rsidRDefault="00F4509A" w:rsidP="006264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E03301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6B584DF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5B43A13" w14:textId="77777777" w:rsidR="00F4509A" w:rsidRPr="00094825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825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E24C50A" w14:textId="77777777" w:rsidR="00F4509A" w:rsidRPr="002E06A9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6A9">
              <w:rPr>
                <w:rFonts w:ascii="Times New Roman" w:hAnsi="Times New Roman"/>
                <w:sz w:val="28"/>
                <w:szCs w:val="28"/>
              </w:rPr>
              <w:t>2600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участник.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3A7FE2E" w14:textId="77777777" w:rsidR="00F4509A" w:rsidRPr="002E06A9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6A9">
              <w:rPr>
                <w:rFonts w:ascii="Times New Roman" w:hAnsi="Times New Roman"/>
                <w:sz w:val="28"/>
                <w:szCs w:val="28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ECEF39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464C420" w14:textId="77777777" w:rsidR="00F4509A" w:rsidRPr="002E06A9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6A9">
              <w:rPr>
                <w:rFonts w:ascii="Times New Roman" w:hAnsi="Times New Roman"/>
                <w:sz w:val="28"/>
                <w:szCs w:val="28"/>
              </w:rPr>
              <w:t>110,0</w:t>
            </w:r>
          </w:p>
        </w:tc>
        <w:tc>
          <w:tcPr>
            <w:tcW w:w="1842" w:type="dxa"/>
            <w:vMerge/>
          </w:tcPr>
          <w:p w14:paraId="28C4BD4B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6ADE26F5" w14:textId="77777777" w:rsidTr="006264E1">
        <w:trPr>
          <w:trHeight w:val="413"/>
        </w:trPr>
        <w:tc>
          <w:tcPr>
            <w:tcW w:w="709" w:type="dxa"/>
            <w:vMerge/>
          </w:tcPr>
          <w:p w14:paraId="484D9F6B" w14:textId="77777777" w:rsidR="00F4509A" w:rsidRPr="00EC1EFF" w:rsidRDefault="00F4509A" w:rsidP="006264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4E9A6A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72AC671B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AFC6759" w14:textId="77777777" w:rsidR="00F4509A" w:rsidRPr="00094825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825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015BAF1" w14:textId="77777777" w:rsidR="00F4509A" w:rsidRPr="002E06A9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6A9">
              <w:rPr>
                <w:rFonts w:ascii="Times New Roman" w:hAnsi="Times New Roman"/>
                <w:sz w:val="28"/>
                <w:szCs w:val="28"/>
              </w:rPr>
              <w:t>2700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участник.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CB181D2" w14:textId="77777777" w:rsidR="00F4509A" w:rsidRPr="002E06A9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6A9">
              <w:rPr>
                <w:rFonts w:ascii="Times New Roman" w:hAnsi="Times New Roman"/>
                <w:sz w:val="28"/>
                <w:szCs w:val="28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0CE4010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37C7982" w14:textId="77777777" w:rsidR="00F4509A" w:rsidRPr="002E06A9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6A9">
              <w:rPr>
                <w:rFonts w:ascii="Times New Roman" w:hAnsi="Times New Roman"/>
                <w:sz w:val="28"/>
                <w:szCs w:val="28"/>
              </w:rPr>
              <w:t>120,0</w:t>
            </w:r>
          </w:p>
        </w:tc>
        <w:tc>
          <w:tcPr>
            <w:tcW w:w="1842" w:type="dxa"/>
            <w:vMerge/>
          </w:tcPr>
          <w:p w14:paraId="194E45F2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159B4DF5" w14:textId="77777777" w:rsidTr="006264E1">
        <w:trPr>
          <w:trHeight w:val="413"/>
        </w:trPr>
        <w:tc>
          <w:tcPr>
            <w:tcW w:w="709" w:type="dxa"/>
            <w:vMerge/>
          </w:tcPr>
          <w:p w14:paraId="6789813C" w14:textId="77777777" w:rsidR="00F4509A" w:rsidRPr="00EC1EFF" w:rsidRDefault="00F4509A" w:rsidP="006264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12FBAE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3F231806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05D76AC" w14:textId="77777777" w:rsidR="00F4509A" w:rsidRPr="00094825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825">
              <w:rPr>
                <w:rFonts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C9E6BD1" w14:textId="77777777" w:rsidR="00F4509A" w:rsidRPr="002E06A9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6A9">
              <w:rPr>
                <w:rFonts w:ascii="Times New Roman" w:hAnsi="Times New Roman"/>
                <w:sz w:val="28"/>
                <w:szCs w:val="28"/>
              </w:rPr>
              <w:t>2800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участник.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49B07C5" w14:textId="77777777" w:rsidR="00F4509A" w:rsidRPr="002E06A9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6A9"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A85D80D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BBE2923" w14:textId="77777777" w:rsidR="00F4509A" w:rsidRPr="002E06A9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6A9"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1842" w:type="dxa"/>
            <w:vMerge/>
          </w:tcPr>
          <w:p w14:paraId="593D0951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0AC4B11B" w14:textId="77777777" w:rsidTr="006264E1">
        <w:trPr>
          <w:trHeight w:val="413"/>
        </w:trPr>
        <w:tc>
          <w:tcPr>
            <w:tcW w:w="709" w:type="dxa"/>
            <w:vMerge/>
          </w:tcPr>
          <w:p w14:paraId="020A6834" w14:textId="77777777" w:rsidR="00F4509A" w:rsidRPr="00EC1EFF" w:rsidRDefault="00F4509A" w:rsidP="006264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44C4F3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5E878690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04218C8" w14:textId="77777777" w:rsidR="00F4509A" w:rsidRPr="00094825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825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2BD7BA9" w14:textId="77777777" w:rsidR="00F4509A" w:rsidRPr="002E06A9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6A9">
              <w:rPr>
                <w:rFonts w:ascii="Times New Roman" w:hAnsi="Times New Roman"/>
                <w:sz w:val="28"/>
                <w:szCs w:val="28"/>
              </w:rPr>
              <w:t>2900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участник.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A3DD56A" w14:textId="77777777" w:rsidR="00F4509A" w:rsidRPr="002E06A9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6A9">
              <w:rPr>
                <w:rFonts w:ascii="Times New Roman" w:hAnsi="Times New Roman"/>
                <w:sz w:val="28"/>
                <w:szCs w:val="28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131273D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5BB1FF0" w14:textId="77777777" w:rsidR="00F4509A" w:rsidRPr="002E06A9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6A9">
              <w:rPr>
                <w:rFonts w:ascii="Times New Roman" w:hAnsi="Times New Roman"/>
                <w:sz w:val="28"/>
                <w:szCs w:val="28"/>
              </w:rPr>
              <w:t>140,0</w:t>
            </w:r>
          </w:p>
        </w:tc>
        <w:tc>
          <w:tcPr>
            <w:tcW w:w="1842" w:type="dxa"/>
            <w:vMerge/>
          </w:tcPr>
          <w:p w14:paraId="46C4E652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7EC04111" w14:textId="77777777" w:rsidTr="006264E1">
        <w:trPr>
          <w:trHeight w:val="478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6CB2011" w14:textId="77777777" w:rsidR="00F4509A" w:rsidRPr="00EC1EFF" w:rsidRDefault="00F4509A" w:rsidP="006264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2999FC0D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13674A5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C9B368E" w14:textId="77777777" w:rsidR="00F4509A" w:rsidRPr="00094825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825"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988CEB5" w14:textId="77777777" w:rsidR="00F4509A" w:rsidRPr="002E06A9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6A9">
              <w:rPr>
                <w:rFonts w:ascii="Times New Roman" w:hAnsi="Times New Roman"/>
                <w:sz w:val="28"/>
                <w:szCs w:val="28"/>
              </w:rPr>
              <w:t>3000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участник.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06EEFF6" w14:textId="77777777" w:rsidR="00F4509A" w:rsidRPr="002E06A9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6A9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AF8940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D5373FC" w14:textId="77777777" w:rsidR="00F4509A" w:rsidRPr="002E06A9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6A9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842" w:type="dxa"/>
            <w:vMerge/>
          </w:tcPr>
          <w:p w14:paraId="7595613C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21E23C2F" w14:textId="77777777" w:rsidTr="006264E1">
        <w:trPr>
          <w:trHeight w:val="413"/>
        </w:trPr>
        <w:tc>
          <w:tcPr>
            <w:tcW w:w="709" w:type="dxa"/>
            <w:vMerge w:val="restart"/>
          </w:tcPr>
          <w:p w14:paraId="308D1633" w14:textId="77777777" w:rsidR="00F4509A" w:rsidRPr="00EC1EFF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1EFF">
              <w:rPr>
                <w:rFonts w:ascii="Times New Roman" w:hAnsi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14:paraId="2F996118" w14:textId="77777777" w:rsidR="00F4509A" w:rsidRPr="00EC1EFF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1EFF">
              <w:rPr>
                <w:rFonts w:ascii="Times New Roman" w:hAnsi="Times New Roman"/>
                <w:b/>
                <w:bCs/>
                <w:sz w:val="28"/>
                <w:szCs w:val="28"/>
              </w:rPr>
              <w:t>Комплекс процессных мероприятий.</w:t>
            </w:r>
          </w:p>
          <w:p w14:paraId="2A2EA2E6" w14:textId="77777777" w:rsidR="00F4509A" w:rsidRPr="00EC1EFF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1EFF">
              <w:rPr>
                <w:rFonts w:ascii="Times New Roman" w:hAnsi="Times New Roman"/>
                <w:b/>
                <w:bCs/>
                <w:sz w:val="28"/>
                <w:szCs w:val="28"/>
              </w:rPr>
              <w:t>«Пропаганда безопасности дорожного движения»</w:t>
            </w:r>
          </w:p>
        </w:tc>
        <w:tc>
          <w:tcPr>
            <w:tcW w:w="2410" w:type="dxa"/>
            <w:vMerge w:val="restart"/>
          </w:tcPr>
          <w:p w14:paraId="5A2C087A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«Управление образования», Отделение ГИБДД ОМВД России по Бабаюртовскому району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64E0FA1" w14:textId="77777777" w:rsidR="00F4509A" w:rsidRPr="00094825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BBA6F20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A45FE16" w14:textId="77777777" w:rsidR="00F4509A" w:rsidRPr="00A62F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9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A31553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19E831C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62F9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59188D21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BC0">
              <w:rPr>
                <w:rFonts w:ascii="Times New Roman" w:hAnsi="Times New Roman"/>
                <w:sz w:val="28"/>
                <w:szCs w:val="28"/>
              </w:rPr>
              <w:t>МКУ «УО»</w:t>
            </w:r>
          </w:p>
          <w:p w14:paraId="1DEB218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71F92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ОГИБДД</w:t>
            </w:r>
          </w:p>
          <w:p w14:paraId="0F70477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ОМВД</w:t>
            </w:r>
          </w:p>
          <w:p w14:paraId="6171F166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46C21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913671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404569C6" w14:textId="77777777" w:rsidTr="006264E1">
        <w:trPr>
          <w:trHeight w:val="413"/>
        </w:trPr>
        <w:tc>
          <w:tcPr>
            <w:tcW w:w="709" w:type="dxa"/>
            <w:vMerge/>
          </w:tcPr>
          <w:p w14:paraId="7F2B9436" w14:textId="77777777" w:rsidR="00F4509A" w:rsidRPr="00024418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45E1E436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05FCCA8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DF36262" w14:textId="77777777" w:rsidR="00F4509A" w:rsidRPr="00094825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D12174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A14CCAD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62F9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AFCCB4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F1073F6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62F9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842" w:type="dxa"/>
            <w:vMerge/>
          </w:tcPr>
          <w:p w14:paraId="253D6B2D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49BB8BB8" w14:textId="77777777" w:rsidTr="006264E1">
        <w:trPr>
          <w:trHeight w:val="413"/>
        </w:trPr>
        <w:tc>
          <w:tcPr>
            <w:tcW w:w="709" w:type="dxa"/>
            <w:vMerge/>
          </w:tcPr>
          <w:p w14:paraId="41F7B542" w14:textId="77777777" w:rsidR="00F4509A" w:rsidRPr="00024418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56F18722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0AD9FB3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78855D5" w14:textId="77777777" w:rsidR="00F4509A" w:rsidRPr="00094825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451C430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FE05048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62F9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B74DB42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D0C4B9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62F9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842" w:type="dxa"/>
            <w:vMerge/>
          </w:tcPr>
          <w:p w14:paraId="4BBDC1AB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2ED990D1" w14:textId="77777777" w:rsidTr="006264E1">
        <w:trPr>
          <w:trHeight w:val="413"/>
        </w:trPr>
        <w:tc>
          <w:tcPr>
            <w:tcW w:w="709" w:type="dxa"/>
            <w:vMerge/>
          </w:tcPr>
          <w:p w14:paraId="3AEC0070" w14:textId="77777777" w:rsidR="00F4509A" w:rsidRPr="00024418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0AD9A66D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5AD25FFD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3B9562F" w14:textId="77777777" w:rsidR="00F4509A" w:rsidRPr="00094825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82C2AC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1720F1A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62F9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FBA271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37B9F7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62F9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842" w:type="dxa"/>
            <w:vMerge/>
          </w:tcPr>
          <w:p w14:paraId="08A14B7C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18FEDC7C" w14:textId="77777777" w:rsidTr="006264E1">
        <w:trPr>
          <w:trHeight w:val="413"/>
        </w:trPr>
        <w:tc>
          <w:tcPr>
            <w:tcW w:w="709" w:type="dxa"/>
            <w:vMerge/>
          </w:tcPr>
          <w:p w14:paraId="6B956150" w14:textId="77777777" w:rsidR="00F4509A" w:rsidRPr="00024418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5CC32D8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46B66A6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F1E0EB9" w14:textId="77777777" w:rsidR="00F4509A" w:rsidRPr="00094825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F27A65A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F2587B0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62F9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DD33F3B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C2DA18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62F9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842" w:type="dxa"/>
            <w:vMerge/>
          </w:tcPr>
          <w:p w14:paraId="5D9ADC36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2C3EA9BF" w14:textId="77777777" w:rsidTr="006264E1">
        <w:trPr>
          <w:trHeight w:val="413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45D44DC" w14:textId="77777777" w:rsidR="00F4509A" w:rsidRPr="00024418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09276E2A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48B9E440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E763E6C" w14:textId="77777777" w:rsidR="00F4509A" w:rsidRPr="00094825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945808A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A60F6AA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62F9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4E3AB01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D2417A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62F9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842" w:type="dxa"/>
            <w:vMerge/>
          </w:tcPr>
          <w:p w14:paraId="0CAB8CA1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124CE338" w14:textId="77777777" w:rsidTr="006264E1">
        <w:trPr>
          <w:trHeight w:val="413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7B02D322" w14:textId="77777777" w:rsidR="00F4509A" w:rsidRPr="00EC1EFF" w:rsidRDefault="00F4509A" w:rsidP="006264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FF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14:paraId="366ABBE2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публикаций по вопросам обеспечения безопасности дорожного движения в средствах массовой информации и сети Интернет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37B6A2B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«Управление образования», Отделение ГИБДД ОМВД России по Бабаюртовскому району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48E4476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0E56339" w14:textId="77777777" w:rsidR="00F4509A" w:rsidRPr="00A62F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9A">
              <w:rPr>
                <w:rFonts w:ascii="Times New Roman" w:hAnsi="Times New Roman"/>
                <w:sz w:val="28"/>
                <w:szCs w:val="28"/>
              </w:rPr>
              <w:t>12 публикаций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B1C3B07" w14:textId="77777777" w:rsidR="00F4509A" w:rsidRPr="00A62F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9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51153A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4C3453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62F9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62446D5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BC0">
              <w:rPr>
                <w:rFonts w:ascii="Times New Roman" w:hAnsi="Times New Roman"/>
                <w:sz w:val="28"/>
                <w:szCs w:val="28"/>
              </w:rPr>
              <w:t>МКУ «УО»</w:t>
            </w:r>
          </w:p>
          <w:p w14:paraId="762341D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A21838" w14:textId="77777777" w:rsidR="00F4509A" w:rsidRPr="00BD6B18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ОГИБДД ОМВД</w:t>
            </w:r>
          </w:p>
          <w:p w14:paraId="0287F5E3" w14:textId="77777777" w:rsidR="00F4509A" w:rsidRPr="00976BC0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F0BB4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43B399DC" w14:textId="77777777" w:rsidTr="006264E1">
        <w:trPr>
          <w:trHeight w:val="413"/>
        </w:trPr>
        <w:tc>
          <w:tcPr>
            <w:tcW w:w="709" w:type="dxa"/>
            <w:vMerge/>
          </w:tcPr>
          <w:p w14:paraId="2AB598B6" w14:textId="77777777" w:rsidR="00F4509A" w:rsidRPr="00EC1EFF" w:rsidRDefault="00F4509A" w:rsidP="006264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3B04EE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6DCF5352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5BC7078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93372D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62F9A">
              <w:rPr>
                <w:rFonts w:ascii="Times New Roman" w:hAnsi="Times New Roman"/>
                <w:sz w:val="28"/>
                <w:szCs w:val="28"/>
              </w:rPr>
              <w:t>12 публикаций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5C9E511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62F9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D65AF2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0FCDC8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62F9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14:paraId="1FA623A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057AA256" w14:textId="77777777" w:rsidTr="006264E1">
        <w:trPr>
          <w:trHeight w:val="413"/>
        </w:trPr>
        <w:tc>
          <w:tcPr>
            <w:tcW w:w="709" w:type="dxa"/>
            <w:vMerge/>
          </w:tcPr>
          <w:p w14:paraId="5C2269FB" w14:textId="77777777" w:rsidR="00F4509A" w:rsidRPr="00EC1EFF" w:rsidRDefault="00F4509A" w:rsidP="006264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F48B2F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1305FC48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7AC0E20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EA6D5C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62F9A">
              <w:rPr>
                <w:rFonts w:ascii="Times New Roman" w:hAnsi="Times New Roman"/>
                <w:sz w:val="28"/>
                <w:szCs w:val="28"/>
              </w:rPr>
              <w:t>12 публикаций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1638882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62F9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278C7E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E9AD41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62F9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14:paraId="54C7865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3F59E5C8" w14:textId="77777777" w:rsidTr="006264E1">
        <w:trPr>
          <w:trHeight w:val="413"/>
        </w:trPr>
        <w:tc>
          <w:tcPr>
            <w:tcW w:w="709" w:type="dxa"/>
            <w:vMerge/>
          </w:tcPr>
          <w:p w14:paraId="4CB27D15" w14:textId="77777777" w:rsidR="00F4509A" w:rsidRPr="00EC1EFF" w:rsidRDefault="00F4509A" w:rsidP="006264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6755F2C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0FD1254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590E0CC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20CEC8C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62F9A">
              <w:rPr>
                <w:rFonts w:ascii="Times New Roman" w:hAnsi="Times New Roman"/>
                <w:sz w:val="28"/>
                <w:szCs w:val="28"/>
              </w:rPr>
              <w:t>12 публикаций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4DB62B1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62F9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F66041C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7B86E8D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62F9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14:paraId="797602E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006876F2" w14:textId="77777777" w:rsidTr="006264E1">
        <w:trPr>
          <w:trHeight w:val="413"/>
        </w:trPr>
        <w:tc>
          <w:tcPr>
            <w:tcW w:w="709" w:type="dxa"/>
            <w:vMerge/>
          </w:tcPr>
          <w:p w14:paraId="76D0F45B" w14:textId="77777777" w:rsidR="00F4509A" w:rsidRPr="00EC1EFF" w:rsidRDefault="00F4509A" w:rsidP="006264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93B4AE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02B680A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E733C20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5D651D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62F9A">
              <w:rPr>
                <w:rFonts w:ascii="Times New Roman" w:hAnsi="Times New Roman"/>
                <w:sz w:val="28"/>
                <w:szCs w:val="28"/>
              </w:rPr>
              <w:t>12 публикаций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A0EC17B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62F9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32168C0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3BC31CB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62F9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14:paraId="55CEFA62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14FCA383" w14:textId="77777777" w:rsidTr="006264E1">
        <w:trPr>
          <w:trHeight w:val="413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2A7C043" w14:textId="77777777" w:rsidR="00F4509A" w:rsidRPr="00EC1EFF" w:rsidRDefault="00F4509A" w:rsidP="006264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3887937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4431559C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3AE148B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856EE4A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62F9A">
              <w:rPr>
                <w:rFonts w:ascii="Times New Roman" w:hAnsi="Times New Roman"/>
                <w:sz w:val="28"/>
                <w:szCs w:val="28"/>
              </w:rPr>
              <w:t>12 публикаций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A0065E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62F9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C51FA4C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FFC3C6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62F9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14:paraId="3AA632E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5F7643B8" w14:textId="77777777" w:rsidTr="006264E1">
        <w:trPr>
          <w:trHeight w:val="413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3B19A445" w14:textId="77777777" w:rsidR="00F4509A" w:rsidRPr="00EC1EFF" w:rsidRDefault="00F4509A" w:rsidP="006264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FF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14:paraId="61BFB01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широкомасштабных акций «Внимание-пешеход!», «Внимание-дети!», «Вежливый водитель»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и.т.д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1D2ADE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5A66716D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«Управление образования», Отделение ГИБДД ОМВД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71A3BC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4738786" w14:textId="77777777" w:rsidR="00F4509A" w:rsidRPr="00A62F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9A">
              <w:rPr>
                <w:rFonts w:ascii="Times New Roman" w:hAnsi="Times New Roman"/>
                <w:sz w:val="28"/>
                <w:szCs w:val="28"/>
              </w:rPr>
              <w:t>2000 участ</w:t>
            </w:r>
            <w:r>
              <w:rPr>
                <w:rFonts w:ascii="Times New Roman" w:hAnsi="Times New Roman"/>
                <w:sz w:val="28"/>
                <w:szCs w:val="28"/>
              </w:rPr>
              <w:t>ник.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F22F7CB" w14:textId="77777777" w:rsidR="00F4509A" w:rsidRPr="00976BC0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BC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B8917F7" w14:textId="77777777" w:rsidR="00F4509A" w:rsidRPr="00976BC0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56923D1" w14:textId="77777777" w:rsidR="00F4509A" w:rsidRPr="00976BC0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BC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4D8FCE89" w14:textId="77777777" w:rsidR="00F4509A" w:rsidRPr="00976BC0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BC0">
              <w:rPr>
                <w:rFonts w:ascii="Times New Roman" w:hAnsi="Times New Roman"/>
                <w:sz w:val="28"/>
                <w:szCs w:val="28"/>
              </w:rPr>
              <w:t>МКУ «УО»</w:t>
            </w:r>
          </w:p>
          <w:p w14:paraId="20F32DCC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14:paraId="2C309E4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14:paraId="603532AE" w14:textId="77777777" w:rsidR="00F4509A" w:rsidRPr="00BD6B18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ОГИБДД ОМВД</w:t>
            </w:r>
          </w:p>
          <w:p w14:paraId="73E6271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4842C920" w14:textId="77777777" w:rsidTr="006264E1">
        <w:trPr>
          <w:trHeight w:val="413"/>
        </w:trPr>
        <w:tc>
          <w:tcPr>
            <w:tcW w:w="709" w:type="dxa"/>
            <w:vMerge/>
            <w:tcBorders>
              <w:top w:val="single" w:sz="4" w:space="0" w:color="auto"/>
            </w:tcBorders>
          </w:tcPr>
          <w:p w14:paraId="5710C3A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</w:tcBorders>
          </w:tcPr>
          <w:p w14:paraId="392FE23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</w:tcBorders>
          </w:tcPr>
          <w:p w14:paraId="7D076446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F9EC60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91F7992" w14:textId="77777777" w:rsidR="00F4509A" w:rsidRPr="00A62F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9A">
              <w:rPr>
                <w:rFonts w:ascii="Times New Roman" w:hAnsi="Times New Roman"/>
                <w:sz w:val="28"/>
                <w:szCs w:val="28"/>
              </w:rPr>
              <w:t>2100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участник.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787A20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76BC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95F545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9333BC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76BC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842" w:type="dxa"/>
            <w:vMerge/>
          </w:tcPr>
          <w:p w14:paraId="0D887D7C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6D921472" w14:textId="77777777" w:rsidTr="006264E1">
        <w:trPr>
          <w:trHeight w:val="413"/>
        </w:trPr>
        <w:tc>
          <w:tcPr>
            <w:tcW w:w="709" w:type="dxa"/>
            <w:vMerge/>
            <w:tcBorders>
              <w:top w:val="single" w:sz="4" w:space="0" w:color="auto"/>
            </w:tcBorders>
          </w:tcPr>
          <w:p w14:paraId="452AAA9D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</w:tcBorders>
          </w:tcPr>
          <w:p w14:paraId="10E028A6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</w:tcBorders>
          </w:tcPr>
          <w:p w14:paraId="02841318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FDD285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2610998" w14:textId="77777777" w:rsidR="00F4509A" w:rsidRPr="00A62F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9A">
              <w:rPr>
                <w:rFonts w:ascii="Times New Roman" w:hAnsi="Times New Roman"/>
                <w:sz w:val="28"/>
                <w:szCs w:val="28"/>
              </w:rPr>
              <w:t>2200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участник.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FB9C5FD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76BC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4ED567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01B4F7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76BC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842" w:type="dxa"/>
            <w:vMerge/>
          </w:tcPr>
          <w:p w14:paraId="42C3D368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37FE2F9E" w14:textId="77777777" w:rsidTr="006264E1">
        <w:trPr>
          <w:trHeight w:val="413"/>
        </w:trPr>
        <w:tc>
          <w:tcPr>
            <w:tcW w:w="709" w:type="dxa"/>
            <w:vMerge/>
            <w:tcBorders>
              <w:top w:val="single" w:sz="4" w:space="0" w:color="auto"/>
            </w:tcBorders>
          </w:tcPr>
          <w:p w14:paraId="18274730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</w:tcBorders>
          </w:tcPr>
          <w:p w14:paraId="35E2B3F6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</w:tcBorders>
          </w:tcPr>
          <w:p w14:paraId="551EAEB2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520C3B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500661F" w14:textId="77777777" w:rsidR="00F4509A" w:rsidRPr="00A62F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9A">
              <w:rPr>
                <w:rFonts w:ascii="Times New Roman" w:hAnsi="Times New Roman"/>
                <w:sz w:val="28"/>
                <w:szCs w:val="28"/>
              </w:rPr>
              <w:t>2300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участник.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B5A80AA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76BC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A06C59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0D6DE6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76BC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842" w:type="dxa"/>
            <w:vMerge/>
          </w:tcPr>
          <w:p w14:paraId="7E204B8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208ABE1D" w14:textId="77777777" w:rsidTr="006264E1">
        <w:trPr>
          <w:trHeight w:val="413"/>
        </w:trPr>
        <w:tc>
          <w:tcPr>
            <w:tcW w:w="709" w:type="dxa"/>
            <w:vMerge/>
            <w:tcBorders>
              <w:top w:val="single" w:sz="4" w:space="0" w:color="auto"/>
            </w:tcBorders>
          </w:tcPr>
          <w:p w14:paraId="2D759572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</w:tcBorders>
          </w:tcPr>
          <w:p w14:paraId="12F2F01D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</w:tcBorders>
          </w:tcPr>
          <w:p w14:paraId="0CF236C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32BD9D1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44FEDE3" w14:textId="77777777" w:rsidR="00F4509A" w:rsidRPr="00A62F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9A">
              <w:rPr>
                <w:rFonts w:ascii="Times New Roman" w:hAnsi="Times New Roman"/>
                <w:sz w:val="28"/>
                <w:szCs w:val="28"/>
              </w:rPr>
              <w:t>2400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участник.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965D178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76BC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2219E52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EC36C5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76BC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842" w:type="dxa"/>
            <w:vMerge/>
          </w:tcPr>
          <w:p w14:paraId="2A1FC9BA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68D3AB07" w14:textId="77777777" w:rsidTr="006264E1">
        <w:trPr>
          <w:trHeight w:val="413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5AC1456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594EAC1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CFEBAD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352A3F2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4684C96" w14:textId="77777777" w:rsidR="00F4509A" w:rsidRPr="00A62F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9A">
              <w:rPr>
                <w:rFonts w:ascii="Times New Roman" w:hAnsi="Times New Roman"/>
                <w:sz w:val="28"/>
                <w:szCs w:val="28"/>
              </w:rPr>
              <w:t>2500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участник.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04EEFE2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76BC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F557F5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E02854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76BC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842" w:type="dxa"/>
            <w:vMerge/>
          </w:tcPr>
          <w:p w14:paraId="41BF740B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3EB5682A" w14:textId="77777777" w:rsidTr="006264E1">
        <w:trPr>
          <w:trHeight w:val="413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1B550E00" w14:textId="77777777" w:rsidR="00F4509A" w:rsidRPr="00EC1EFF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1EFF">
              <w:rPr>
                <w:rFonts w:ascii="Times New Roman" w:hAnsi="Times New Roman"/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14:paraId="2906E367" w14:textId="77777777" w:rsidR="00F4509A" w:rsidRPr="00EC1EFF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1EF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Комплекс процессных мероприятий </w:t>
            </w:r>
          </w:p>
          <w:p w14:paraId="084EB240" w14:textId="77777777" w:rsidR="00F4509A" w:rsidRPr="00EC1EFF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1EF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«Проведение целевых профилактических операций»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4E18EDD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МКУ «Управление КС и ЖКХ»</w:t>
            </w:r>
          </w:p>
          <w:p w14:paraId="2D68E12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Отделение ГИБДД ОМВД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91F6F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9BC809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F9D8A99" w14:textId="77777777" w:rsidR="00F4509A" w:rsidRPr="002D7EAC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EA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9DB11D0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447005A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D7EA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22E5417B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«УО»</w:t>
            </w:r>
          </w:p>
          <w:p w14:paraId="500DDBC8" w14:textId="77777777" w:rsidR="00F4509A" w:rsidRPr="002D7EAC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4509A" w14:paraId="14769DD8" w14:textId="77777777" w:rsidTr="006264E1">
        <w:trPr>
          <w:trHeight w:val="413"/>
        </w:trPr>
        <w:tc>
          <w:tcPr>
            <w:tcW w:w="709" w:type="dxa"/>
            <w:vMerge/>
          </w:tcPr>
          <w:p w14:paraId="5069EB4C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0A74ACDC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39183D21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EDE038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DBFBE40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FF28B78" w14:textId="77777777" w:rsidR="00F4509A" w:rsidRPr="002D7EAC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EA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6DD5BDA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5198B32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D7EA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14:paraId="0FFDBE3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2BCA0ECF" w14:textId="77777777" w:rsidTr="006264E1">
        <w:trPr>
          <w:trHeight w:val="413"/>
        </w:trPr>
        <w:tc>
          <w:tcPr>
            <w:tcW w:w="709" w:type="dxa"/>
            <w:vMerge/>
          </w:tcPr>
          <w:p w14:paraId="25922FDA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74428380" w14:textId="77777777" w:rsidR="00F4509A" w:rsidRPr="00EC1EFF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36BBC661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B63AE6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5FE6438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B5789F1" w14:textId="77777777" w:rsidR="00F4509A" w:rsidRPr="002D7EAC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EA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853B4FA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E5286C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D7EA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0F0A5838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E7057B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ОГИБДД ОМВД</w:t>
            </w:r>
          </w:p>
        </w:tc>
      </w:tr>
      <w:tr w:rsidR="00F4509A" w14:paraId="32CF83E3" w14:textId="77777777" w:rsidTr="006264E1">
        <w:trPr>
          <w:trHeight w:val="460"/>
        </w:trPr>
        <w:tc>
          <w:tcPr>
            <w:tcW w:w="709" w:type="dxa"/>
            <w:vMerge/>
          </w:tcPr>
          <w:p w14:paraId="01A6EDD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7BFF5EB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0EE19E3A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7FCCF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1E62A6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5F52D4D" w14:textId="77777777" w:rsidR="00F4509A" w:rsidRPr="002D7EAC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EA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D7A24A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079B70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D7EA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14:paraId="586EEEE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08FF9335" w14:textId="77777777" w:rsidTr="006264E1">
        <w:trPr>
          <w:trHeight w:val="383"/>
        </w:trPr>
        <w:tc>
          <w:tcPr>
            <w:tcW w:w="709" w:type="dxa"/>
            <w:vMerge/>
          </w:tcPr>
          <w:p w14:paraId="5E035F5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426DC8E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08C10B28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D5AAB6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002F64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CAE42C8" w14:textId="77777777" w:rsidR="00F4509A" w:rsidRPr="002D7EAC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EA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444AF5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A07C81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D7EA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14:paraId="5794F81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727D7838" w14:textId="77777777" w:rsidTr="006264E1">
        <w:trPr>
          <w:trHeight w:val="308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FBF18D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7128DFF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48253490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65E61BC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DD858F0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FD8E1C0" w14:textId="77777777" w:rsidR="00F4509A" w:rsidRPr="002D7EAC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EA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E59789C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974EE3B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D7EA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14:paraId="15E44D7D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4D23199C" w14:textId="77777777" w:rsidTr="006264E1">
        <w:trPr>
          <w:trHeight w:val="413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5279E4F1" w14:textId="77777777" w:rsidR="00F4509A" w:rsidRPr="00EC1EFF" w:rsidRDefault="00F4509A" w:rsidP="006264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FF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14:paraId="2950E14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межведомственных обследований на предмет осуществления нормативного содержания улично-дорожной сети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1EDEE73D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«Управление КС и ЖКХ», </w:t>
            </w:r>
          </w:p>
          <w:p w14:paraId="6859DA76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Отделение ГИБДД ОМВД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1ECFC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B153F15" w14:textId="77777777" w:rsidR="00F4509A" w:rsidRPr="002D7EAC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EA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обследован.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9220144" w14:textId="77777777" w:rsidR="00F4509A" w:rsidRPr="00976BC0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BC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8975244" w14:textId="77777777" w:rsidR="00F4509A" w:rsidRPr="00976BC0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03BB5E7" w14:textId="77777777" w:rsidR="00F4509A" w:rsidRPr="00976BC0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BC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0DBDFF11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EEDFBB" w14:textId="77777777" w:rsidR="00F4509A" w:rsidRPr="00976BC0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BC0">
              <w:rPr>
                <w:rFonts w:ascii="Times New Roman" w:hAnsi="Times New Roman"/>
                <w:sz w:val="28"/>
                <w:szCs w:val="28"/>
              </w:rPr>
              <w:t>МКУ «УКС и ЖКХ»</w:t>
            </w:r>
          </w:p>
          <w:p w14:paraId="0309E5C1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BC0">
              <w:rPr>
                <w:rFonts w:ascii="Times New Roman" w:hAnsi="Times New Roman"/>
                <w:sz w:val="28"/>
                <w:szCs w:val="28"/>
              </w:rPr>
              <w:t>А.Б.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6BC0">
              <w:rPr>
                <w:rFonts w:ascii="Times New Roman" w:hAnsi="Times New Roman"/>
                <w:sz w:val="28"/>
                <w:szCs w:val="28"/>
              </w:rPr>
              <w:t>Ногаев</w:t>
            </w:r>
          </w:p>
          <w:p w14:paraId="2DBFDA7B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  <w:p w14:paraId="342D7176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ОГИБДД</w:t>
            </w:r>
          </w:p>
          <w:p w14:paraId="4E667F01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Р.Х. Атаев</w:t>
            </w:r>
          </w:p>
        </w:tc>
      </w:tr>
      <w:tr w:rsidR="00F4509A" w14:paraId="0064DCA7" w14:textId="77777777" w:rsidTr="006264E1">
        <w:trPr>
          <w:trHeight w:val="413"/>
        </w:trPr>
        <w:tc>
          <w:tcPr>
            <w:tcW w:w="709" w:type="dxa"/>
            <w:vMerge/>
          </w:tcPr>
          <w:p w14:paraId="569A641D" w14:textId="77777777" w:rsidR="00F4509A" w:rsidRPr="00EC1EFF" w:rsidRDefault="00F4509A" w:rsidP="006264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BFFA2B2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191171AA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4248EB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2F44820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D7EA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обследован.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07FA48D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76BC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BD8A68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178F91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76BC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14:paraId="48F8807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3DA3CD92" w14:textId="77777777" w:rsidTr="006264E1">
        <w:trPr>
          <w:trHeight w:val="413"/>
        </w:trPr>
        <w:tc>
          <w:tcPr>
            <w:tcW w:w="709" w:type="dxa"/>
            <w:vMerge/>
          </w:tcPr>
          <w:p w14:paraId="3871A578" w14:textId="77777777" w:rsidR="00F4509A" w:rsidRPr="00EC1EFF" w:rsidRDefault="00F4509A" w:rsidP="006264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AE5CC46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5CDAA64B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2A77AB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73DAE98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D7EA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обследован.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45FBE08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76BC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80A1750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62D532C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76BC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14:paraId="03DC8340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07F28B0F" w14:textId="77777777" w:rsidTr="006264E1">
        <w:trPr>
          <w:trHeight w:val="413"/>
        </w:trPr>
        <w:tc>
          <w:tcPr>
            <w:tcW w:w="709" w:type="dxa"/>
            <w:vMerge/>
          </w:tcPr>
          <w:p w14:paraId="50123108" w14:textId="77777777" w:rsidR="00F4509A" w:rsidRPr="00EC1EFF" w:rsidRDefault="00F4509A" w:rsidP="006264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4EFD55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5FD7ADB0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2F1F4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AD0385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D7EA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обследован.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10F49F1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76BC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2944338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CE39CAD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76BC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14:paraId="52FE7C4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46C21F66" w14:textId="77777777" w:rsidTr="006264E1">
        <w:trPr>
          <w:trHeight w:val="413"/>
        </w:trPr>
        <w:tc>
          <w:tcPr>
            <w:tcW w:w="709" w:type="dxa"/>
            <w:vMerge/>
          </w:tcPr>
          <w:p w14:paraId="7ECD7B10" w14:textId="77777777" w:rsidR="00F4509A" w:rsidRPr="00EC1EFF" w:rsidRDefault="00F4509A" w:rsidP="006264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BF712F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40A06F9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5E6D5F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3AB4F3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D7EA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обследован.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E0A5C00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76BC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E784B3C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7EB117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76BC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14:paraId="7009E5C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2783A346" w14:textId="77777777" w:rsidTr="006264E1">
        <w:trPr>
          <w:trHeight w:val="413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03B66CC" w14:textId="77777777" w:rsidR="00F4509A" w:rsidRPr="00EC1EFF" w:rsidRDefault="00F4509A" w:rsidP="006264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21E35250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28D9955D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43E382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D7BBA1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D7EA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обследован.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E9E98E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76BC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55C0D76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77D4F4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76BC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14:paraId="1D56D70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1CB94DBB" w14:textId="77777777" w:rsidTr="006264E1">
        <w:trPr>
          <w:trHeight w:val="413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001B80B6" w14:textId="77777777" w:rsidR="00F4509A" w:rsidRPr="00EC1EFF" w:rsidRDefault="00F4509A" w:rsidP="006264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FF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14:paraId="3A257626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на территории муниципального района профилактических операций по выявлению водителей, управляющих транспортными средствами в состоянии алкогольного/</w:t>
            </w:r>
          </w:p>
          <w:p w14:paraId="4A3253D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наркотического опьянения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07C744A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МР «Бабаюртовский район»,</w:t>
            </w:r>
          </w:p>
          <w:p w14:paraId="02A0D96A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Отделение ГИБДД ОМВД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C173D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B8547F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D7EAC">
              <w:rPr>
                <w:rFonts w:ascii="Times New Roman" w:hAnsi="Times New Roman"/>
                <w:sz w:val="28"/>
                <w:szCs w:val="28"/>
              </w:rPr>
              <w:t>4 операции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3267EE8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76BC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6DF82B1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7A5963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76BC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5681AF7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35A4D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0113C2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ОГИБДД</w:t>
            </w:r>
          </w:p>
          <w:p w14:paraId="3D5FE2E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Р.Х. Атаев</w:t>
            </w:r>
          </w:p>
          <w:p w14:paraId="2290813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063F8B0F" w14:textId="77777777" w:rsidTr="006264E1">
        <w:trPr>
          <w:trHeight w:val="413"/>
        </w:trPr>
        <w:tc>
          <w:tcPr>
            <w:tcW w:w="709" w:type="dxa"/>
            <w:vMerge/>
          </w:tcPr>
          <w:p w14:paraId="0BE7CE5C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56E4679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13666F8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D19B48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33F020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D7EAC">
              <w:rPr>
                <w:rFonts w:ascii="Times New Roman" w:hAnsi="Times New Roman"/>
                <w:sz w:val="28"/>
                <w:szCs w:val="28"/>
              </w:rPr>
              <w:t>4 операции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33EB850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76BC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831BE1D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7572B7D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76BC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14:paraId="262C22CB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5AA3ED9F" w14:textId="77777777" w:rsidTr="006264E1">
        <w:trPr>
          <w:trHeight w:val="413"/>
        </w:trPr>
        <w:tc>
          <w:tcPr>
            <w:tcW w:w="709" w:type="dxa"/>
            <w:vMerge/>
          </w:tcPr>
          <w:p w14:paraId="4EC6729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2E27419B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330CB1F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146F0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FF53E81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D7EAC">
              <w:rPr>
                <w:rFonts w:ascii="Times New Roman" w:hAnsi="Times New Roman"/>
                <w:sz w:val="28"/>
                <w:szCs w:val="28"/>
              </w:rPr>
              <w:t>4 операции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E6BD39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76BC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9A079DA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C6F9D0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76BC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14:paraId="00E7E0B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153AEA4F" w14:textId="77777777" w:rsidTr="006264E1">
        <w:trPr>
          <w:trHeight w:val="413"/>
        </w:trPr>
        <w:tc>
          <w:tcPr>
            <w:tcW w:w="709" w:type="dxa"/>
            <w:vMerge/>
          </w:tcPr>
          <w:p w14:paraId="5DDFC840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6D121C3C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6AD21398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469A58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79BD9A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D7EAC">
              <w:rPr>
                <w:rFonts w:ascii="Times New Roman" w:hAnsi="Times New Roman"/>
                <w:sz w:val="28"/>
                <w:szCs w:val="28"/>
              </w:rPr>
              <w:t>4 операции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0F940D8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76BC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5397742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8A1022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76BC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14:paraId="73DD8B6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0C3603EF" w14:textId="77777777" w:rsidTr="006264E1">
        <w:trPr>
          <w:trHeight w:val="413"/>
        </w:trPr>
        <w:tc>
          <w:tcPr>
            <w:tcW w:w="709" w:type="dxa"/>
            <w:vMerge/>
          </w:tcPr>
          <w:p w14:paraId="103B892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570A7131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46A5499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04985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15633A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D7EAC">
              <w:rPr>
                <w:rFonts w:ascii="Times New Roman" w:hAnsi="Times New Roman"/>
                <w:sz w:val="28"/>
                <w:szCs w:val="28"/>
              </w:rPr>
              <w:t>4 операции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309526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76BC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7AB427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0218B2D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76BC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14:paraId="41E513D1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69B074EA" w14:textId="77777777" w:rsidTr="006264E1">
        <w:trPr>
          <w:trHeight w:val="413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F41947C" w14:textId="77777777" w:rsidR="00F4509A" w:rsidRPr="00024418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61EA166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6C6AB14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1FE9A7" w14:textId="77777777" w:rsidR="00F4509A" w:rsidRPr="00AE511B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11B"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753850E" w14:textId="77777777" w:rsidR="00F4509A" w:rsidRPr="002D7EAC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EAC">
              <w:rPr>
                <w:rFonts w:ascii="Times New Roman" w:hAnsi="Times New Roman"/>
                <w:sz w:val="28"/>
                <w:szCs w:val="28"/>
              </w:rPr>
              <w:t>4 операции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A245EA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76BC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50DE9A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97885ED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76BC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0FB68F9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1A70E1C4" w14:textId="77777777" w:rsidTr="006264E1">
        <w:trPr>
          <w:trHeight w:val="413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3182310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9F318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14:paraId="783C0864" w14:textId="77777777" w:rsidR="00F4509A" w:rsidRPr="00AE511B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11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ИТОГО по </w:t>
            </w:r>
          </w:p>
          <w:p w14:paraId="321AEA4D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11B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Муниципальной Программе</w:t>
            </w:r>
          </w:p>
          <w:p w14:paraId="4D9B5D1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C503D3C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D4A11D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D9C612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34786B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07A580" w14:textId="77777777" w:rsidR="00F4509A" w:rsidRPr="00AE511B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11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264C78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F46C647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25B07">
              <w:rPr>
                <w:rFonts w:ascii="Times New Roman" w:hAnsi="Times New Roman"/>
                <w:b/>
                <w:bCs/>
                <w:sz w:val="32"/>
                <w:szCs w:val="32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9317BE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A6ABB76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25B07">
              <w:rPr>
                <w:rFonts w:ascii="Times New Roman" w:hAnsi="Times New Roman"/>
                <w:b/>
                <w:bCs/>
                <w:sz w:val="32"/>
                <w:szCs w:val="32"/>
              </w:rPr>
              <w:t>450,0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BA66B57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0CD8C8E7" w14:textId="77777777" w:rsidTr="006264E1">
        <w:trPr>
          <w:trHeight w:val="413"/>
        </w:trPr>
        <w:tc>
          <w:tcPr>
            <w:tcW w:w="709" w:type="dxa"/>
            <w:vMerge/>
          </w:tcPr>
          <w:p w14:paraId="7791EB06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33F248A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0DB0CA8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8173E2" w14:textId="77777777" w:rsidR="00F4509A" w:rsidRPr="00AE511B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11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747597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74075E3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25B07">
              <w:rPr>
                <w:rFonts w:ascii="Times New Roman" w:hAnsi="Times New Roman"/>
                <w:b/>
                <w:bCs/>
                <w:sz w:val="32"/>
                <w:szCs w:val="32"/>
              </w:rPr>
              <w:t>460,0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F753C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15558ED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25B07">
              <w:rPr>
                <w:rFonts w:ascii="Times New Roman" w:hAnsi="Times New Roman"/>
                <w:b/>
                <w:bCs/>
                <w:sz w:val="32"/>
                <w:szCs w:val="32"/>
              </w:rPr>
              <w:t>460,0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24143F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68E258B5" w14:textId="77777777" w:rsidTr="006264E1">
        <w:trPr>
          <w:trHeight w:val="413"/>
        </w:trPr>
        <w:tc>
          <w:tcPr>
            <w:tcW w:w="709" w:type="dxa"/>
            <w:vMerge/>
          </w:tcPr>
          <w:p w14:paraId="739FF08D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59DC389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0751F1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360AA5" w14:textId="77777777" w:rsidR="00F4509A" w:rsidRPr="00AE511B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11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4347C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C24EC4B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25B07">
              <w:rPr>
                <w:rFonts w:ascii="Times New Roman" w:hAnsi="Times New Roman"/>
                <w:b/>
                <w:bCs/>
                <w:sz w:val="32"/>
                <w:szCs w:val="32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89B4AB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0E4B92D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25B07">
              <w:rPr>
                <w:rFonts w:ascii="Times New Roman" w:hAnsi="Times New Roman"/>
                <w:b/>
                <w:bCs/>
                <w:sz w:val="32"/>
                <w:szCs w:val="32"/>
              </w:rPr>
              <w:t>470,0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1A0978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0CB8CFCE" w14:textId="77777777" w:rsidTr="006264E1">
        <w:trPr>
          <w:trHeight w:val="413"/>
        </w:trPr>
        <w:tc>
          <w:tcPr>
            <w:tcW w:w="709" w:type="dxa"/>
            <w:vMerge/>
          </w:tcPr>
          <w:p w14:paraId="4E71F94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0576389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3650FF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21F873" w14:textId="77777777" w:rsidR="00F4509A" w:rsidRPr="00AE511B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11B">
              <w:rPr>
                <w:rFonts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D455ACC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8B92A3D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25B07">
              <w:rPr>
                <w:rFonts w:ascii="Times New Roman" w:hAnsi="Times New Roman"/>
                <w:b/>
                <w:bCs/>
                <w:sz w:val="32"/>
                <w:szCs w:val="32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962FD1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6B52D9C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25B07">
              <w:rPr>
                <w:rFonts w:ascii="Times New Roman" w:hAnsi="Times New Roman"/>
                <w:b/>
                <w:bCs/>
                <w:sz w:val="32"/>
                <w:szCs w:val="32"/>
              </w:rPr>
              <w:t>480,0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FA3747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2FE516D4" w14:textId="77777777" w:rsidTr="006264E1">
        <w:trPr>
          <w:trHeight w:val="71"/>
        </w:trPr>
        <w:tc>
          <w:tcPr>
            <w:tcW w:w="709" w:type="dxa"/>
            <w:vMerge/>
          </w:tcPr>
          <w:p w14:paraId="2908D6F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532CC136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6FD26E1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C98603" w14:textId="77777777" w:rsidR="00F4509A" w:rsidRPr="00AE511B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11B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272019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6070DFC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25B07">
              <w:rPr>
                <w:rFonts w:ascii="Times New Roman" w:hAnsi="Times New Roman"/>
                <w:b/>
                <w:bCs/>
                <w:sz w:val="32"/>
                <w:szCs w:val="32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B07184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6FF76E6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25B07">
              <w:rPr>
                <w:rFonts w:ascii="Times New Roman" w:hAnsi="Times New Roman"/>
                <w:b/>
                <w:bCs/>
                <w:sz w:val="32"/>
                <w:szCs w:val="32"/>
              </w:rPr>
              <w:t>490,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18113E5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4509A" w14:paraId="4533B7AC" w14:textId="77777777" w:rsidTr="006264E1">
        <w:trPr>
          <w:trHeight w:val="413"/>
        </w:trPr>
        <w:tc>
          <w:tcPr>
            <w:tcW w:w="709" w:type="dxa"/>
            <w:vMerge/>
          </w:tcPr>
          <w:p w14:paraId="02A9864E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3C921628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B68E2BC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CF2DDA" w14:textId="77777777" w:rsidR="00F4509A" w:rsidRPr="00AE511B" w:rsidRDefault="00F4509A" w:rsidP="00626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11B"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41EB8B8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9A15159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25B07">
              <w:rPr>
                <w:rFonts w:ascii="Times New Roman" w:hAnsi="Times New Roman"/>
                <w:b/>
                <w:bCs/>
                <w:sz w:val="32"/>
                <w:szCs w:val="3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CBA8963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B3594CD" w14:textId="77777777" w:rsidR="00F4509A" w:rsidRPr="00725B07" w:rsidRDefault="00F4509A" w:rsidP="006264E1">
            <w:pPr>
              <w:pStyle w:val="a5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25B07">
              <w:rPr>
                <w:rFonts w:ascii="Times New Roman" w:hAnsi="Times New Roman"/>
                <w:b/>
                <w:bCs/>
                <w:sz w:val="32"/>
                <w:szCs w:val="32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19A3D6F" w14:textId="77777777" w:rsidR="00F4509A" w:rsidRDefault="00F4509A" w:rsidP="006264E1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bookmarkEnd w:id="2"/>
    </w:tbl>
    <w:p w14:paraId="6C1A0E22" w14:textId="77777777" w:rsidR="00F4509A" w:rsidRDefault="00F4509A" w:rsidP="00F4509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01466CA" w14:textId="77777777" w:rsidR="004F6D7F" w:rsidRPr="008B5C91" w:rsidRDefault="004F6D7F" w:rsidP="008B5C91">
      <w:pPr>
        <w:rPr>
          <w:szCs w:val="18"/>
        </w:rPr>
      </w:pPr>
    </w:p>
    <w:sectPr w:rsidR="004F6D7F" w:rsidRPr="008B5C91" w:rsidSect="00F4509A">
      <w:pgSz w:w="16838" w:h="11906" w:orient="landscape"/>
      <w:pgMar w:top="993" w:right="962" w:bottom="851" w:left="851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E3CDB"/>
    <w:multiLevelType w:val="hybridMultilevel"/>
    <w:tmpl w:val="BD82D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92F15"/>
    <w:multiLevelType w:val="hybridMultilevel"/>
    <w:tmpl w:val="3314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97A7B"/>
    <w:multiLevelType w:val="hybridMultilevel"/>
    <w:tmpl w:val="5066D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60FE0"/>
    <w:multiLevelType w:val="hybridMultilevel"/>
    <w:tmpl w:val="F2DEF6EC"/>
    <w:lvl w:ilvl="0" w:tplc="4E00D152">
      <w:numFmt w:val="bullet"/>
      <w:lvlText w:val=""/>
      <w:lvlJc w:val="left"/>
      <w:pPr>
        <w:ind w:left="-20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3FEA2E1A"/>
    <w:multiLevelType w:val="hybridMultilevel"/>
    <w:tmpl w:val="74B2589E"/>
    <w:lvl w:ilvl="0" w:tplc="59046BA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 w15:restartNumberingAfterBreak="0">
    <w:nsid w:val="442E570F"/>
    <w:multiLevelType w:val="hybridMultilevel"/>
    <w:tmpl w:val="1F8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D4753"/>
    <w:multiLevelType w:val="hybridMultilevel"/>
    <w:tmpl w:val="167260A2"/>
    <w:lvl w:ilvl="0" w:tplc="C58881E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98147987">
    <w:abstractNumId w:val="3"/>
  </w:num>
  <w:num w:numId="2" w16cid:durableId="2087915383">
    <w:abstractNumId w:val="2"/>
  </w:num>
  <w:num w:numId="3" w16cid:durableId="603996074">
    <w:abstractNumId w:val="1"/>
  </w:num>
  <w:num w:numId="4" w16cid:durableId="1917283981">
    <w:abstractNumId w:val="0"/>
  </w:num>
  <w:num w:numId="5" w16cid:durableId="402796179">
    <w:abstractNumId w:val="5"/>
  </w:num>
  <w:num w:numId="6" w16cid:durableId="772284600">
    <w:abstractNumId w:val="4"/>
  </w:num>
  <w:num w:numId="7" w16cid:durableId="6586592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7C"/>
    <w:rsid w:val="00002702"/>
    <w:rsid w:val="0001034C"/>
    <w:rsid w:val="000108F3"/>
    <w:rsid w:val="00017E56"/>
    <w:rsid w:val="0002117C"/>
    <w:rsid w:val="00022B08"/>
    <w:rsid w:val="0002443E"/>
    <w:rsid w:val="00025A4C"/>
    <w:rsid w:val="000260D2"/>
    <w:rsid w:val="0003342E"/>
    <w:rsid w:val="00034AE4"/>
    <w:rsid w:val="00043C68"/>
    <w:rsid w:val="00044336"/>
    <w:rsid w:val="000510E4"/>
    <w:rsid w:val="00054B13"/>
    <w:rsid w:val="0006776C"/>
    <w:rsid w:val="000746BE"/>
    <w:rsid w:val="000762B6"/>
    <w:rsid w:val="00085C2F"/>
    <w:rsid w:val="00087B72"/>
    <w:rsid w:val="00093990"/>
    <w:rsid w:val="000A1826"/>
    <w:rsid w:val="000A4556"/>
    <w:rsid w:val="000A457C"/>
    <w:rsid w:val="000B427A"/>
    <w:rsid w:val="000B7202"/>
    <w:rsid w:val="000B7BE1"/>
    <w:rsid w:val="000D2397"/>
    <w:rsid w:val="000E416C"/>
    <w:rsid w:val="000E776F"/>
    <w:rsid w:val="00104259"/>
    <w:rsid w:val="00111F39"/>
    <w:rsid w:val="00113A6B"/>
    <w:rsid w:val="0011587B"/>
    <w:rsid w:val="00131BB2"/>
    <w:rsid w:val="00134A47"/>
    <w:rsid w:val="00137A75"/>
    <w:rsid w:val="00140A14"/>
    <w:rsid w:val="00146FC1"/>
    <w:rsid w:val="00170C6C"/>
    <w:rsid w:val="00173097"/>
    <w:rsid w:val="00174337"/>
    <w:rsid w:val="001748EF"/>
    <w:rsid w:val="00176646"/>
    <w:rsid w:val="00192010"/>
    <w:rsid w:val="00193C00"/>
    <w:rsid w:val="001A0F07"/>
    <w:rsid w:val="001B0CE1"/>
    <w:rsid w:val="001B7146"/>
    <w:rsid w:val="001C16ED"/>
    <w:rsid w:val="001C193A"/>
    <w:rsid w:val="001D4356"/>
    <w:rsid w:val="001E0979"/>
    <w:rsid w:val="002048EA"/>
    <w:rsid w:val="00210639"/>
    <w:rsid w:val="00220344"/>
    <w:rsid w:val="00222ADA"/>
    <w:rsid w:val="00224D1A"/>
    <w:rsid w:val="0023316E"/>
    <w:rsid w:val="0025002B"/>
    <w:rsid w:val="00262BFF"/>
    <w:rsid w:val="002678E5"/>
    <w:rsid w:val="00294F88"/>
    <w:rsid w:val="002B0EAD"/>
    <w:rsid w:val="002B6ED7"/>
    <w:rsid w:val="002B7CD9"/>
    <w:rsid w:val="002D2952"/>
    <w:rsid w:val="002D5478"/>
    <w:rsid w:val="002E0D96"/>
    <w:rsid w:val="002E47FE"/>
    <w:rsid w:val="002E61EB"/>
    <w:rsid w:val="002E6BF7"/>
    <w:rsid w:val="002F0ED8"/>
    <w:rsid w:val="00300FA5"/>
    <w:rsid w:val="00310779"/>
    <w:rsid w:val="003158C9"/>
    <w:rsid w:val="00336889"/>
    <w:rsid w:val="00344AAE"/>
    <w:rsid w:val="003538B8"/>
    <w:rsid w:val="0035613A"/>
    <w:rsid w:val="00360999"/>
    <w:rsid w:val="00365DB4"/>
    <w:rsid w:val="0037411E"/>
    <w:rsid w:val="00374427"/>
    <w:rsid w:val="00374F53"/>
    <w:rsid w:val="00382B59"/>
    <w:rsid w:val="0038472C"/>
    <w:rsid w:val="00390AD3"/>
    <w:rsid w:val="0039267B"/>
    <w:rsid w:val="00394FFD"/>
    <w:rsid w:val="003B01A0"/>
    <w:rsid w:val="003B4802"/>
    <w:rsid w:val="003C038B"/>
    <w:rsid w:val="003C0C13"/>
    <w:rsid w:val="003C1A3E"/>
    <w:rsid w:val="003C4367"/>
    <w:rsid w:val="003C438F"/>
    <w:rsid w:val="003E0D91"/>
    <w:rsid w:val="003E108B"/>
    <w:rsid w:val="003E3719"/>
    <w:rsid w:val="003F7399"/>
    <w:rsid w:val="00401671"/>
    <w:rsid w:val="00402BDE"/>
    <w:rsid w:val="00406D14"/>
    <w:rsid w:val="00410175"/>
    <w:rsid w:val="004109F7"/>
    <w:rsid w:val="00411604"/>
    <w:rsid w:val="00424B93"/>
    <w:rsid w:val="00434B3E"/>
    <w:rsid w:val="004351CD"/>
    <w:rsid w:val="00442A7F"/>
    <w:rsid w:val="004430B7"/>
    <w:rsid w:val="00452B8B"/>
    <w:rsid w:val="0045500F"/>
    <w:rsid w:val="0045541D"/>
    <w:rsid w:val="004560D2"/>
    <w:rsid w:val="00456992"/>
    <w:rsid w:val="00457525"/>
    <w:rsid w:val="00457C55"/>
    <w:rsid w:val="00460A29"/>
    <w:rsid w:val="00461626"/>
    <w:rsid w:val="00462373"/>
    <w:rsid w:val="004659E1"/>
    <w:rsid w:val="00465D99"/>
    <w:rsid w:val="00470F81"/>
    <w:rsid w:val="00471059"/>
    <w:rsid w:val="004736A4"/>
    <w:rsid w:val="00475854"/>
    <w:rsid w:val="00476B54"/>
    <w:rsid w:val="004846D0"/>
    <w:rsid w:val="00495BF1"/>
    <w:rsid w:val="004A1207"/>
    <w:rsid w:val="004A5A9D"/>
    <w:rsid w:val="004B0ABC"/>
    <w:rsid w:val="004D041C"/>
    <w:rsid w:val="004E186D"/>
    <w:rsid w:val="004E24C6"/>
    <w:rsid w:val="004F1E7D"/>
    <w:rsid w:val="004F51A7"/>
    <w:rsid w:val="004F5FCB"/>
    <w:rsid w:val="004F6D7F"/>
    <w:rsid w:val="005024E6"/>
    <w:rsid w:val="005061EC"/>
    <w:rsid w:val="005111F4"/>
    <w:rsid w:val="005137F2"/>
    <w:rsid w:val="00513A42"/>
    <w:rsid w:val="005142B1"/>
    <w:rsid w:val="00516E10"/>
    <w:rsid w:val="005206E6"/>
    <w:rsid w:val="00533D78"/>
    <w:rsid w:val="005412AF"/>
    <w:rsid w:val="00545F4B"/>
    <w:rsid w:val="00560A00"/>
    <w:rsid w:val="00560D47"/>
    <w:rsid w:val="00581DA7"/>
    <w:rsid w:val="00583EE4"/>
    <w:rsid w:val="005A5A3A"/>
    <w:rsid w:val="005C345C"/>
    <w:rsid w:val="005C4906"/>
    <w:rsid w:val="005C6BCD"/>
    <w:rsid w:val="005D202E"/>
    <w:rsid w:val="005D2C53"/>
    <w:rsid w:val="005E4A0A"/>
    <w:rsid w:val="005E72AB"/>
    <w:rsid w:val="005F72BB"/>
    <w:rsid w:val="006019AE"/>
    <w:rsid w:val="0060277D"/>
    <w:rsid w:val="0060344B"/>
    <w:rsid w:val="00610CB9"/>
    <w:rsid w:val="0061360F"/>
    <w:rsid w:val="0062239E"/>
    <w:rsid w:val="00622A61"/>
    <w:rsid w:val="00623A37"/>
    <w:rsid w:val="00623D80"/>
    <w:rsid w:val="00625863"/>
    <w:rsid w:val="00626809"/>
    <w:rsid w:val="00635F27"/>
    <w:rsid w:val="0064092A"/>
    <w:rsid w:val="00640C4D"/>
    <w:rsid w:val="0064252A"/>
    <w:rsid w:val="00645459"/>
    <w:rsid w:val="006454C9"/>
    <w:rsid w:val="00650BA7"/>
    <w:rsid w:val="00661441"/>
    <w:rsid w:val="0066703D"/>
    <w:rsid w:val="0067138C"/>
    <w:rsid w:val="00672EA3"/>
    <w:rsid w:val="006771A1"/>
    <w:rsid w:val="006858CD"/>
    <w:rsid w:val="006859B6"/>
    <w:rsid w:val="006C1657"/>
    <w:rsid w:val="006C1D70"/>
    <w:rsid w:val="006D2916"/>
    <w:rsid w:val="006E01EF"/>
    <w:rsid w:val="006E46B8"/>
    <w:rsid w:val="006F0D5D"/>
    <w:rsid w:val="006F247B"/>
    <w:rsid w:val="006F662C"/>
    <w:rsid w:val="0071095B"/>
    <w:rsid w:val="0071223F"/>
    <w:rsid w:val="0071353C"/>
    <w:rsid w:val="0071640D"/>
    <w:rsid w:val="00722D63"/>
    <w:rsid w:val="0073075B"/>
    <w:rsid w:val="00732247"/>
    <w:rsid w:val="00755C32"/>
    <w:rsid w:val="007602E5"/>
    <w:rsid w:val="007774BA"/>
    <w:rsid w:val="00784357"/>
    <w:rsid w:val="00785B57"/>
    <w:rsid w:val="007876E7"/>
    <w:rsid w:val="007909E1"/>
    <w:rsid w:val="007B6F1C"/>
    <w:rsid w:val="007C0FED"/>
    <w:rsid w:val="007E42EF"/>
    <w:rsid w:val="007E5B8C"/>
    <w:rsid w:val="007F29C4"/>
    <w:rsid w:val="007F3D45"/>
    <w:rsid w:val="007F44F2"/>
    <w:rsid w:val="007F62A6"/>
    <w:rsid w:val="008049E0"/>
    <w:rsid w:val="00811D8A"/>
    <w:rsid w:val="00816279"/>
    <w:rsid w:val="008228C2"/>
    <w:rsid w:val="00823E8A"/>
    <w:rsid w:val="008257CF"/>
    <w:rsid w:val="0083012E"/>
    <w:rsid w:val="00833C41"/>
    <w:rsid w:val="00845A08"/>
    <w:rsid w:val="00847DB8"/>
    <w:rsid w:val="008679D5"/>
    <w:rsid w:val="00871E7C"/>
    <w:rsid w:val="00876415"/>
    <w:rsid w:val="00882D3C"/>
    <w:rsid w:val="0088605C"/>
    <w:rsid w:val="008A7001"/>
    <w:rsid w:val="008A71DD"/>
    <w:rsid w:val="008B53FC"/>
    <w:rsid w:val="008B5C91"/>
    <w:rsid w:val="008C5993"/>
    <w:rsid w:val="008D157F"/>
    <w:rsid w:val="008E43BB"/>
    <w:rsid w:val="008E65B4"/>
    <w:rsid w:val="008E7E2C"/>
    <w:rsid w:val="008F027B"/>
    <w:rsid w:val="008F6069"/>
    <w:rsid w:val="00902A08"/>
    <w:rsid w:val="0090322A"/>
    <w:rsid w:val="009044BE"/>
    <w:rsid w:val="00904E8E"/>
    <w:rsid w:val="00907778"/>
    <w:rsid w:val="00907F68"/>
    <w:rsid w:val="00911368"/>
    <w:rsid w:val="00912C43"/>
    <w:rsid w:val="009204F3"/>
    <w:rsid w:val="009235B9"/>
    <w:rsid w:val="00932859"/>
    <w:rsid w:val="00933D32"/>
    <w:rsid w:val="00940559"/>
    <w:rsid w:val="00944375"/>
    <w:rsid w:val="00952BAA"/>
    <w:rsid w:val="00961E62"/>
    <w:rsid w:val="0096330E"/>
    <w:rsid w:val="009A073E"/>
    <w:rsid w:val="009A4F85"/>
    <w:rsid w:val="009A5069"/>
    <w:rsid w:val="009A5A97"/>
    <w:rsid w:val="009B5BC4"/>
    <w:rsid w:val="009B65A1"/>
    <w:rsid w:val="009C00EE"/>
    <w:rsid w:val="009C0959"/>
    <w:rsid w:val="009C21A0"/>
    <w:rsid w:val="009C4A9C"/>
    <w:rsid w:val="009D250F"/>
    <w:rsid w:val="009D3D91"/>
    <w:rsid w:val="009F4F8A"/>
    <w:rsid w:val="009F673A"/>
    <w:rsid w:val="00A001EF"/>
    <w:rsid w:val="00A076BB"/>
    <w:rsid w:val="00A07C6E"/>
    <w:rsid w:val="00A11524"/>
    <w:rsid w:val="00A13DBC"/>
    <w:rsid w:val="00A23635"/>
    <w:rsid w:val="00A24B8C"/>
    <w:rsid w:val="00A33056"/>
    <w:rsid w:val="00A34445"/>
    <w:rsid w:val="00A411BE"/>
    <w:rsid w:val="00A41E58"/>
    <w:rsid w:val="00A47B56"/>
    <w:rsid w:val="00A50C2B"/>
    <w:rsid w:val="00A61A3A"/>
    <w:rsid w:val="00A62123"/>
    <w:rsid w:val="00A64F42"/>
    <w:rsid w:val="00A670A5"/>
    <w:rsid w:val="00A70DC6"/>
    <w:rsid w:val="00A75FD4"/>
    <w:rsid w:val="00A83F80"/>
    <w:rsid w:val="00A84813"/>
    <w:rsid w:val="00AA1259"/>
    <w:rsid w:val="00AB03D5"/>
    <w:rsid w:val="00AB2EA5"/>
    <w:rsid w:val="00AB6960"/>
    <w:rsid w:val="00AC4328"/>
    <w:rsid w:val="00AC65AC"/>
    <w:rsid w:val="00AC685C"/>
    <w:rsid w:val="00AD0138"/>
    <w:rsid w:val="00AD0563"/>
    <w:rsid w:val="00AF1E48"/>
    <w:rsid w:val="00B03413"/>
    <w:rsid w:val="00B04D2F"/>
    <w:rsid w:val="00B04EF4"/>
    <w:rsid w:val="00B0729B"/>
    <w:rsid w:val="00B1702C"/>
    <w:rsid w:val="00B22FC7"/>
    <w:rsid w:val="00B239B0"/>
    <w:rsid w:val="00B32646"/>
    <w:rsid w:val="00B34BF1"/>
    <w:rsid w:val="00B44040"/>
    <w:rsid w:val="00B44CD5"/>
    <w:rsid w:val="00B503B2"/>
    <w:rsid w:val="00B53A2D"/>
    <w:rsid w:val="00B54DB3"/>
    <w:rsid w:val="00B6237C"/>
    <w:rsid w:val="00B72B36"/>
    <w:rsid w:val="00B7403D"/>
    <w:rsid w:val="00B83B6F"/>
    <w:rsid w:val="00B83C95"/>
    <w:rsid w:val="00B87A2B"/>
    <w:rsid w:val="00B91ACA"/>
    <w:rsid w:val="00B935F1"/>
    <w:rsid w:val="00B94905"/>
    <w:rsid w:val="00B96E5E"/>
    <w:rsid w:val="00BA3B61"/>
    <w:rsid w:val="00BA4227"/>
    <w:rsid w:val="00BC04AE"/>
    <w:rsid w:val="00BC596C"/>
    <w:rsid w:val="00BC6F8A"/>
    <w:rsid w:val="00BC73A3"/>
    <w:rsid w:val="00BD2FE7"/>
    <w:rsid w:val="00BE64AD"/>
    <w:rsid w:val="00BE69B2"/>
    <w:rsid w:val="00BF4E3E"/>
    <w:rsid w:val="00BF6B8B"/>
    <w:rsid w:val="00C00CCD"/>
    <w:rsid w:val="00C2336A"/>
    <w:rsid w:val="00C2485C"/>
    <w:rsid w:val="00C35925"/>
    <w:rsid w:val="00C41CD2"/>
    <w:rsid w:val="00C42714"/>
    <w:rsid w:val="00C43BB3"/>
    <w:rsid w:val="00C461D6"/>
    <w:rsid w:val="00C532FC"/>
    <w:rsid w:val="00C54254"/>
    <w:rsid w:val="00C71F90"/>
    <w:rsid w:val="00C80314"/>
    <w:rsid w:val="00C82C49"/>
    <w:rsid w:val="00C8793D"/>
    <w:rsid w:val="00C95B2B"/>
    <w:rsid w:val="00C9759E"/>
    <w:rsid w:val="00CA2560"/>
    <w:rsid w:val="00CA5E80"/>
    <w:rsid w:val="00CB6E1F"/>
    <w:rsid w:val="00CB7FFA"/>
    <w:rsid w:val="00CD6562"/>
    <w:rsid w:val="00CD6FDF"/>
    <w:rsid w:val="00CE13FE"/>
    <w:rsid w:val="00CE4D57"/>
    <w:rsid w:val="00CE5C0A"/>
    <w:rsid w:val="00CE5D2B"/>
    <w:rsid w:val="00CF5466"/>
    <w:rsid w:val="00D01083"/>
    <w:rsid w:val="00D045EB"/>
    <w:rsid w:val="00D12DC9"/>
    <w:rsid w:val="00D25212"/>
    <w:rsid w:val="00D3049E"/>
    <w:rsid w:val="00D33352"/>
    <w:rsid w:val="00D3724A"/>
    <w:rsid w:val="00D417DA"/>
    <w:rsid w:val="00D447C5"/>
    <w:rsid w:val="00D52824"/>
    <w:rsid w:val="00D53114"/>
    <w:rsid w:val="00D53E66"/>
    <w:rsid w:val="00D65066"/>
    <w:rsid w:val="00D6509A"/>
    <w:rsid w:val="00D67245"/>
    <w:rsid w:val="00D70A19"/>
    <w:rsid w:val="00D71160"/>
    <w:rsid w:val="00D72843"/>
    <w:rsid w:val="00D91ACA"/>
    <w:rsid w:val="00DA0EB1"/>
    <w:rsid w:val="00DA1103"/>
    <w:rsid w:val="00DA4842"/>
    <w:rsid w:val="00DB3871"/>
    <w:rsid w:val="00DB6193"/>
    <w:rsid w:val="00DC0162"/>
    <w:rsid w:val="00DC026A"/>
    <w:rsid w:val="00DC4BD3"/>
    <w:rsid w:val="00DC6594"/>
    <w:rsid w:val="00DD05F0"/>
    <w:rsid w:val="00DE1223"/>
    <w:rsid w:val="00DE20BB"/>
    <w:rsid w:val="00E00402"/>
    <w:rsid w:val="00E02721"/>
    <w:rsid w:val="00E13C8F"/>
    <w:rsid w:val="00E1607E"/>
    <w:rsid w:val="00E17611"/>
    <w:rsid w:val="00E20F8C"/>
    <w:rsid w:val="00E22138"/>
    <w:rsid w:val="00E2333F"/>
    <w:rsid w:val="00E26865"/>
    <w:rsid w:val="00E302A4"/>
    <w:rsid w:val="00E32910"/>
    <w:rsid w:val="00E354C5"/>
    <w:rsid w:val="00E42E72"/>
    <w:rsid w:val="00E4404B"/>
    <w:rsid w:val="00E4560E"/>
    <w:rsid w:val="00E477C5"/>
    <w:rsid w:val="00E60145"/>
    <w:rsid w:val="00E70468"/>
    <w:rsid w:val="00E70D4A"/>
    <w:rsid w:val="00E71848"/>
    <w:rsid w:val="00E72789"/>
    <w:rsid w:val="00E72DAD"/>
    <w:rsid w:val="00E762D0"/>
    <w:rsid w:val="00E80F5A"/>
    <w:rsid w:val="00E90D32"/>
    <w:rsid w:val="00EA20D4"/>
    <w:rsid w:val="00EB4FCE"/>
    <w:rsid w:val="00EC01BF"/>
    <w:rsid w:val="00ED54F4"/>
    <w:rsid w:val="00ED72FB"/>
    <w:rsid w:val="00EE3DAB"/>
    <w:rsid w:val="00EE52E1"/>
    <w:rsid w:val="00EE6D06"/>
    <w:rsid w:val="00EE7737"/>
    <w:rsid w:val="00EF185B"/>
    <w:rsid w:val="00EF19C2"/>
    <w:rsid w:val="00EF6485"/>
    <w:rsid w:val="00F023C2"/>
    <w:rsid w:val="00F060EA"/>
    <w:rsid w:val="00F10A2A"/>
    <w:rsid w:val="00F11C5E"/>
    <w:rsid w:val="00F14FA6"/>
    <w:rsid w:val="00F244D8"/>
    <w:rsid w:val="00F25ED1"/>
    <w:rsid w:val="00F25EE5"/>
    <w:rsid w:val="00F31CB9"/>
    <w:rsid w:val="00F37AC3"/>
    <w:rsid w:val="00F414C3"/>
    <w:rsid w:val="00F4509A"/>
    <w:rsid w:val="00F50CF3"/>
    <w:rsid w:val="00F559AE"/>
    <w:rsid w:val="00F618FD"/>
    <w:rsid w:val="00F62F5A"/>
    <w:rsid w:val="00F66331"/>
    <w:rsid w:val="00F767AC"/>
    <w:rsid w:val="00F77C3B"/>
    <w:rsid w:val="00F87031"/>
    <w:rsid w:val="00F90942"/>
    <w:rsid w:val="00F90EA0"/>
    <w:rsid w:val="00FC03D5"/>
    <w:rsid w:val="00FC4A71"/>
    <w:rsid w:val="00FC5B19"/>
    <w:rsid w:val="00FD45F8"/>
    <w:rsid w:val="00FD4CFB"/>
    <w:rsid w:val="00FD7766"/>
    <w:rsid w:val="00FE337A"/>
    <w:rsid w:val="00FF022D"/>
    <w:rsid w:val="00FF0F2E"/>
    <w:rsid w:val="00FF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7911A"/>
  <w15:docId w15:val="{5A87D3B8-7F2A-4C3F-9A16-1BB2EC54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EF19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4">
    <w:name w:val="Без интервала Знак"/>
    <w:basedOn w:val="a0"/>
    <w:link w:val="a5"/>
    <w:uiPriority w:val="1"/>
    <w:locked/>
    <w:rsid w:val="00EF19C2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EF19C2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50B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FE337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670A5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A67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A670A5"/>
  </w:style>
  <w:style w:type="character" w:styleId="aa">
    <w:name w:val="annotation reference"/>
    <w:basedOn w:val="a0"/>
    <w:uiPriority w:val="99"/>
    <w:semiHidden/>
    <w:unhideWhenUsed/>
    <w:rsid w:val="00F4509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4509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4509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509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450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369A7-3726-4BBC-BECA-4EB3E0923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20</Pages>
  <Words>3972</Words>
  <Characters>22644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</dc:creator>
  <cp:lastModifiedBy>Адильхан Гаджиев</cp:lastModifiedBy>
  <cp:revision>14</cp:revision>
  <cp:lastPrinted>2025-03-03T10:06:00Z</cp:lastPrinted>
  <dcterms:created xsi:type="dcterms:W3CDTF">2025-03-03T10:07:00Z</dcterms:created>
  <dcterms:modified xsi:type="dcterms:W3CDTF">2025-05-19T06:25:00Z</dcterms:modified>
</cp:coreProperties>
</file>