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668" w:rsidRPr="00F47AFB" w:rsidRDefault="00C84668" w:rsidP="00C84668">
      <w:pPr>
        <w:pStyle w:val="a3"/>
        <w:jc w:val="center"/>
      </w:pPr>
      <w:r w:rsidRPr="00F47AFB">
        <w:rPr>
          <w:noProof/>
        </w:rPr>
        <w:drawing>
          <wp:inline distT="0" distB="0" distL="0" distR="0" wp14:anchorId="7093C4F1" wp14:editId="6FF7356D">
            <wp:extent cx="728980" cy="7289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</w:p>
    <w:p w:rsidR="00C84668" w:rsidRPr="00CF5B5A" w:rsidRDefault="00C84668" w:rsidP="00C84668">
      <w:pPr>
        <w:pStyle w:val="a3"/>
        <w:jc w:val="center"/>
        <w:rPr>
          <w:sz w:val="44"/>
          <w:szCs w:val="44"/>
        </w:rPr>
      </w:pPr>
      <w:proofErr w:type="gramStart"/>
      <w:r w:rsidRPr="00CF5B5A">
        <w:rPr>
          <w:sz w:val="44"/>
          <w:szCs w:val="44"/>
        </w:rPr>
        <w:t>РЕСПУБЛИКА  ДАГЕСТАН</w:t>
      </w:r>
      <w:proofErr w:type="gramEnd"/>
    </w:p>
    <w:p w:rsidR="00C84668" w:rsidRPr="00F47AFB" w:rsidRDefault="00C84668" w:rsidP="00C84668">
      <w:pPr>
        <w:pStyle w:val="a3"/>
        <w:jc w:val="center"/>
        <w:rPr>
          <w:sz w:val="48"/>
          <w:szCs w:val="48"/>
        </w:rPr>
      </w:pPr>
      <w:proofErr w:type="gramStart"/>
      <w:r w:rsidRPr="00F47AFB">
        <w:rPr>
          <w:sz w:val="48"/>
          <w:szCs w:val="48"/>
        </w:rPr>
        <w:t>муниципальное  образование</w:t>
      </w:r>
      <w:proofErr w:type="gramEnd"/>
    </w:p>
    <w:p w:rsidR="00C84668" w:rsidRPr="00F47AFB" w:rsidRDefault="00C84668" w:rsidP="00C84668">
      <w:pPr>
        <w:pStyle w:val="a3"/>
        <w:jc w:val="center"/>
        <w:rPr>
          <w:sz w:val="48"/>
          <w:szCs w:val="48"/>
        </w:rPr>
      </w:pPr>
      <w:r w:rsidRPr="00F47AFB">
        <w:rPr>
          <w:sz w:val="48"/>
          <w:szCs w:val="48"/>
        </w:rPr>
        <w:t>«</w:t>
      </w:r>
      <w:proofErr w:type="gramStart"/>
      <w:r w:rsidRPr="00F47AFB">
        <w:rPr>
          <w:sz w:val="48"/>
          <w:szCs w:val="48"/>
        </w:rPr>
        <w:t>Бабаюртовский  район</w:t>
      </w:r>
      <w:proofErr w:type="gramEnd"/>
      <w:r w:rsidRPr="00F47AFB">
        <w:rPr>
          <w:sz w:val="48"/>
          <w:szCs w:val="48"/>
        </w:rPr>
        <w:t>»</w:t>
      </w:r>
    </w:p>
    <w:p w:rsidR="00C84668" w:rsidRPr="00F47AFB" w:rsidRDefault="00C84668" w:rsidP="00C84668">
      <w:pPr>
        <w:pStyle w:val="a3"/>
        <w:jc w:val="center"/>
        <w:rPr>
          <w:sz w:val="44"/>
          <w:szCs w:val="44"/>
          <w:u w:val="single"/>
        </w:rPr>
      </w:pPr>
      <w:r w:rsidRPr="00F47AFB">
        <w:rPr>
          <w:sz w:val="44"/>
          <w:szCs w:val="44"/>
          <w:u w:val="single"/>
        </w:rPr>
        <w:t>Собрание депутатов муниципального района</w:t>
      </w:r>
    </w:p>
    <w:bookmarkEnd w:id="0"/>
    <w:p w:rsidR="00C84668" w:rsidRPr="00F47AFB" w:rsidRDefault="00C84668" w:rsidP="00C84668">
      <w:pPr>
        <w:pStyle w:val="a3"/>
        <w:jc w:val="both"/>
        <w:rPr>
          <w:sz w:val="18"/>
          <w:szCs w:val="18"/>
        </w:rPr>
      </w:pPr>
      <w:r w:rsidRPr="00F47AFB">
        <w:rPr>
          <w:sz w:val="18"/>
          <w:szCs w:val="18"/>
        </w:rPr>
        <w:t xml:space="preserve">с. </w:t>
      </w:r>
      <w:proofErr w:type="gramStart"/>
      <w:r w:rsidRPr="00F47AFB">
        <w:rPr>
          <w:sz w:val="18"/>
          <w:szCs w:val="18"/>
        </w:rPr>
        <w:t>Бабаюрт  ул.</w:t>
      </w:r>
      <w:proofErr w:type="gramEnd"/>
      <w:r w:rsidRPr="00F47AFB">
        <w:rPr>
          <w:sz w:val="18"/>
          <w:szCs w:val="18"/>
        </w:rPr>
        <w:t xml:space="preserve"> Ленина  №29                                                                                            тел (87247)  2-13-31  факс 2-17-67</w:t>
      </w:r>
    </w:p>
    <w:p w:rsidR="00C84668" w:rsidRPr="00FC3F6A" w:rsidRDefault="00C84668" w:rsidP="00C84668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5560" t="34925" r="31115" b="317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AA81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  <w:r w:rsidRPr="00FC3F6A">
        <w:rPr>
          <w:sz w:val="24"/>
          <w:szCs w:val="24"/>
        </w:rPr>
        <w:t xml:space="preserve">                                       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5560" t="34925" r="31115" b="317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5774B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AKgwZ/2AAAAAQ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C84668" w:rsidRPr="00FC3F6A" w:rsidRDefault="00C84668" w:rsidP="00C8466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3F6A">
        <w:rPr>
          <w:sz w:val="24"/>
          <w:szCs w:val="24"/>
        </w:rPr>
        <w:t>РЕШЕНИЕ</w:t>
      </w:r>
    </w:p>
    <w:p w:rsidR="00C84668" w:rsidRPr="00665AAC" w:rsidRDefault="00C84668" w:rsidP="00C846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665AAC">
        <w:rPr>
          <w:sz w:val="28"/>
          <w:szCs w:val="28"/>
        </w:rPr>
        <w:t xml:space="preserve"> января    2018 года</w:t>
      </w:r>
      <w:r w:rsidRPr="00665AAC">
        <w:rPr>
          <w:sz w:val="28"/>
          <w:szCs w:val="28"/>
        </w:rPr>
        <w:tab/>
      </w:r>
      <w:r w:rsidRPr="00665AAC">
        <w:rPr>
          <w:sz w:val="28"/>
          <w:szCs w:val="28"/>
        </w:rPr>
        <w:tab/>
      </w:r>
      <w:r w:rsidRPr="00665AAC">
        <w:rPr>
          <w:sz w:val="28"/>
          <w:szCs w:val="28"/>
        </w:rPr>
        <w:tab/>
      </w:r>
      <w:r w:rsidRPr="00665AAC">
        <w:rPr>
          <w:sz w:val="28"/>
          <w:szCs w:val="28"/>
        </w:rPr>
        <w:tab/>
      </w:r>
      <w:r w:rsidRPr="00665AAC">
        <w:rPr>
          <w:sz w:val="28"/>
          <w:szCs w:val="28"/>
        </w:rPr>
        <w:tab/>
      </w:r>
      <w:r w:rsidRPr="00665AAC">
        <w:rPr>
          <w:sz w:val="28"/>
          <w:szCs w:val="28"/>
        </w:rPr>
        <w:tab/>
      </w:r>
      <w:r w:rsidRPr="00665AAC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195</w:t>
      </w:r>
      <w:r w:rsidRPr="00665AAC">
        <w:rPr>
          <w:sz w:val="28"/>
          <w:szCs w:val="28"/>
        </w:rPr>
        <w:t xml:space="preserve"> -6РС</w:t>
      </w:r>
    </w:p>
    <w:p w:rsidR="00C84668" w:rsidRDefault="00C84668" w:rsidP="00C84668">
      <w:pPr>
        <w:jc w:val="both"/>
      </w:pPr>
    </w:p>
    <w:p w:rsidR="00C84668" w:rsidRPr="00665AAC" w:rsidRDefault="00C84668" w:rsidP="00C84668">
      <w:pPr>
        <w:pStyle w:val="a3"/>
        <w:jc w:val="both"/>
        <w:rPr>
          <w:sz w:val="28"/>
          <w:szCs w:val="28"/>
        </w:rPr>
      </w:pPr>
      <w:r w:rsidRPr="00665AAC">
        <w:rPr>
          <w:b w:val="0"/>
          <w:sz w:val="28"/>
          <w:szCs w:val="28"/>
        </w:rPr>
        <w:t xml:space="preserve"> </w:t>
      </w:r>
      <w:proofErr w:type="gramStart"/>
      <w:r w:rsidRPr="00665AAC">
        <w:rPr>
          <w:sz w:val="28"/>
          <w:szCs w:val="28"/>
        </w:rPr>
        <w:t>Отчет  ОВД</w:t>
      </w:r>
      <w:proofErr w:type="gramEnd"/>
      <w:r w:rsidRPr="00665AAC">
        <w:rPr>
          <w:sz w:val="28"/>
          <w:szCs w:val="28"/>
        </w:rPr>
        <w:t xml:space="preserve"> МВД РФ по Бабаюртовскому району Республики Дагестан за 2017 год работы</w:t>
      </w:r>
    </w:p>
    <w:p w:rsidR="00C84668" w:rsidRDefault="00C84668" w:rsidP="00C84668">
      <w:pPr>
        <w:pStyle w:val="a3"/>
        <w:jc w:val="both"/>
        <w:rPr>
          <w:sz w:val="24"/>
          <w:szCs w:val="24"/>
        </w:rPr>
      </w:pPr>
      <w:r w:rsidRPr="00D42479">
        <w:rPr>
          <w:sz w:val="24"/>
          <w:szCs w:val="24"/>
        </w:rPr>
        <w:tab/>
      </w:r>
    </w:p>
    <w:p w:rsidR="00C84668" w:rsidRDefault="00C84668" w:rsidP="00C84668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Заслушав </w:t>
      </w:r>
      <w:proofErr w:type="gramStart"/>
      <w:r>
        <w:rPr>
          <w:b w:val="0"/>
          <w:sz w:val="28"/>
          <w:szCs w:val="28"/>
        </w:rPr>
        <w:t xml:space="preserve">отчет  </w:t>
      </w:r>
      <w:proofErr w:type="spellStart"/>
      <w:r>
        <w:rPr>
          <w:b w:val="0"/>
          <w:sz w:val="28"/>
          <w:szCs w:val="28"/>
        </w:rPr>
        <w:t>и.о</w:t>
      </w:r>
      <w:proofErr w:type="spellEnd"/>
      <w:r>
        <w:rPr>
          <w:b w:val="0"/>
          <w:sz w:val="28"/>
          <w:szCs w:val="28"/>
        </w:rPr>
        <w:t>.</w:t>
      </w:r>
      <w:proofErr w:type="gramEnd"/>
      <w:r>
        <w:rPr>
          <w:b w:val="0"/>
          <w:sz w:val="28"/>
          <w:szCs w:val="28"/>
        </w:rPr>
        <w:t xml:space="preserve"> начальника  Отдела </w:t>
      </w:r>
      <w:r w:rsidRPr="00B94418">
        <w:rPr>
          <w:b w:val="0"/>
          <w:sz w:val="28"/>
          <w:szCs w:val="28"/>
        </w:rPr>
        <w:t xml:space="preserve">МВД </w:t>
      </w:r>
      <w:r>
        <w:rPr>
          <w:b w:val="0"/>
          <w:sz w:val="28"/>
          <w:szCs w:val="28"/>
        </w:rPr>
        <w:t xml:space="preserve"> </w:t>
      </w:r>
      <w:r w:rsidRPr="00B94418">
        <w:rPr>
          <w:b w:val="0"/>
          <w:sz w:val="28"/>
          <w:szCs w:val="28"/>
        </w:rPr>
        <w:t>РФ по Бабаюртовскому району Р</w:t>
      </w:r>
      <w:r>
        <w:rPr>
          <w:b w:val="0"/>
          <w:sz w:val="28"/>
          <w:szCs w:val="28"/>
        </w:rPr>
        <w:t xml:space="preserve">еспублики </w:t>
      </w:r>
      <w:r w:rsidRPr="00B94418"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 xml:space="preserve">агестан   </w:t>
      </w:r>
      <w:proofErr w:type="spellStart"/>
      <w:r>
        <w:rPr>
          <w:b w:val="0"/>
          <w:sz w:val="28"/>
          <w:szCs w:val="28"/>
        </w:rPr>
        <w:t>Муташова</w:t>
      </w:r>
      <w:proofErr w:type="spellEnd"/>
      <w:r>
        <w:rPr>
          <w:b w:val="0"/>
          <w:sz w:val="28"/>
          <w:szCs w:val="28"/>
        </w:rPr>
        <w:t xml:space="preserve"> А. Н. </w:t>
      </w:r>
      <w:r w:rsidRPr="00B9441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 </w:t>
      </w:r>
      <w:proofErr w:type="gramStart"/>
      <w:r>
        <w:rPr>
          <w:b w:val="0"/>
          <w:sz w:val="28"/>
          <w:szCs w:val="28"/>
        </w:rPr>
        <w:t>деятельности  Отдела</w:t>
      </w:r>
      <w:proofErr w:type="gramEnd"/>
      <w:r>
        <w:rPr>
          <w:b w:val="0"/>
          <w:sz w:val="28"/>
          <w:szCs w:val="28"/>
        </w:rPr>
        <w:t xml:space="preserve"> </w:t>
      </w:r>
      <w:r w:rsidRPr="00B94418">
        <w:rPr>
          <w:b w:val="0"/>
          <w:sz w:val="28"/>
          <w:szCs w:val="28"/>
        </w:rPr>
        <w:t xml:space="preserve">МВД </w:t>
      </w:r>
      <w:r>
        <w:rPr>
          <w:b w:val="0"/>
          <w:sz w:val="28"/>
          <w:szCs w:val="28"/>
        </w:rPr>
        <w:t xml:space="preserve"> </w:t>
      </w:r>
      <w:r w:rsidRPr="00B94418">
        <w:rPr>
          <w:b w:val="0"/>
          <w:sz w:val="28"/>
          <w:szCs w:val="28"/>
        </w:rPr>
        <w:t>РФ по Бабаюртовскому району Р</w:t>
      </w:r>
      <w:r>
        <w:rPr>
          <w:b w:val="0"/>
          <w:sz w:val="28"/>
          <w:szCs w:val="28"/>
        </w:rPr>
        <w:t xml:space="preserve">еспублики </w:t>
      </w:r>
      <w:r w:rsidRPr="00B94418"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>агестан   за 2017</w:t>
      </w:r>
      <w:r w:rsidRPr="00B94418">
        <w:rPr>
          <w:b w:val="0"/>
          <w:sz w:val="28"/>
          <w:szCs w:val="28"/>
        </w:rPr>
        <w:t xml:space="preserve"> год работы</w:t>
      </w:r>
      <w:r>
        <w:rPr>
          <w:b w:val="0"/>
          <w:sz w:val="28"/>
          <w:szCs w:val="28"/>
        </w:rPr>
        <w:t xml:space="preserve"> и в соответствии с  частью 4.1. статьи 36 Регламента Собрание депутатов муниципального района «Бабаюртовский район», Собрание депутатов муниципального района «Бабаюртовский район» решает:</w:t>
      </w:r>
    </w:p>
    <w:p w:rsidR="00C84668" w:rsidRDefault="00C84668" w:rsidP="00C84668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 Отчет </w:t>
      </w:r>
      <w:proofErr w:type="spellStart"/>
      <w:r>
        <w:rPr>
          <w:b w:val="0"/>
          <w:sz w:val="28"/>
          <w:szCs w:val="28"/>
        </w:rPr>
        <w:t>и.о</w:t>
      </w:r>
      <w:proofErr w:type="spellEnd"/>
      <w:r>
        <w:rPr>
          <w:b w:val="0"/>
          <w:sz w:val="28"/>
          <w:szCs w:val="28"/>
        </w:rPr>
        <w:t xml:space="preserve">. </w:t>
      </w:r>
      <w:proofErr w:type="gramStart"/>
      <w:r>
        <w:rPr>
          <w:b w:val="0"/>
          <w:sz w:val="28"/>
          <w:szCs w:val="28"/>
        </w:rPr>
        <w:t>начальника  Отдела</w:t>
      </w:r>
      <w:proofErr w:type="gramEnd"/>
      <w:r>
        <w:rPr>
          <w:b w:val="0"/>
          <w:sz w:val="28"/>
          <w:szCs w:val="28"/>
        </w:rPr>
        <w:t xml:space="preserve"> </w:t>
      </w:r>
      <w:r w:rsidRPr="00B94418">
        <w:rPr>
          <w:b w:val="0"/>
          <w:sz w:val="28"/>
          <w:szCs w:val="28"/>
        </w:rPr>
        <w:t xml:space="preserve">МВД </w:t>
      </w:r>
      <w:r>
        <w:rPr>
          <w:b w:val="0"/>
          <w:sz w:val="28"/>
          <w:szCs w:val="28"/>
        </w:rPr>
        <w:t xml:space="preserve"> </w:t>
      </w:r>
      <w:r w:rsidRPr="00B94418">
        <w:rPr>
          <w:b w:val="0"/>
          <w:sz w:val="28"/>
          <w:szCs w:val="28"/>
        </w:rPr>
        <w:t>РФ по Бабаюртовскому району Р</w:t>
      </w:r>
      <w:r>
        <w:rPr>
          <w:b w:val="0"/>
          <w:sz w:val="28"/>
          <w:szCs w:val="28"/>
        </w:rPr>
        <w:t xml:space="preserve">еспублики </w:t>
      </w:r>
      <w:r w:rsidRPr="00B94418"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 xml:space="preserve">агестан   </w:t>
      </w:r>
      <w:proofErr w:type="spellStart"/>
      <w:r>
        <w:rPr>
          <w:b w:val="0"/>
          <w:sz w:val="28"/>
          <w:szCs w:val="28"/>
        </w:rPr>
        <w:t>Муташова</w:t>
      </w:r>
      <w:proofErr w:type="spellEnd"/>
      <w:r>
        <w:rPr>
          <w:b w:val="0"/>
          <w:sz w:val="28"/>
          <w:szCs w:val="28"/>
        </w:rPr>
        <w:t xml:space="preserve"> А. Н. </w:t>
      </w:r>
      <w:r w:rsidRPr="00B9441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 </w:t>
      </w:r>
      <w:proofErr w:type="gramStart"/>
      <w:r>
        <w:rPr>
          <w:b w:val="0"/>
          <w:sz w:val="28"/>
          <w:szCs w:val="28"/>
        </w:rPr>
        <w:t>деятельности  Отдела</w:t>
      </w:r>
      <w:proofErr w:type="gramEnd"/>
      <w:r>
        <w:rPr>
          <w:b w:val="0"/>
          <w:sz w:val="28"/>
          <w:szCs w:val="28"/>
        </w:rPr>
        <w:t xml:space="preserve"> </w:t>
      </w:r>
      <w:r w:rsidRPr="00B94418">
        <w:rPr>
          <w:b w:val="0"/>
          <w:sz w:val="28"/>
          <w:szCs w:val="28"/>
        </w:rPr>
        <w:t xml:space="preserve">МВД </w:t>
      </w:r>
      <w:r>
        <w:rPr>
          <w:b w:val="0"/>
          <w:sz w:val="28"/>
          <w:szCs w:val="28"/>
        </w:rPr>
        <w:t xml:space="preserve"> </w:t>
      </w:r>
      <w:r w:rsidRPr="00B94418">
        <w:rPr>
          <w:b w:val="0"/>
          <w:sz w:val="28"/>
          <w:szCs w:val="28"/>
        </w:rPr>
        <w:t>РФ по Бабаюртовскому району Р</w:t>
      </w:r>
      <w:r>
        <w:rPr>
          <w:b w:val="0"/>
          <w:sz w:val="28"/>
          <w:szCs w:val="28"/>
        </w:rPr>
        <w:t xml:space="preserve">еспублики </w:t>
      </w:r>
      <w:r w:rsidRPr="00B94418"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 xml:space="preserve">агестан   за 2017 год  </w:t>
      </w:r>
      <w:r w:rsidRPr="00B94418">
        <w:rPr>
          <w:b w:val="0"/>
          <w:sz w:val="28"/>
          <w:szCs w:val="28"/>
        </w:rPr>
        <w:t>работы</w:t>
      </w:r>
      <w:r>
        <w:rPr>
          <w:b w:val="0"/>
          <w:sz w:val="28"/>
          <w:szCs w:val="28"/>
        </w:rPr>
        <w:t xml:space="preserve"> (далее - Отчет) принять к сведению.</w:t>
      </w:r>
    </w:p>
    <w:p w:rsidR="00C84668" w:rsidRPr="000D68C4" w:rsidRDefault="00C84668" w:rsidP="00C84668">
      <w:pPr>
        <w:pStyle w:val="1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2. Настоящее Решение и Отчет опубликовать в районной газете «</w:t>
      </w:r>
      <w:proofErr w:type="spellStart"/>
      <w:r>
        <w:rPr>
          <w:sz w:val="28"/>
          <w:szCs w:val="28"/>
        </w:rPr>
        <w:t>Бабаюртовские</w:t>
      </w:r>
      <w:proofErr w:type="spellEnd"/>
      <w:r>
        <w:rPr>
          <w:sz w:val="28"/>
          <w:szCs w:val="28"/>
        </w:rPr>
        <w:t xml:space="preserve"> вести»</w:t>
      </w:r>
      <w:r w:rsidRPr="000D68C4">
        <w:rPr>
          <w:color w:val="000000"/>
          <w:sz w:val="28"/>
          <w:szCs w:val="28"/>
        </w:rPr>
        <w:t xml:space="preserve"> </w:t>
      </w:r>
      <w:r w:rsidRPr="001C22E4">
        <w:rPr>
          <w:color w:val="000000"/>
          <w:sz w:val="28"/>
          <w:szCs w:val="28"/>
        </w:rPr>
        <w:t>и разместить в сети Интернет на официальном сайте МО «Бабаюртовский район»: </w:t>
      </w:r>
      <w:hyperlink r:id="rId5" w:history="1">
        <w:r w:rsidRPr="001C22E4">
          <w:rPr>
            <w:rStyle w:val="a8"/>
            <w:rFonts w:eastAsiaTheme="majorEastAsia"/>
            <w:color w:val="000000"/>
            <w:sz w:val="28"/>
            <w:szCs w:val="28"/>
            <w:lang w:val="en-US"/>
          </w:rPr>
          <w:t>www</w:t>
        </w:r>
        <w:r w:rsidRPr="001C22E4">
          <w:rPr>
            <w:rStyle w:val="a8"/>
            <w:rFonts w:eastAsiaTheme="majorEastAsia"/>
            <w:color w:val="000000"/>
            <w:sz w:val="28"/>
            <w:szCs w:val="28"/>
          </w:rPr>
          <w:t>.</w:t>
        </w:r>
        <w:proofErr w:type="spellStart"/>
        <w:r w:rsidRPr="001C22E4">
          <w:rPr>
            <w:rStyle w:val="a8"/>
            <w:rFonts w:eastAsiaTheme="majorEastAsia"/>
            <w:color w:val="000000"/>
            <w:sz w:val="28"/>
            <w:szCs w:val="28"/>
            <w:lang w:val="en-US"/>
          </w:rPr>
          <w:t>babaurt</w:t>
        </w:r>
        <w:proofErr w:type="spellEnd"/>
        <w:r w:rsidRPr="001C22E4">
          <w:rPr>
            <w:rStyle w:val="a8"/>
            <w:rFonts w:eastAsiaTheme="majorEastAsia"/>
            <w:color w:val="000000"/>
            <w:sz w:val="28"/>
            <w:szCs w:val="28"/>
          </w:rPr>
          <w:t>.</w:t>
        </w:r>
        <w:proofErr w:type="spellStart"/>
        <w:r w:rsidRPr="001C22E4">
          <w:rPr>
            <w:rStyle w:val="a8"/>
            <w:rFonts w:eastAsiaTheme="majorEastAsia"/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:rsidR="00C84668" w:rsidRPr="00B94418" w:rsidRDefault="00C84668" w:rsidP="00C84668">
      <w:pPr>
        <w:pStyle w:val="a3"/>
        <w:jc w:val="both"/>
        <w:rPr>
          <w:b w:val="0"/>
          <w:sz w:val="28"/>
          <w:szCs w:val="28"/>
        </w:rPr>
      </w:pPr>
    </w:p>
    <w:p w:rsidR="00C84668" w:rsidRDefault="00C84668" w:rsidP="00C84668">
      <w:pPr>
        <w:pStyle w:val="a3"/>
        <w:jc w:val="both"/>
        <w:rPr>
          <w:sz w:val="24"/>
          <w:szCs w:val="24"/>
        </w:rPr>
      </w:pPr>
    </w:p>
    <w:p w:rsidR="00C84668" w:rsidRDefault="00C84668" w:rsidP="00C84668">
      <w:pPr>
        <w:pStyle w:val="a3"/>
        <w:jc w:val="both"/>
      </w:pPr>
    </w:p>
    <w:p w:rsidR="00C84668" w:rsidRDefault="00C84668" w:rsidP="00C84668">
      <w:pPr>
        <w:pStyle w:val="a3"/>
        <w:jc w:val="both"/>
      </w:pPr>
    </w:p>
    <w:p w:rsidR="00C84668" w:rsidRDefault="00C84668" w:rsidP="00C84668">
      <w:pPr>
        <w:pStyle w:val="a3"/>
        <w:jc w:val="both"/>
      </w:pPr>
    </w:p>
    <w:p w:rsidR="00C84668" w:rsidRPr="00665AAC" w:rsidRDefault="00C84668" w:rsidP="00C84668">
      <w:pPr>
        <w:pStyle w:val="a3"/>
        <w:jc w:val="both"/>
        <w:rPr>
          <w:sz w:val="28"/>
          <w:szCs w:val="28"/>
        </w:rPr>
      </w:pPr>
    </w:p>
    <w:p w:rsidR="00C84668" w:rsidRPr="00665AAC" w:rsidRDefault="00C84668" w:rsidP="00C84668">
      <w:pPr>
        <w:pStyle w:val="a3"/>
        <w:jc w:val="both"/>
        <w:rPr>
          <w:sz w:val="28"/>
          <w:szCs w:val="28"/>
        </w:rPr>
      </w:pPr>
      <w:r w:rsidRPr="00665AAC">
        <w:rPr>
          <w:sz w:val="28"/>
          <w:szCs w:val="28"/>
        </w:rPr>
        <w:t xml:space="preserve">Председатель Собрания депутатов </w:t>
      </w:r>
      <w:r w:rsidRPr="00665AAC">
        <w:rPr>
          <w:sz w:val="28"/>
          <w:szCs w:val="28"/>
        </w:rPr>
        <w:tab/>
      </w:r>
    </w:p>
    <w:p w:rsidR="00C84668" w:rsidRPr="00665AAC" w:rsidRDefault="00C84668" w:rsidP="00C84668">
      <w:pPr>
        <w:pStyle w:val="a3"/>
        <w:jc w:val="both"/>
        <w:rPr>
          <w:sz w:val="28"/>
          <w:szCs w:val="28"/>
        </w:rPr>
      </w:pPr>
      <w:r w:rsidRPr="00665AAC">
        <w:rPr>
          <w:sz w:val="28"/>
          <w:szCs w:val="28"/>
        </w:rPr>
        <w:t>муниципального района</w:t>
      </w:r>
      <w:r w:rsidRPr="00665AAC">
        <w:rPr>
          <w:sz w:val="28"/>
          <w:szCs w:val="28"/>
        </w:rPr>
        <w:tab/>
      </w:r>
      <w:r w:rsidRPr="00665AAC">
        <w:rPr>
          <w:sz w:val="28"/>
          <w:szCs w:val="28"/>
        </w:rPr>
        <w:tab/>
      </w:r>
      <w:r w:rsidRPr="00665AAC">
        <w:rPr>
          <w:sz w:val="28"/>
          <w:szCs w:val="28"/>
        </w:rPr>
        <w:tab/>
      </w:r>
      <w:r w:rsidRPr="00665AAC">
        <w:rPr>
          <w:sz w:val="28"/>
          <w:szCs w:val="28"/>
        </w:rPr>
        <w:tab/>
      </w:r>
      <w:r w:rsidRPr="00665AAC">
        <w:rPr>
          <w:sz w:val="28"/>
          <w:szCs w:val="28"/>
        </w:rPr>
        <w:tab/>
      </w:r>
      <w:r w:rsidRPr="00665AAC">
        <w:rPr>
          <w:sz w:val="28"/>
          <w:szCs w:val="28"/>
        </w:rPr>
        <w:tab/>
      </w:r>
      <w:proofErr w:type="spellStart"/>
      <w:r w:rsidRPr="00665AAC">
        <w:rPr>
          <w:sz w:val="28"/>
          <w:szCs w:val="28"/>
        </w:rPr>
        <w:t>А.А.Акмурзаев</w:t>
      </w:r>
      <w:proofErr w:type="spellEnd"/>
    </w:p>
    <w:p w:rsidR="00C84668" w:rsidRPr="00525F19" w:rsidRDefault="00C84668" w:rsidP="00C84668">
      <w:pPr>
        <w:pStyle w:val="a3"/>
        <w:jc w:val="both"/>
        <w:rPr>
          <w:sz w:val="28"/>
          <w:szCs w:val="28"/>
        </w:rPr>
      </w:pPr>
      <w:r w:rsidRPr="00665AAC">
        <w:rPr>
          <w:sz w:val="28"/>
          <w:szCs w:val="28"/>
        </w:rPr>
        <w:t xml:space="preserve">Глава муниципального района </w:t>
      </w:r>
      <w:r w:rsidRPr="00665AAC">
        <w:rPr>
          <w:sz w:val="28"/>
          <w:szCs w:val="28"/>
        </w:rPr>
        <w:tab/>
      </w:r>
      <w:r w:rsidRPr="00665AAC">
        <w:rPr>
          <w:sz w:val="28"/>
          <w:szCs w:val="28"/>
        </w:rPr>
        <w:tab/>
      </w:r>
      <w:r w:rsidRPr="00665AAC">
        <w:rPr>
          <w:sz w:val="28"/>
          <w:szCs w:val="28"/>
        </w:rPr>
        <w:tab/>
      </w:r>
      <w:r w:rsidRPr="00665AAC">
        <w:rPr>
          <w:sz w:val="28"/>
          <w:szCs w:val="28"/>
        </w:rPr>
        <w:tab/>
      </w:r>
      <w:r w:rsidRPr="00665AAC">
        <w:rPr>
          <w:sz w:val="28"/>
          <w:szCs w:val="28"/>
        </w:rPr>
        <w:tab/>
      </w:r>
      <w:proofErr w:type="spellStart"/>
      <w:r w:rsidRPr="00665AAC">
        <w:rPr>
          <w:sz w:val="28"/>
          <w:szCs w:val="28"/>
        </w:rPr>
        <w:t>Э.Г.Карагишиев</w:t>
      </w:r>
      <w:proofErr w:type="spellEnd"/>
    </w:p>
    <w:p w:rsidR="00C84668" w:rsidRDefault="00C84668" w:rsidP="00C84668">
      <w:pPr>
        <w:pStyle w:val="a6"/>
        <w:jc w:val="both"/>
      </w:pPr>
    </w:p>
    <w:p w:rsidR="00C84668" w:rsidRDefault="00C84668" w:rsidP="00C84668">
      <w:pPr>
        <w:pStyle w:val="a3"/>
        <w:jc w:val="both"/>
        <w:rPr>
          <w:b w:val="0"/>
          <w:sz w:val="24"/>
          <w:szCs w:val="24"/>
        </w:rPr>
      </w:pPr>
    </w:p>
    <w:p w:rsidR="00C84668" w:rsidRDefault="00C84668" w:rsidP="00C84668">
      <w:pPr>
        <w:pStyle w:val="a3"/>
        <w:jc w:val="both"/>
        <w:rPr>
          <w:b w:val="0"/>
          <w:sz w:val="24"/>
          <w:szCs w:val="24"/>
        </w:rPr>
      </w:pPr>
    </w:p>
    <w:p w:rsidR="00C84668" w:rsidRDefault="00C84668" w:rsidP="00C84668">
      <w:pPr>
        <w:jc w:val="both"/>
      </w:pPr>
    </w:p>
    <w:p w:rsidR="00C84668" w:rsidRDefault="00C84668" w:rsidP="00C84668">
      <w:pPr>
        <w:jc w:val="both"/>
      </w:pPr>
    </w:p>
    <w:p w:rsidR="00C84668" w:rsidRDefault="00C84668" w:rsidP="00C84668">
      <w:pPr>
        <w:jc w:val="both"/>
      </w:pPr>
    </w:p>
    <w:p w:rsidR="00C84668" w:rsidRDefault="00C84668" w:rsidP="00C84668">
      <w:pPr>
        <w:jc w:val="both"/>
      </w:pPr>
    </w:p>
    <w:p w:rsidR="00C84668" w:rsidRDefault="00C84668" w:rsidP="00C84668">
      <w:pPr>
        <w:jc w:val="both"/>
      </w:pPr>
    </w:p>
    <w:p w:rsidR="00C84668" w:rsidRDefault="00C84668" w:rsidP="00C84668">
      <w:pPr>
        <w:jc w:val="both"/>
      </w:pPr>
    </w:p>
    <w:p w:rsidR="00C84668" w:rsidRPr="00525F19" w:rsidRDefault="00C84668" w:rsidP="00C84668">
      <w:pPr>
        <w:jc w:val="both"/>
      </w:pP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525F19">
        <w:rPr>
          <w:b w:val="0"/>
          <w:sz w:val="28"/>
          <w:szCs w:val="28"/>
        </w:rPr>
        <w:tab/>
      </w:r>
      <w:r w:rsidRPr="00525F19">
        <w:rPr>
          <w:b w:val="0"/>
          <w:sz w:val="28"/>
          <w:szCs w:val="28"/>
        </w:rPr>
        <w:tab/>
        <w:t>О Т Ч Е Т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proofErr w:type="spellStart"/>
      <w:r w:rsidRPr="00525F19">
        <w:rPr>
          <w:b w:val="0"/>
          <w:sz w:val="28"/>
          <w:szCs w:val="28"/>
        </w:rPr>
        <w:t>и.о</w:t>
      </w:r>
      <w:proofErr w:type="spellEnd"/>
      <w:r w:rsidRPr="00525F19">
        <w:rPr>
          <w:b w:val="0"/>
          <w:sz w:val="28"/>
          <w:szCs w:val="28"/>
        </w:rPr>
        <w:t xml:space="preserve">. начальника Отдела МВД России по Бабаюртовскому району Республики Дагестан   </w:t>
      </w:r>
      <w:proofErr w:type="spellStart"/>
      <w:r w:rsidRPr="00525F19">
        <w:rPr>
          <w:b w:val="0"/>
          <w:sz w:val="28"/>
          <w:szCs w:val="28"/>
        </w:rPr>
        <w:t>Муташева</w:t>
      </w:r>
      <w:proofErr w:type="spellEnd"/>
      <w:r w:rsidRPr="00525F19">
        <w:rPr>
          <w:b w:val="0"/>
          <w:sz w:val="28"/>
          <w:szCs w:val="28"/>
        </w:rPr>
        <w:t xml:space="preserve"> А.Н.  о оперативно-служебной деятельности Отдела МВД России по Бабаюртовскому району Республики Дагестан   </w:t>
      </w:r>
      <w:proofErr w:type="gramStart"/>
      <w:r w:rsidRPr="00525F19">
        <w:rPr>
          <w:b w:val="0"/>
          <w:sz w:val="28"/>
          <w:szCs w:val="28"/>
        </w:rPr>
        <w:t>за  2017</w:t>
      </w:r>
      <w:proofErr w:type="gramEnd"/>
      <w:r w:rsidRPr="00525F19">
        <w:rPr>
          <w:b w:val="0"/>
          <w:sz w:val="28"/>
          <w:szCs w:val="28"/>
        </w:rPr>
        <w:t xml:space="preserve"> год работы на 22-м заседании   Собрания депутатов муниципального района «Бабаюртовский район» 30 января 2018 года.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Уважаемые Глава муниципального района «Бабаюртовский район» Эльдар </w:t>
      </w:r>
      <w:proofErr w:type="spellStart"/>
      <w:r w:rsidRPr="00525F19">
        <w:rPr>
          <w:b w:val="0"/>
          <w:sz w:val="28"/>
          <w:szCs w:val="28"/>
        </w:rPr>
        <w:t>Гусейнович</w:t>
      </w:r>
      <w:proofErr w:type="spellEnd"/>
      <w:r w:rsidRPr="00525F19">
        <w:rPr>
          <w:b w:val="0"/>
          <w:sz w:val="28"/>
          <w:szCs w:val="28"/>
        </w:rPr>
        <w:t>,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Председатель Собрания депутатов муниципального </w:t>
      </w:r>
      <w:proofErr w:type="gramStart"/>
      <w:r w:rsidRPr="00525F19">
        <w:rPr>
          <w:b w:val="0"/>
          <w:sz w:val="28"/>
          <w:szCs w:val="28"/>
        </w:rPr>
        <w:t>района  «</w:t>
      </w:r>
      <w:proofErr w:type="gramEnd"/>
      <w:r w:rsidRPr="00525F19">
        <w:rPr>
          <w:b w:val="0"/>
          <w:sz w:val="28"/>
          <w:szCs w:val="28"/>
        </w:rPr>
        <w:t xml:space="preserve">Бабаюртовский район» </w:t>
      </w:r>
      <w:proofErr w:type="spellStart"/>
      <w:r w:rsidRPr="00525F19">
        <w:rPr>
          <w:b w:val="0"/>
          <w:sz w:val="28"/>
          <w:szCs w:val="28"/>
        </w:rPr>
        <w:t>Алавдин</w:t>
      </w:r>
      <w:proofErr w:type="spellEnd"/>
      <w:r w:rsidRPr="00525F19">
        <w:rPr>
          <w:b w:val="0"/>
          <w:sz w:val="28"/>
          <w:szCs w:val="28"/>
        </w:rPr>
        <w:t xml:space="preserve"> </w:t>
      </w:r>
      <w:proofErr w:type="spellStart"/>
      <w:r w:rsidRPr="00525F19">
        <w:rPr>
          <w:b w:val="0"/>
          <w:sz w:val="28"/>
          <w:szCs w:val="28"/>
        </w:rPr>
        <w:t>Айнудинович</w:t>
      </w:r>
      <w:proofErr w:type="spellEnd"/>
      <w:r w:rsidRPr="00525F19">
        <w:rPr>
          <w:b w:val="0"/>
          <w:sz w:val="28"/>
          <w:szCs w:val="28"/>
        </w:rPr>
        <w:t>, депутаты  Собрания депутатов муниципального района!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ab/>
        <w:t xml:space="preserve">Сегодня в отведенное мне Регламентом Собрания депутатов муниципального района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proofErr w:type="gramStart"/>
      <w:r w:rsidRPr="00525F19">
        <w:rPr>
          <w:b w:val="0"/>
          <w:sz w:val="28"/>
          <w:szCs w:val="28"/>
        </w:rPr>
        <w:t>временном  я</w:t>
      </w:r>
      <w:proofErr w:type="gramEnd"/>
      <w:r w:rsidRPr="00525F19">
        <w:rPr>
          <w:b w:val="0"/>
          <w:sz w:val="28"/>
          <w:szCs w:val="28"/>
        </w:rPr>
        <w:t xml:space="preserve"> изложу оперативно-служебную деятельность Отдела МВД России по Бабаюртовскому району Республики Дагестан   за  2017 год работы.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</w:p>
    <w:p w:rsidR="00C84668" w:rsidRPr="00525F19" w:rsidRDefault="00C84668" w:rsidP="00C84668">
      <w:pPr>
        <w:pStyle w:val="a3"/>
        <w:jc w:val="both"/>
        <w:rPr>
          <w:b w:val="0"/>
          <w:i/>
          <w:sz w:val="28"/>
          <w:szCs w:val="28"/>
          <w:u w:val="single"/>
        </w:rPr>
      </w:pPr>
      <w:r w:rsidRPr="00525F19">
        <w:rPr>
          <w:b w:val="0"/>
          <w:i/>
          <w:sz w:val="28"/>
          <w:szCs w:val="28"/>
          <w:u w:val="single"/>
        </w:rPr>
        <w:t>Общая характеристика оперативной обстановки</w:t>
      </w:r>
    </w:p>
    <w:p w:rsidR="00C84668" w:rsidRPr="00525F19" w:rsidRDefault="00C84668" w:rsidP="00C84668">
      <w:pPr>
        <w:pStyle w:val="a3"/>
        <w:jc w:val="both"/>
        <w:rPr>
          <w:b w:val="0"/>
          <w:color w:val="FF000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          Основные усилия отдела были направлены на борьбу с деятельностью экстремистских и террористических групп, со стороны которых сохраняется угроза совершения терактов, покушений на жизнь сотрудников полиции, нападений на государственные объекты, здания правоохранительных органов. С учетом этого, основными направлениями деятельности отдела были и остаются обес</w:t>
      </w:r>
      <w:r w:rsidRPr="00525F19">
        <w:rPr>
          <w:b w:val="0"/>
          <w:sz w:val="28"/>
          <w:szCs w:val="28"/>
        </w:rPr>
        <w:softHyphen/>
        <w:t>печение охраны общественного порядка, профилактика и раскрытие преступлений, борьба с экстремизмом и терроризмом, предупреждение диверсионно-террористических актов.</w:t>
      </w:r>
      <w:r w:rsidRPr="00525F19">
        <w:rPr>
          <w:b w:val="0"/>
          <w:color w:val="FF0000"/>
          <w:sz w:val="28"/>
          <w:szCs w:val="28"/>
        </w:rPr>
        <w:t xml:space="preserve">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</w:p>
    <w:p w:rsidR="00C84668" w:rsidRPr="00525F19" w:rsidRDefault="00C84668" w:rsidP="00C84668">
      <w:pPr>
        <w:pStyle w:val="a3"/>
        <w:jc w:val="both"/>
        <w:rPr>
          <w:b w:val="0"/>
          <w:i/>
          <w:color w:val="000000"/>
          <w:sz w:val="28"/>
          <w:szCs w:val="28"/>
        </w:rPr>
      </w:pPr>
      <w:r w:rsidRPr="00525F19">
        <w:rPr>
          <w:b w:val="0"/>
          <w:i/>
          <w:color w:val="000000"/>
          <w:sz w:val="28"/>
          <w:szCs w:val="28"/>
          <w:u w:val="single"/>
        </w:rPr>
        <w:t>Состояние преступности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На территории района отмечается рост на 12,5% совершенных преступлений, зарегистрировано - 234 (208), из них тяжких и особо тяжких преступлений отмечается рост на 32,1%, зарегистрировано – 37 (28).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Отмечается рост на 1,5% преступлений </w:t>
      </w:r>
      <w:r w:rsidRPr="00525F19">
        <w:rPr>
          <w:b w:val="0"/>
          <w:sz w:val="28"/>
          <w:szCs w:val="28"/>
          <w:u w:val="single"/>
        </w:rPr>
        <w:t xml:space="preserve">общеуголовной направленности, </w:t>
      </w:r>
      <w:r w:rsidRPr="00525F19">
        <w:rPr>
          <w:b w:val="0"/>
          <w:sz w:val="28"/>
          <w:szCs w:val="28"/>
        </w:rPr>
        <w:t xml:space="preserve">зарегистрировано - 205 (202), из них </w:t>
      </w:r>
      <w:r w:rsidRPr="00525F19">
        <w:rPr>
          <w:b w:val="0"/>
          <w:sz w:val="28"/>
          <w:szCs w:val="28"/>
          <w:u w:val="single"/>
        </w:rPr>
        <w:t>тяжких и особо тяжких</w:t>
      </w:r>
      <w:r w:rsidRPr="00525F19">
        <w:rPr>
          <w:b w:val="0"/>
          <w:sz w:val="28"/>
          <w:szCs w:val="28"/>
        </w:rPr>
        <w:t xml:space="preserve"> преступлений - 28 (24).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Зарегистрировано преступлений: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- </w:t>
      </w:r>
      <w:r w:rsidRPr="00525F19">
        <w:rPr>
          <w:b w:val="0"/>
          <w:sz w:val="28"/>
          <w:szCs w:val="28"/>
          <w:u w:val="single"/>
        </w:rPr>
        <w:t>по линии КП</w:t>
      </w:r>
      <w:r w:rsidRPr="00525F19">
        <w:rPr>
          <w:b w:val="0"/>
          <w:sz w:val="28"/>
          <w:szCs w:val="28"/>
        </w:rPr>
        <w:t xml:space="preserve"> </w:t>
      </w:r>
      <w:r w:rsidRPr="00525F19">
        <w:rPr>
          <w:b w:val="0"/>
          <w:i/>
          <w:sz w:val="28"/>
          <w:szCs w:val="28"/>
        </w:rPr>
        <w:t>(следствие обязательно)</w:t>
      </w:r>
      <w:r w:rsidRPr="00525F19">
        <w:rPr>
          <w:b w:val="0"/>
          <w:sz w:val="28"/>
          <w:szCs w:val="28"/>
        </w:rPr>
        <w:t xml:space="preserve"> - 87 (93).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- </w:t>
      </w:r>
      <w:r w:rsidRPr="00525F19">
        <w:rPr>
          <w:b w:val="0"/>
          <w:sz w:val="28"/>
          <w:szCs w:val="28"/>
          <w:u w:val="single"/>
        </w:rPr>
        <w:t>по линии ООП</w:t>
      </w:r>
      <w:r w:rsidRPr="00525F19">
        <w:rPr>
          <w:b w:val="0"/>
          <w:sz w:val="28"/>
          <w:szCs w:val="28"/>
        </w:rPr>
        <w:t xml:space="preserve"> </w:t>
      </w:r>
      <w:r w:rsidRPr="00525F19">
        <w:rPr>
          <w:b w:val="0"/>
          <w:i/>
          <w:sz w:val="28"/>
          <w:szCs w:val="28"/>
        </w:rPr>
        <w:t xml:space="preserve">(следствие необязательно) </w:t>
      </w:r>
      <w:r w:rsidRPr="00525F19">
        <w:rPr>
          <w:b w:val="0"/>
          <w:sz w:val="28"/>
          <w:szCs w:val="28"/>
        </w:rPr>
        <w:t>- 118 (109).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- </w:t>
      </w:r>
      <w:r w:rsidRPr="00525F19">
        <w:rPr>
          <w:b w:val="0"/>
          <w:sz w:val="28"/>
          <w:szCs w:val="28"/>
          <w:u w:val="single"/>
        </w:rPr>
        <w:t>экономической направленности</w:t>
      </w:r>
      <w:r w:rsidRPr="00525F19">
        <w:rPr>
          <w:b w:val="0"/>
          <w:sz w:val="28"/>
          <w:szCs w:val="28"/>
        </w:rPr>
        <w:t xml:space="preserve"> рост на 460,0% - 29 (6).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</w:p>
    <w:p w:rsidR="00C84668" w:rsidRPr="00525F19" w:rsidRDefault="00C84668" w:rsidP="00C84668">
      <w:pPr>
        <w:pStyle w:val="a3"/>
        <w:jc w:val="both"/>
        <w:rPr>
          <w:b w:val="0"/>
          <w:i/>
          <w:color w:val="000000"/>
          <w:sz w:val="28"/>
          <w:szCs w:val="28"/>
        </w:rPr>
      </w:pPr>
      <w:r w:rsidRPr="00525F19">
        <w:rPr>
          <w:b w:val="0"/>
          <w:i/>
          <w:color w:val="000000"/>
          <w:sz w:val="28"/>
          <w:szCs w:val="28"/>
          <w:u w:val="single"/>
        </w:rPr>
        <w:t>Состояние раскрываемости</w:t>
      </w:r>
      <w:r w:rsidRPr="00525F19">
        <w:rPr>
          <w:b w:val="0"/>
          <w:i/>
          <w:color w:val="000000"/>
          <w:sz w:val="28"/>
          <w:szCs w:val="28"/>
        </w:rPr>
        <w:t>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  <w:u w:val="single"/>
        </w:rPr>
        <w:t>Раскрыто</w:t>
      </w:r>
      <w:r w:rsidRPr="00525F19">
        <w:rPr>
          <w:b w:val="0"/>
          <w:sz w:val="28"/>
          <w:szCs w:val="28"/>
        </w:rPr>
        <w:t xml:space="preserve"> преступлений – 195 (183). </w:t>
      </w:r>
    </w:p>
    <w:p w:rsidR="00C84668" w:rsidRPr="00525F19" w:rsidRDefault="00C84668" w:rsidP="00C84668">
      <w:pPr>
        <w:pStyle w:val="a3"/>
        <w:jc w:val="both"/>
        <w:rPr>
          <w:b w:val="0"/>
          <w:i/>
          <w:sz w:val="28"/>
          <w:szCs w:val="28"/>
        </w:rPr>
      </w:pPr>
      <w:r w:rsidRPr="00525F19">
        <w:rPr>
          <w:b w:val="0"/>
          <w:sz w:val="28"/>
          <w:szCs w:val="28"/>
          <w:u w:val="single"/>
        </w:rPr>
        <w:lastRenderedPageBreak/>
        <w:t>Общая раскрываемость</w:t>
      </w:r>
      <w:r w:rsidRPr="00525F19">
        <w:rPr>
          <w:b w:val="0"/>
          <w:sz w:val="28"/>
          <w:szCs w:val="28"/>
        </w:rPr>
        <w:t xml:space="preserve"> преступлений составила – 88,2% (85,1%),</w:t>
      </w:r>
      <w:r w:rsidRPr="00525F19">
        <w:rPr>
          <w:b w:val="0"/>
          <w:i/>
          <w:sz w:val="28"/>
          <w:szCs w:val="28"/>
        </w:rPr>
        <w:t xml:space="preserve"> (по РД - 86,7%).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  <w:u w:val="single"/>
        </w:rPr>
        <w:t>Остаток нераскрытых преступлений</w:t>
      </w:r>
      <w:r w:rsidRPr="00525F19">
        <w:rPr>
          <w:b w:val="0"/>
          <w:sz w:val="28"/>
          <w:szCs w:val="28"/>
        </w:rPr>
        <w:t xml:space="preserve"> – 26, против – 32.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Всего </w:t>
      </w:r>
      <w:r w:rsidRPr="00525F19">
        <w:rPr>
          <w:b w:val="0"/>
          <w:sz w:val="28"/>
          <w:szCs w:val="28"/>
          <w:u w:val="single"/>
        </w:rPr>
        <w:t>тяжких и особо тяжких</w:t>
      </w:r>
      <w:r w:rsidRPr="00525F19">
        <w:rPr>
          <w:b w:val="0"/>
          <w:sz w:val="28"/>
          <w:szCs w:val="28"/>
        </w:rPr>
        <w:t xml:space="preserve"> преступлений раскрыто – 22 (20), раскрываемость составляет – 73,3% (58,8%), </w:t>
      </w:r>
      <w:r w:rsidRPr="00525F19">
        <w:rPr>
          <w:b w:val="0"/>
          <w:i/>
          <w:sz w:val="28"/>
          <w:szCs w:val="28"/>
        </w:rPr>
        <w:t>(по РД – 75,6 %).</w:t>
      </w:r>
    </w:p>
    <w:p w:rsidR="00C84668" w:rsidRPr="00525F19" w:rsidRDefault="00C84668" w:rsidP="00C84668">
      <w:pPr>
        <w:pStyle w:val="a3"/>
        <w:jc w:val="both"/>
        <w:rPr>
          <w:b w:val="0"/>
          <w:i/>
          <w:sz w:val="28"/>
          <w:szCs w:val="28"/>
        </w:rPr>
      </w:pPr>
      <w:r w:rsidRPr="00525F19">
        <w:rPr>
          <w:b w:val="0"/>
          <w:i/>
          <w:sz w:val="28"/>
          <w:szCs w:val="28"/>
        </w:rPr>
        <w:t>Остаток нераскрытых тяжких и особо тяжких преступлений – 8, АППГ-14</w:t>
      </w:r>
      <w:r w:rsidRPr="00525F19">
        <w:rPr>
          <w:b w:val="0"/>
          <w:sz w:val="28"/>
          <w:szCs w:val="28"/>
        </w:rPr>
        <w:t>.</w:t>
      </w:r>
      <w:r w:rsidRPr="00525F19">
        <w:rPr>
          <w:b w:val="0"/>
          <w:i/>
          <w:sz w:val="28"/>
          <w:szCs w:val="28"/>
        </w:rPr>
        <w:t xml:space="preserve"> 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Преступлений </w:t>
      </w:r>
      <w:r w:rsidRPr="00525F19">
        <w:rPr>
          <w:b w:val="0"/>
          <w:sz w:val="28"/>
          <w:szCs w:val="28"/>
          <w:u w:val="single"/>
        </w:rPr>
        <w:t>общеуголовной направленности</w:t>
      </w:r>
      <w:r w:rsidRPr="00525F19">
        <w:rPr>
          <w:b w:val="0"/>
          <w:sz w:val="28"/>
          <w:szCs w:val="28"/>
        </w:rPr>
        <w:t xml:space="preserve"> раскрыто – 166 (179), раскрываемость составляет – 86,5%, АППГ - 86,1% </w:t>
      </w:r>
      <w:r w:rsidRPr="00525F19">
        <w:rPr>
          <w:b w:val="0"/>
          <w:i/>
          <w:sz w:val="28"/>
          <w:szCs w:val="28"/>
        </w:rPr>
        <w:t>(по РД – 85,6%).</w:t>
      </w:r>
      <w:r w:rsidRPr="00525F19">
        <w:rPr>
          <w:b w:val="0"/>
          <w:sz w:val="28"/>
          <w:szCs w:val="28"/>
        </w:rPr>
        <w:t xml:space="preserve"> Остаток нераскрытых – 26</w:t>
      </w:r>
      <w:r w:rsidRPr="00525F19">
        <w:rPr>
          <w:b w:val="0"/>
          <w:i/>
          <w:sz w:val="28"/>
          <w:szCs w:val="28"/>
        </w:rPr>
        <w:t xml:space="preserve">, </w:t>
      </w:r>
      <w:r w:rsidRPr="00525F19">
        <w:rPr>
          <w:b w:val="0"/>
          <w:sz w:val="28"/>
          <w:szCs w:val="28"/>
        </w:rPr>
        <w:t>АППГ– 29.</w:t>
      </w:r>
      <w:r w:rsidRPr="00525F19">
        <w:rPr>
          <w:b w:val="0"/>
          <w:i/>
          <w:sz w:val="28"/>
          <w:szCs w:val="28"/>
        </w:rPr>
        <w:t xml:space="preserve"> </w:t>
      </w:r>
      <w:r w:rsidRPr="00525F19">
        <w:rPr>
          <w:b w:val="0"/>
          <w:sz w:val="28"/>
          <w:szCs w:val="28"/>
        </w:rPr>
        <w:t xml:space="preserve"> 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  <w:u w:val="single"/>
        </w:rPr>
        <w:t>По линии КП</w:t>
      </w:r>
      <w:r w:rsidRPr="00525F19">
        <w:rPr>
          <w:b w:val="0"/>
          <w:sz w:val="28"/>
          <w:szCs w:val="28"/>
        </w:rPr>
        <w:t xml:space="preserve"> раскрыто – 66 (76), раскрываемость составляет – 81,5% (76,8%) </w:t>
      </w:r>
      <w:r w:rsidRPr="00525F19">
        <w:rPr>
          <w:b w:val="0"/>
          <w:i/>
          <w:sz w:val="28"/>
          <w:szCs w:val="28"/>
        </w:rPr>
        <w:t>(по РД – 80,8%).</w:t>
      </w:r>
      <w:r w:rsidRPr="00525F19">
        <w:rPr>
          <w:b w:val="0"/>
          <w:sz w:val="28"/>
          <w:szCs w:val="28"/>
        </w:rPr>
        <w:t xml:space="preserve"> Остаток нераскрытых – 15</w:t>
      </w:r>
      <w:r w:rsidRPr="00525F19">
        <w:rPr>
          <w:b w:val="0"/>
          <w:i/>
          <w:sz w:val="28"/>
          <w:szCs w:val="28"/>
        </w:rPr>
        <w:t xml:space="preserve">, </w:t>
      </w:r>
      <w:r w:rsidRPr="00525F19">
        <w:rPr>
          <w:b w:val="0"/>
          <w:sz w:val="28"/>
          <w:szCs w:val="28"/>
        </w:rPr>
        <w:t>АППГ– 23.</w:t>
      </w:r>
      <w:r w:rsidRPr="00525F19">
        <w:rPr>
          <w:b w:val="0"/>
          <w:i/>
          <w:sz w:val="28"/>
          <w:szCs w:val="28"/>
        </w:rPr>
        <w:t xml:space="preserve"> </w:t>
      </w:r>
      <w:r w:rsidRPr="00525F19">
        <w:rPr>
          <w:b w:val="0"/>
          <w:sz w:val="28"/>
          <w:szCs w:val="28"/>
        </w:rPr>
        <w:t xml:space="preserve"> 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  <w:u w:val="single"/>
        </w:rPr>
        <w:t>По линии ООП</w:t>
      </w:r>
      <w:r w:rsidRPr="00525F19">
        <w:rPr>
          <w:b w:val="0"/>
          <w:sz w:val="28"/>
          <w:szCs w:val="28"/>
        </w:rPr>
        <w:t xml:space="preserve"> раскрыто – 100 (103), раскрываемость составляет – 90,1% (94,5%) </w:t>
      </w:r>
      <w:r w:rsidRPr="00525F19">
        <w:rPr>
          <w:b w:val="0"/>
          <w:i/>
          <w:sz w:val="28"/>
          <w:szCs w:val="28"/>
        </w:rPr>
        <w:t>(по РД – 92,3%).</w:t>
      </w:r>
      <w:r w:rsidRPr="00525F19">
        <w:rPr>
          <w:b w:val="0"/>
          <w:sz w:val="28"/>
          <w:szCs w:val="28"/>
        </w:rPr>
        <w:t xml:space="preserve"> Остаток нераскрытых – 11, против - 6 за АППГ.</w:t>
      </w:r>
      <w:r w:rsidRPr="00525F19">
        <w:rPr>
          <w:b w:val="0"/>
          <w:i/>
          <w:sz w:val="28"/>
          <w:szCs w:val="28"/>
        </w:rPr>
        <w:t xml:space="preserve"> </w:t>
      </w:r>
      <w:r w:rsidRPr="00525F19">
        <w:rPr>
          <w:b w:val="0"/>
          <w:sz w:val="28"/>
          <w:szCs w:val="28"/>
        </w:rPr>
        <w:t xml:space="preserve"> 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Раскрыто преступлений прошлых лет – 7, против – 11 за АППГ.</w:t>
      </w:r>
    </w:p>
    <w:p w:rsidR="00C84668" w:rsidRPr="00525F19" w:rsidRDefault="00C84668" w:rsidP="00C84668">
      <w:pPr>
        <w:pStyle w:val="a3"/>
        <w:jc w:val="both"/>
        <w:rPr>
          <w:b w:val="0"/>
          <w:i/>
          <w:sz w:val="28"/>
          <w:szCs w:val="28"/>
        </w:rPr>
      </w:pPr>
      <w:r w:rsidRPr="00525F19">
        <w:rPr>
          <w:b w:val="0"/>
          <w:i/>
          <w:sz w:val="28"/>
          <w:szCs w:val="28"/>
        </w:rPr>
        <w:t xml:space="preserve">  </w:t>
      </w:r>
    </w:p>
    <w:p w:rsidR="00C84668" w:rsidRPr="00525F19" w:rsidRDefault="00C84668" w:rsidP="00C84668">
      <w:pPr>
        <w:pStyle w:val="a3"/>
        <w:jc w:val="both"/>
        <w:rPr>
          <w:b w:val="0"/>
          <w:i/>
          <w:sz w:val="28"/>
          <w:szCs w:val="28"/>
        </w:rPr>
      </w:pPr>
    </w:p>
    <w:p w:rsidR="00C84668" w:rsidRPr="00525F19" w:rsidRDefault="00C84668" w:rsidP="00C84668">
      <w:pPr>
        <w:pStyle w:val="a3"/>
        <w:jc w:val="both"/>
        <w:rPr>
          <w:b w:val="0"/>
          <w:i/>
          <w:color w:val="000000"/>
          <w:sz w:val="28"/>
          <w:szCs w:val="28"/>
          <w:u w:val="single"/>
        </w:rPr>
      </w:pPr>
    </w:p>
    <w:p w:rsidR="00C84668" w:rsidRPr="00525F19" w:rsidRDefault="00C84668" w:rsidP="00C84668">
      <w:pPr>
        <w:pStyle w:val="a3"/>
        <w:jc w:val="both"/>
        <w:rPr>
          <w:b w:val="0"/>
          <w:i/>
          <w:color w:val="000000"/>
          <w:sz w:val="28"/>
          <w:szCs w:val="28"/>
          <w:u w:val="single"/>
        </w:rPr>
      </w:pPr>
      <w:proofErr w:type="gramStart"/>
      <w:r w:rsidRPr="00525F19">
        <w:rPr>
          <w:b w:val="0"/>
          <w:i/>
          <w:color w:val="000000"/>
          <w:sz w:val="28"/>
          <w:szCs w:val="28"/>
          <w:u w:val="single"/>
        </w:rPr>
        <w:t>Динамика  преступности</w:t>
      </w:r>
      <w:proofErr w:type="gramEnd"/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За отчетный период </w:t>
      </w:r>
      <w:r w:rsidRPr="00525F19">
        <w:rPr>
          <w:b w:val="0"/>
          <w:sz w:val="28"/>
          <w:szCs w:val="28"/>
          <w:u w:val="single"/>
        </w:rPr>
        <w:t>отмечается рост</w:t>
      </w:r>
      <w:r w:rsidRPr="00525F19">
        <w:rPr>
          <w:b w:val="0"/>
          <w:sz w:val="28"/>
          <w:szCs w:val="28"/>
        </w:rPr>
        <w:t xml:space="preserve"> по таким преступлениям, как: организация НВФ ст.208 УК РФ на 66,7% – 10 (6), посягательство на жизнь сотрудников на 100,0% - 3 (0), тяжкие телесные повреждения на 100,0 – 2 (0), кражи из магазинов и других точек на 133,3% - 7 (3), грабежи на 100,0% - 2 (0), угон автотранспорта на 100,0% - 1 (0), преступления, связанные с наркотиками на 46,2% - 19 (13), совершено с применением огнестрельного оружия на 300,0% - 4 (1), по экономической направленности на 383,3% – 29 (6), в том числе мошенничество на 300,0% - 8 (2), взяточничество на 75,0% – 7 (4), потребительский рынок на 100,0% - 11 (0) и халатность на 100,0% - 1 (0).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Вместе с тем, наблюдается </w:t>
      </w:r>
      <w:r w:rsidRPr="00525F19">
        <w:rPr>
          <w:b w:val="0"/>
          <w:sz w:val="28"/>
          <w:szCs w:val="28"/>
          <w:u w:val="single"/>
        </w:rPr>
        <w:t>снижение</w:t>
      </w:r>
      <w:r w:rsidRPr="00525F19">
        <w:rPr>
          <w:b w:val="0"/>
          <w:sz w:val="28"/>
          <w:szCs w:val="28"/>
        </w:rPr>
        <w:t xml:space="preserve"> по показателям таких преступлений, как: умышленное убийство с покушением на -100,0% - 0 (1), изнасилование с покушением на -100,0%, зарегистрировано - 0 (1), разбои на -100,0% - 0 (1), кражи на -18,5% - 44 (54), в том числе частной собственности на -15,6% - 38 (45), из квартир на -50,0% - 5 (10), кражи автомототранспорта и автомобилей на -100,0% - 0 (1), мошенничество на -18,2% – 9 (11), вымогательство на -100,0% - 0 (1), поджоги на -100,0% - 0 (1), незаконный оборот оружия на -22,6% – 41 (53).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Не претерпели изменений показатели таких преступлений, как автоаварии со смертельным исходом - 7 (7) и факт сбыта наркотических веществ – 1 (1). 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Уровень преступности в расчете на 10 тыс. населения - 48,6%, АППГ – 44,9% (общий), 42,6 %, АППГ – 43,6% (общеуголовный).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Зарегистрировано преступлений в общественных местах – 9, АППГ - 6, удельный вес составляет - 4,4 (3,0), из них на улицах – 7, АППГ - 2, удельный вес составляет - 3,4 (1,0).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</w:p>
    <w:p w:rsidR="00C84668" w:rsidRPr="00525F19" w:rsidRDefault="00C84668" w:rsidP="00C84668">
      <w:pPr>
        <w:pStyle w:val="a3"/>
        <w:jc w:val="both"/>
        <w:rPr>
          <w:b w:val="0"/>
          <w:i/>
          <w:sz w:val="28"/>
          <w:szCs w:val="28"/>
          <w:u w:val="single"/>
        </w:rPr>
      </w:pPr>
      <w:r w:rsidRPr="00525F19">
        <w:rPr>
          <w:b w:val="0"/>
          <w:i/>
          <w:sz w:val="28"/>
          <w:szCs w:val="28"/>
          <w:u w:val="single"/>
        </w:rPr>
        <w:t>Борьба с незаконным оборотом оружия и боеприпасов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За анализируемый период наблюдается снижение на -22,6% выявленных преступлений в сфере незаконного оборота оружия и боеприпасов, зарегистрировано - 41 (53), направлено в суд – 32 (47), раскрываемость составила – 91,4% (94,0%). Остаток нераскрытых составляет – 3 (3).</w:t>
      </w:r>
    </w:p>
    <w:p w:rsidR="00C84668" w:rsidRPr="00525F19" w:rsidRDefault="00C84668" w:rsidP="00C84668">
      <w:pPr>
        <w:pStyle w:val="a3"/>
        <w:jc w:val="both"/>
        <w:rPr>
          <w:b w:val="0"/>
          <w:i/>
          <w:sz w:val="28"/>
          <w:szCs w:val="28"/>
          <w:u w:val="single"/>
        </w:rPr>
      </w:pPr>
      <w:r w:rsidRPr="00525F19">
        <w:rPr>
          <w:b w:val="0"/>
          <w:i/>
          <w:sz w:val="28"/>
          <w:szCs w:val="28"/>
          <w:u w:val="single"/>
        </w:rPr>
        <w:t>Всего изъято оружия и боеприпасов: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автоматов 5,45мм – 1ед., пистолетов – 3ед., охот. </w:t>
      </w:r>
      <w:proofErr w:type="spellStart"/>
      <w:r w:rsidRPr="00525F19">
        <w:rPr>
          <w:b w:val="0"/>
          <w:sz w:val="28"/>
          <w:szCs w:val="28"/>
        </w:rPr>
        <w:t>гладкост</w:t>
      </w:r>
      <w:proofErr w:type="spellEnd"/>
      <w:r w:rsidRPr="00525F19">
        <w:rPr>
          <w:b w:val="0"/>
          <w:sz w:val="28"/>
          <w:szCs w:val="28"/>
        </w:rPr>
        <w:t>. ружья – 2ед., патронов различного калибра – 1197шт., тротиловая шашка – 500гр. (2-факта), запалов УЗРГМ 2 – 7шт., гранат – 7шт., магазинов от АК-74 – 1шт., ВОГ – 25 – 3шт.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       Добровольно сдано гражданами оружия, боеприпасов всего – 16 фактов: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пистолетов кустарного производства – 3 ед., гладкоствольное охотничье ружье - 13ед., гранат - 1шт. и боеприпасов – 52шт.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i/>
          <w:sz w:val="28"/>
          <w:szCs w:val="28"/>
          <w:u w:val="single"/>
        </w:rPr>
        <w:t>В сфере незаконного оборота наркотиков</w:t>
      </w:r>
      <w:r w:rsidRPr="00525F19">
        <w:rPr>
          <w:b w:val="0"/>
          <w:sz w:val="28"/>
          <w:szCs w:val="28"/>
          <w:u w:val="single"/>
        </w:rPr>
        <w:t>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За анализируемый период 2017 года наблюдается рост на 46,2% преступлений в сфере незаконного оборота наркотических веществ, зарегистрировано - 19 (13), направлено в суд – 16 (15), раскрываемость составила - 100,0% (100,0%), из них преступления со сбытом – 1 (1).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Изъято наркотических средств: Марихуана - 872,35 (фактов - 15), </w:t>
      </w:r>
      <w:proofErr w:type="gramStart"/>
      <w:r w:rsidRPr="00525F19">
        <w:rPr>
          <w:b w:val="0"/>
          <w:sz w:val="28"/>
          <w:szCs w:val="28"/>
        </w:rPr>
        <w:t>Гашиш  –</w:t>
      </w:r>
      <w:proofErr w:type="gramEnd"/>
      <w:r w:rsidRPr="00525F19">
        <w:rPr>
          <w:b w:val="0"/>
          <w:sz w:val="28"/>
          <w:szCs w:val="28"/>
        </w:rPr>
        <w:t xml:space="preserve"> 7,44гр. (фактов - 1), </w:t>
      </w:r>
      <w:proofErr w:type="spellStart"/>
      <w:r w:rsidRPr="00525F19">
        <w:rPr>
          <w:b w:val="0"/>
          <w:sz w:val="28"/>
          <w:szCs w:val="28"/>
        </w:rPr>
        <w:t>Трамадол</w:t>
      </w:r>
      <w:proofErr w:type="spellEnd"/>
      <w:r w:rsidRPr="00525F19">
        <w:rPr>
          <w:b w:val="0"/>
          <w:sz w:val="28"/>
          <w:szCs w:val="28"/>
        </w:rPr>
        <w:t xml:space="preserve"> – 2таб. - 1гр. Уничтожено дикорастущей конопли – 6078 кустов (фактов - 12).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</w:p>
    <w:p w:rsidR="00C84668" w:rsidRPr="00525F19" w:rsidRDefault="00C84668" w:rsidP="00C84668">
      <w:pPr>
        <w:pStyle w:val="a3"/>
        <w:jc w:val="both"/>
        <w:rPr>
          <w:b w:val="0"/>
          <w:i/>
          <w:sz w:val="28"/>
          <w:szCs w:val="28"/>
          <w:u w:val="single"/>
        </w:rPr>
      </w:pPr>
      <w:r w:rsidRPr="00525F19">
        <w:rPr>
          <w:b w:val="0"/>
          <w:i/>
          <w:sz w:val="28"/>
          <w:szCs w:val="28"/>
          <w:u w:val="single"/>
        </w:rPr>
        <w:t>Борьба с экономическими и налоговыми преступлениями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За отчетный 2017 года наблюдается рост на 383,3% выявленных преступлений экономической направленности, зарегистрировано – 29 (6), направлено в суд – 29 (4), раскрываемость составила – 100,0% (57,1%)</w:t>
      </w:r>
      <w:r w:rsidRPr="00525F19">
        <w:rPr>
          <w:b w:val="0"/>
          <w:i/>
          <w:sz w:val="28"/>
          <w:szCs w:val="28"/>
        </w:rPr>
        <w:t xml:space="preserve">. </w:t>
      </w:r>
      <w:r w:rsidRPr="00525F19">
        <w:rPr>
          <w:b w:val="0"/>
          <w:sz w:val="28"/>
          <w:szCs w:val="28"/>
        </w:rPr>
        <w:t>Остаток нераскрытых – 0 (3).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В том числе зарегистрировано: мошенничество – 8 (2), взяточничество – 7 (4), потребительский рынок – 11 (0), халатность – 1 (0).</w:t>
      </w:r>
    </w:p>
    <w:p w:rsidR="00C84668" w:rsidRPr="00525F19" w:rsidRDefault="00C84668" w:rsidP="00C84668">
      <w:pPr>
        <w:pStyle w:val="a3"/>
        <w:jc w:val="both"/>
        <w:rPr>
          <w:b w:val="0"/>
          <w:i/>
          <w:sz w:val="28"/>
          <w:szCs w:val="28"/>
          <w:u w:val="single"/>
        </w:rPr>
      </w:pPr>
    </w:p>
    <w:p w:rsidR="00C84668" w:rsidRPr="00525F19" w:rsidRDefault="00C84668" w:rsidP="00C84668">
      <w:pPr>
        <w:pStyle w:val="a3"/>
        <w:jc w:val="both"/>
        <w:rPr>
          <w:b w:val="0"/>
          <w:i/>
          <w:sz w:val="28"/>
          <w:szCs w:val="28"/>
          <w:u w:val="single"/>
        </w:rPr>
      </w:pPr>
      <w:r w:rsidRPr="00525F19">
        <w:rPr>
          <w:b w:val="0"/>
          <w:i/>
          <w:sz w:val="28"/>
          <w:szCs w:val="28"/>
          <w:u w:val="single"/>
        </w:rPr>
        <w:t>Борьба с терроризмом и экстремизмом</w:t>
      </w:r>
    </w:p>
    <w:p w:rsidR="00C84668" w:rsidRPr="00525F19" w:rsidRDefault="00C84668" w:rsidP="00C84668">
      <w:pPr>
        <w:pStyle w:val="a3"/>
        <w:jc w:val="both"/>
        <w:rPr>
          <w:b w:val="0"/>
          <w:iCs/>
          <w:sz w:val="28"/>
          <w:szCs w:val="28"/>
        </w:rPr>
      </w:pPr>
      <w:r w:rsidRPr="00525F19">
        <w:rPr>
          <w:b w:val="0"/>
          <w:sz w:val="28"/>
          <w:szCs w:val="28"/>
        </w:rPr>
        <w:t>Состояние профилактики и борьбы с уголовным терроризмом и религиозным экстремизмом на сегодняшний день остается одним из основных и проблемных вопросов на территории Бабаюртовского района.</w:t>
      </w:r>
      <w:r w:rsidRPr="00525F19">
        <w:rPr>
          <w:b w:val="0"/>
          <w:iCs/>
          <w:sz w:val="28"/>
          <w:szCs w:val="28"/>
        </w:rPr>
        <w:t xml:space="preserve"> 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iCs/>
          <w:sz w:val="28"/>
          <w:szCs w:val="28"/>
        </w:rPr>
        <w:t>За отчетный период 2017 года на территории района рост на 54,5% зарегистрированных преступлений,</w:t>
      </w:r>
      <w:r w:rsidRPr="00525F19">
        <w:rPr>
          <w:rFonts w:ascii="Times New Roman CYR" w:hAnsi="Times New Roman CYR" w:cs="Times New Roman CYR"/>
          <w:b w:val="0"/>
          <w:sz w:val="28"/>
          <w:szCs w:val="28"/>
        </w:rPr>
        <w:t xml:space="preserve"> связанных с экстремистской деятельностью - 33 (15), из них: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ab/>
        <w:t xml:space="preserve">- по ст. 317 УК РФ </w:t>
      </w:r>
      <w:r w:rsidRPr="00525F19">
        <w:rPr>
          <w:b w:val="0"/>
          <w:i/>
          <w:sz w:val="28"/>
          <w:szCs w:val="28"/>
        </w:rPr>
        <w:t>(посягательство на жизнь сотрудников ОВД)</w:t>
      </w:r>
      <w:r w:rsidRPr="00525F19">
        <w:rPr>
          <w:b w:val="0"/>
          <w:sz w:val="28"/>
          <w:szCs w:val="28"/>
        </w:rPr>
        <w:t xml:space="preserve"> – 3 (0)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- по ст. 208 ч.2 УК РФ </w:t>
      </w:r>
      <w:r w:rsidRPr="00525F19">
        <w:rPr>
          <w:b w:val="0"/>
          <w:i/>
          <w:sz w:val="28"/>
          <w:szCs w:val="28"/>
        </w:rPr>
        <w:t>(участие НВФ)</w:t>
      </w:r>
      <w:r w:rsidRPr="00525F19">
        <w:rPr>
          <w:b w:val="0"/>
          <w:sz w:val="28"/>
          <w:szCs w:val="28"/>
        </w:rPr>
        <w:t xml:space="preserve"> – 10 (7)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- по ст. 222 УК РФ </w:t>
      </w:r>
      <w:r w:rsidRPr="00525F19">
        <w:rPr>
          <w:b w:val="0"/>
          <w:i/>
          <w:sz w:val="28"/>
          <w:szCs w:val="28"/>
        </w:rPr>
        <w:t>(</w:t>
      </w:r>
      <w:proofErr w:type="spellStart"/>
      <w:r w:rsidRPr="00525F19">
        <w:rPr>
          <w:b w:val="0"/>
          <w:i/>
          <w:sz w:val="28"/>
          <w:szCs w:val="28"/>
        </w:rPr>
        <w:t>нез</w:t>
      </w:r>
      <w:proofErr w:type="spellEnd"/>
      <w:r w:rsidRPr="00525F19">
        <w:rPr>
          <w:b w:val="0"/>
          <w:i/>
          <w:sz w:val="28"/>
          <w:szCs w:val="28"/>
        </w:rPr>
        <w:t xml:space="preserve">. </w:t>
      </w:r>
      <w:proofErr w:type="spellStart"/>
      <w:r w:rsidRPr="00525F19">
        <w:rPr>
          <w:b w:val="0"/>
          <w:i/>
          <w:sz w:val="28"/>
          <w:szCs w:val="28"/>
        </w:rPr>
        <w:t>приоб</w:t>
      </w:r>
      <w:proofErr w:type="spellEnd"/>
      <w:r w:rsidRPr="00525F19">
        <w:rPr>
          <w:b w:val="0"/>
          <w:i/>
          <w:sz w:val="28"/>
          <w:szCs w:val="28"/>
        </w:rPr>
        <w:t xml:space="preserve">., </w:t>
      </w:r>
      <w:proofErr w:type="spellStart"/>
      <w:r w:rsidRPr="00525F19">
        <w:rPr>
          <w:b w:val="0"/>
          <w:i/>
          <w:sz w:val="28"/>
          <w:szCs w:val="28"/>
        </w:rPr>
        <w:t>хран</w:t>
      </w:r>
      <w:proofErr w:type="spellEnd"/>
      <w:proofErr w:type="gramStart"/>
      <w:r w:rsidRPr="00525F19">
        <w:rPr>
          <w:b w:val="0"/>
          <w:i/>
          <w:sz w:val="28"/>
          <w:szCs w:val="28"/>
        </w:rPr>
        <w:t>.</w:t>
      </w:r>
      <w:proofErr w:type="gramEnd"/>
      <w:r w:rsidRPr="00525F19">
        <w:rPr>
          <w:b w:val="0"/>
          <w:i/>
          <w:sz w:val="28"/>
          <w:szCs w:val="28"/>
        </w:rPr>
        <w:t xml:space="preserve"> и нош </w:t>
      </w:r>
      <w:proofErr w:type="spellStart"/>
      <w:r w:rsidRPr="00525F19">
        <w:rPr>
          <w:b w:val="0"/>
          <w:i/>
          <w:sz w:val="28"/>
          <w:szCs w:val="28"/>
        </w:rPr>
        <w:t>ог</w:t>
      </w:r>
      <w:proofErr w:type="spellEnd"/>
      <w:r w:rsidRPr="00525F19">
        <w:rPr>
          <w:b w:val="0"/>
          <w:i/>
          <w:sz w:val="28"/>
          <w:szCs w:val="28"/>
        </w:rPr>
        <w:t>/ор)</w:t>
      </w:r>
      <w:r w:rsidRPr="00525F19">
        <w:rPr>
          <w:b w:val="0"/>
          <w:sz w:val="28"/>
          <w:szCs w:val="28"/>
        </w:rPr>
        <w:t xml:space="preserve"> – 12 (4)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- по ст. 228 УК РФ (</w:t>
      </w:r>
      <w:proofErr w:type="spellStart"/>
      <w:r w:rsidRPr="00525F19">
        <w:rPr>
          <w:b w:val="0"/>
          <w:i/>
          <w:sz w:val="28"/>
          <w:szCs w:val="28"/>
        </w:rPr>
        <w:t>нез</w:t>
      </w:r>
      <w:proofErr w:type="spellEnd"/>
      <w:r w:rsidRPr="00525F19">
        <w:rPr>
          <w:b w:val="0"/>
          <w:i/>
          <w:sz w:val="28"/>
          <w:szCs w:val="28"/>
        </w:rPr>
        <w:t xml:space="preserve">. </w:t>
      </w:r>
      <w:proofErr w:type="spellStart"/>
      <w:r w:rsidRPr="00525F19">
        <w:rPr>
          <w:b w:val="0"/>
          <w:i/>
          <w:sz w:val="28"/>
          <w:szCs w:val="28"/>
        </w:rPr>
        <w:t>приоб</w:t>
      </w:r>
      <w:proofErr w:type="spellEnd"/>
      <w:r w:rsidRPr="00525F19">
        <w:rPr>
          <w:b w:val="0"/>
          <w:i/>
          <w:sz w:val="28"/>
          <w:szCs w:val="28"/>
        </w:rPr>
        <w:t xml:space="preserve">. </w:t>
      </w:r>
      <w:proofErr w:type="spellStart"/>
      <w:r w:rsidRPr="00525F19">
        <w:rPr>
          <w:b w:val="0"/>
          <w:i/>
          <w:sz w:val="28"/>
          <w:szCs w:val="28"/>
        </w:rPr>
        <w:t>хран</w:t>
      </w:r>
      <w:proofErr w:type="spellEnd"/>
      <w:r w:rsidRPr="00525F19">
        <w:rPr>
          <w:b w:val="0"/>
          <w:i/>
          <w:sz w:val="28"/>
          <w:szCs w:val="28"/>
        </w:rPr>
        <w:t>. сбыт нарк</w:t>
      </w:r>
      <w:r w:rsidRPr="00525F19">
        <w:rPr>
          <w:b w:val="0"/>
          <w:sz w:val="28"/>
          <w:szCs w:val="28"/>
        </w:rPr>
        <w:t>.) - 3 (0)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- обнаружено </w:t>
      </w:r>
      <w:proofErr w:type="spellStart"/>
      <w:r w:rsidRPr="00525F19">
        <w:rPr>
          <w:b w:val="0"/>
          <w:sz w:val="28"/>
          <w:szCs w:val="28"/>
        </w:rPr>
        <w:t>схронов</w:t>
      </w:r>
      <w:proofErr w:type="spellEnd"/>
      <w:r w:rsidRPr="00525F19">
        <w:rPr>
          <w:b w:val="0"/>
          <w:sz w:val="28"/>
          <w:szCs w:val="28"/>
        </w:rPr>
        <w:t xml:space="preserve"> – 1 (2)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lastRenderedPageBreak/>
        <w:t>- составлено административных протоколов – 5 (1), по ч.1 ст.20.3 КоАП РФ -4, по ч.1 ст. 20.29 КоАП РФ – 1.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i/>
          <w:sz w:val="28"/>
          <w:szCs w:val="28"/>
        </w:rPr>
        <w:t>Изъято из незаконного оборота оружия и боеприпасов:</w:t>
      </w:r>
      <w:r w:rsidRPr="00525F19">
        <w:rPr>
          <w:b w:val="0"/>
          <w:sz w:val="28"/>
          <w:szCs w:val="28"/>
        </w:rPr>
        <w:t xml:space="preserve"> патроны калибра 7,62мм – 1016шт., патроны калибра 5,45мм – 80шт., тротиловая шашка – 500гр., пистолетов – 3ед., автоматов АК-5,45мм – 1ед., патроны калибра 9мм - 34шт., патроны 12,7х108мм – 6шт., гранат Ф-1 - 4шт., РГД-5 - 2шт., РГН – 1шт., РГО – 1шт., ВОГ 25 – 3шт., запал УЗРГМ-2 – 7шт., марихуана весом 514,66гр.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Основным и приоритетным направлением деятельности ОМВД России по Бабаюртовскому району является выполнение поставленных задач по противодействию экстремизму и терроризму, обеспечение правопорядка и безопасности на территории Бабаюртовского района. Хочу заверить, что личный состав отдела в силах выполнить поставленные перед ней задачи и принимаемые меры позволят сохранить контроль за оперативной обстановкой на территории обслуживания, принять меры упреждающего характера, направленных на недопущения совершения чрезвычайных происшествий.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</w:p>
    <w:p w:rsidR="00C84668" w:rsidRPr="00525F19" w:rsidRDefault="00C84668" w:rsidP="00C84668">
      <w:pPr>
        <w:pStyle w:val="a3"/>
        <w:jc w:val="both"/>
        <w:rPr>
          <w:b w:val="0"/>
          <w:i/>
          <w:color w:val="000000"/>
          <w:sz w:val="28"/>
          <w:szCs w:val="28"/>
          <w:u w:val="single"/>
        </w:rPr>
      </w:pPr>
    </w:p>
    <w:p w:rsidR="00C84668" w:rsidRPr="00525F19" w:rsidRDefault="00C84668" w:rsidP="00C84668">
      <w:pPr>
        <w:pStyle w:val="a3"/>
        <w:jc w:val="both"/>
        <w:rPr>
          <w:b w:val="0"/>
          <w:i/>
          <w:color w:val="000000"/>
          <w:sz w:val="28"/>
          <w:szCs w:val="28"/>
          <w:u w:val="single"/>
        </w:rPr>
      </w:pPr>
      <w:r w:rsidRPr="00525F19">
        <w:rPr>
          <w:b w:val="0"/>
          <w:i/>
          <w:color w:val="000000"/>
          <w:sz w:val="28"/>
          <w:szCs w:val="28"/>
          <w:u w:val="single"/>
        </w:rPr>
        <w:t>РОЗЫСК преступников.</w:t>
      </w:r>
    </w:p>
    <w:p w:rsidR="00C84668" w:rsidRPr="00525F19" w:rsidRDefault="00C84668" w:rsidP="00C84668">
      <w:pPr>
        <w:pStyle w:val="a3"/>
        <w:jc w:val="both"/>
        <w:rPr>
          <w:b w:val="0"/>
          <w:i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Разыскано – 5 (15) </w:t>
      </w:r>
      <w:r w:rsidRPr="00525F19">
        <w:rPr>
          <w:b w:val="0"/>
          <w:i/>
          <w:sz w:val="28"/>
          <w:szCs w:val="28"/>
        </w:rPr>
        <w:t>(ст.ст.161 ч.2 – 1, 291 -1, 264.1 – 1, 264 ч.3 - 1 и 158 ч.3 - 1).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Задержано разыскиваемых другими УМВД и ОМВД субъектов России – 6 (5).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Отделом МВД России по Бабаюртовскому району на 01.01.2018 года разыскиваются 53 лиц, совершивших различные виды преступлений.</w:t>
      </w:r>
    </w:p>
    <w:p w:rsidR="00C84668" w:rsidRPr="00525F19" w:rsidRDefault="00C84668" w:rsidP="00C84668">
      <w:pPr>
        <w:pStyle w:val="a3"/>
        <w:jc w:val="both"/>
        <w:rPr>
          <w:b w:val="0"/>
          <w:i/>
          <w:color w:val="000000"/>
          <w:sz w:val="28"/>
          <w:szCs w:val="28"/>
          <w:u w:val="single"/>
        </w:rPr>
      </w:pPr>
    </w:p>
    <w:p w:rsidR="00C84668" w:rsidRPr="00525F19" w:rsidRDefault="00C84668" w:rsidP="00C84668">
      <w:pPr>
        <w:pStyle w:val="a3"/>
        <w:jc w:val="both"/>
        <w:rPr>
          <w:b w:val="0"/>
          <w:i/>
          <w:sz w:val="28"/>
          <w:szCs w:val="28"/>
          <w:u w:val="single"/>
        </w:rPr>
      </w:pPr>
      <w:r w:rsidRPr="00525F19">
        <w:rPr>
          <w:b w:val="0"/>
          <w:i/>
          <w:sz w:val="28"/>
          <w:szCs w:val="28"/>
          <w:u w:val="single"/>
        </w:rPr>
        <w:t>Работа</w:t>
      </w:r>
    </w:p>
    <w:p w:rsidR="00C84668" w:rsidRPr="00525F19" w:rsidRDefault="00C84668" w:rsidP="00C84668">
      <w:pPr>
        <w:pStyle w:val="a3"/>
        <w:jc w:val="both"/>
        <w:rPr>
          <w:b w:val="0"/>
          <w:i/>
          <w:sz w:val="28"/>
          <w:szCs w:val="28"/>
          <w:u w:val="single"/>
        </w:rPr>
      </w:pPr>
      <w:r w:rsidRPr="00525F19">
        <w:rPr>
          <w:b w:val="0"/>
          <w:i/>
          <w:sz w:val="28"/>
          <w:szCs w:val="28"/>
          <w:u w:val="single"/>
        </w:rPr>
        <w:t>в сфере потребительского рынка и административная практика</w:t>
      </w:r>
    </w:p>
    <w:p w:rsidR="00C84668" w:rsidRPr="00525F19" w:rsidRDefault="00C84668" w:rsidP="00C84668">
      <w:pPr>
        <w:pStyle w:val="a3"/>
        <w:jc w:val="both"/>
        <w:rPr>
          <w:b w:val="0"/>
          <w:i/>
          <w:sz w:val="28"/>
          <w:szCs w:val="28"/>
          <w:u w:val="single"/>
        </w:rPr>
      </w:pP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       Всего подразделениями ООП составлено административных протоколов – 7043 (6357), на общую сумму – 5млн.845тыс.100 рублей, АППГ – 2млн.688тыс.500 руб., из них: взыскано – 2млн.529тыс.200 руб., против – 1млн.252тыс.300 руб.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        Составлено административных протоколов по направлениям: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Потребительский рынок   – 207 / 210             Управление в нетрезвом виде –   35 /   31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Мелкое хулиганство         – 413 / 329              По ст. 20.25 КоАП РФ             –   87 /   68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Появление в нетрезвом </w:t>
      </w:r>
      <w:proofErr w:type="gramStart"/>
      <w:r w:rsidRPr="00525F19">
        <w:rPr>
          <w:b w:val="0"/>
          <w:sz w:val="28"/>
          <w:szCs w:val="28"/>
        </w:rPr>
        <w:t>виде  –</w:t>
      </w:r>
      <w:proofErr w:type="gramEnd"/>
      <w:r w:rsidRPr="00525F19">
        <w:rPr>
          <w:b w:val="0"/>
          <w:sz w:val="28"/>
          <w:szCs w:val="28"/>
        </w:rPr>
        <w:t xml:space="preserve">  5 / 7               По линии ЛРР                          – 133 / 109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Распитие спиртных </w:t>
      </w:r>
      <w:proofErr w:type="gramStart"/>
      <w:r w:rsidRPr="00525F19">
        <w:rPr>
          <w:b w:val="0"/>
          <w:sz w:val="28"/>
          <w:szCs w:val="28"/>
        </w:rPr>
        <w:t>напитков  –</w:t>
      </w:r>
      <w:proofErr w:type="gramEnd"/>
      <w:r w:rsidRPr="00525F19">
        <w:rPr>
          <w:b w:val="0"/>
          <w:sz w:val="28"/>
          <w:szCs w:val="28"/>
        </w:rPr>
        <w:t xml:space="preserve">  6 / 8             По линии ПВС                         – 878 / 882</w:t>
      </w:r>
    </w:p>
    <w:p w:rsidR="00C84668" w:rsidRPr="00525F19" w:rsidRDefault="00C84668" w:rsidP="00C84668">
      <w:pPr>
        <w:pStyle w:val="a3"/>
        <w:jc w:val="both"/>
        <w:rPr>
          <w:b w:val="0"/>
          <w:i/>
          <w:sz w:val="28"/>
          <w:szCs w:val="28"/>
          <w:u w:val="single"/>
        </w:rPr>
      </w:pPr>
    </w:p>
    <w:p w:rsidR="00C84668" w:rsidRPr="00525F19" w:rsidRDefault="00C84668" w:rsidP="00C84668">
      <w:pPr>
        <w:pStyle w:val="a3"/>
        <w:jc w:val="both"/>
        <w:rPr>
          <w:b w:val="0"/>
          <w:i/>
          <w:sz w:val="28"/>
          <w:szCs w:val="28"/>
        </w:rPr>
      </w:pPr>
      <w:r w:rsidRPr="00525F19">
        <w:rPr>
          <w:b w:val="0"/>
          <w:i/>
          <w:sz w:val="28"/>
          <w:szCs w:val="28"/>
          <w:u w:val="single"/>
        </w:rPr>
        <w:lastRenderedPageBreak/>
        <w:t xml:space="preserve">РЕЗУЛЬТАТЫ   </w:t>
      </w:r>
      <w:proofErr w:type="gramStart"/>
      <w:r w:rsidRPr="00525F19">
        <w:rPr>
          <w:b w:val="0"/>
          <w:i/>
          <w:sz w:val="28"/>
          <w:szCs w:val="28"/>
          <w:u w:val="single"/>
        </w:rPr>
        <w:t>ДЕЯТЕЛЬНОСТИ  УУП</w:t>
      </w:r>
      <w:proofErr w:type="gramEnd"/>
      <w:r w:rsidRPr="00525F19">
        <w:rPr>
          <w:b w:val="0"/>
          <w:i/>
          <w:sz w:val="28"/>
          <w:szCs w:val="28"/>
          <w:u w:val="single"/>
        </w:rPr>
        <w:t>.</w:t>
      </w:r>
    </w:p>
    <w:p w:rsidR="00C84668" w:rsidRPr="00525F19" w:rsidRDefault="00C84668" w:rsidP="00C84668">
      <w:pPr>
        <w:pStyle w:val="a3"/>
        <w:jc w:val="both"/>
        <w:rPr>
          <w:b w:val="0"/>
          <w:i/>
          <w:sz w:val="28"/>
          <w:szCs w:val="28"/>
          <w:u w:val="single"/>
        </w:rPr>
      </w:pPr>
      <w:r w:rsidRPr="00525F19">
        <w:rPr>
          <w:b w:val="0"/>
          <w:sz w:val="28"/>
          <w:szCs w:val="28"/>
        </w:rPr>
        <w:t xml:space="preserve">         </w:t>
      </w:r>
      <w:r w:rsidRPr="00525F19">
        <w:rPr>
          <w:b w:val="0"/>
          <w:i/>
          <w:sz w:val="28"/>
          <w:szCs w:val="28"/>
          <w:u w:val="single"/>
        </w:rPr>
        <w:t>Выявление и раскрытие преступлений.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         За 12 месяцев текущего года на территории района наблюдается рост общего количества зарегистрированных преступлений на - 12,5% (234 против - 208 за АППГ), из которых раскрыто - 195 (88,2%), против - 183 (85,1%) за АППГ.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         Отделением участковых уполномоченных полиции раскрыто лично – 34 (41), с участием – 80 (70). Удельный вес раскрытия составляет – 58,5%, АППГ – 60,7%. 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        За отчетный период отделением УУП и ПДН составлено административных протоколов всего – </w:t>
      </w:r>
      <w:proofErr w:type="gramStart"/>
      <w:r w:rsidRPr="00525F19">
        <w:rPr>
          <w:b w:val="0"/>
          <w:sz w:val="28"/>
          <w:szCs w:val="28"/>
        </w:rPr>
        <w:t>1914,  против</w:t>
      </w:r>
      <w:proofErr w:type="gramEnd"/>
      <w:r w:rsidRPr="00525F19">
        <w:rPr>
          <w:b w:val="0"/>
          <w:sz w:val="28"/>
          <w:szCs w:val="28"/>
        </w:rPr>
        <w:t xml:space="preserve"> - 1976 АППГ., на общую сумму - 975 тыс. рублей, против – 670 тыс. рублей, из них взыскано - 682 тыс. руб., против - 480 тыс. рублей.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В сфере алкогольной продукции возбуждено уголовных дел по ст. 238 ч.1 УК РФ – 4, против - 0 АППГ. Находится в производстве в УУП материалов – 2 (на исследовании). Составлено административных протоколов – 19 (24). Изъято алкогольной продукции: водки – 69.5 литров. Наложено штрафов – 36 тыс. рублей, взыскано - 36 тыс. рублей.</w:t>
      </w:r>
    </w:p>
    <w:p w:rsidR="00C84668" w:rsidRPr="00525F19" w:rsidRDefault="00C84668" w:rsidP="00C84668">
      <w:pPr>
        <w:pStyle w:val="a3"/>
        <w:jc w:val="both"/>
        <w:rPr>
          <w:b w:val="0"/>
          <w:spacing w:val="-4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          Подворным обходом охвачено квартир / частных домов - 416 /22873, против – 416/22873. </w:t>
      </w:r>
      <w:r w:rsidRPr="00525F19">
        <w:rPr>
          <w:b w:val="0"/>
          <w:spacing w:val="-4"/>
          <w:sz w:val="28"/>
          <w:szCs w:val="28"/>
        </w:rPr>
        <w:t xml:space="preserve">  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         Созданы ДНД по населенным пунктам – </w:t>
      </w:r>
      <w:r w:rsidRPr="00525F19">
        <w:rPr>
          <w:b w:val="0"/>
          <w:color w:val="000000"/>
          <w:sz w:val="28"/>
          <w:szCs w:val="28"/>
        </w:rPr>
        <w:t xml:space="preserve"> </w:t>
      </w:r>
      <w:r w:rsidRPr="00525F19">
        <w:rPr>
          <w:b w:val="0"/>
          <w:sz w:val="28"/>
          <w:szCs w:val="28"/>
        </w:rPr>
        <w:t xml:space="preserve">327 чел. (с. Бабаюрт – 121, с. Львовское №1 – 10, с. </w:t>
      </w:r>
      <w:proofErr w:type="spellStart"/>
      <w:r w:rsidRPr="00525F19">
        <w:rPr>
          <w:b w:val="0"/>
          <w:sz w:val="28"/>
          <w:szCs w:val="28"/>
        </w:rPr>
        <w:t>Геметюбе</w:t>
      </w:r>
      <w:proofErr w:type="spellEnd"/>
      <w:r w:rsidRPr="00525F19">
        <w:rPr>
          <w:b w:val="0"/>
          <w:sz w:val="28"/>
          <w:szCs w:val="28"/>
        </w:rPr>
        <w:t xml:space="preserve"> и с. </w:t>
      </w:r>
      <w:proofErr w:type="spellStart"/>
      <w:r w:rsidRPr="00525F19">
        <w:rPr>
          <w:b w:val="0"/>
          <w:sz w:val="28"/>
          <w:szCs w:val="28"/>
        </w:rPr>
        <w:t>Алимпашаюрт</w:t>
      </w:r>
      <w:proofErr w:type="spellEnd"/>
      <w:r w:rsidRPr="00525F19">
        <w:rPr>
          <w:b w:val="0"/>
          <w:sz w:val="28"/>
          <w:szCs w:val="28"/>
        </w:rPr>
        <w:t xml:space="preserve"> – 16, с. </w:t>
      </w:r>
      <w:proofErr w:type="spellStart"/>
      <w:r w:rsidRPr="00525F19">
        <w:rPr>
          <w:b w:val="0"/>
          <w:sz w:val="28"/>
          <w:szCs w:val="28"/>
        </w:rPr>
        <w:t>Мужукай</w:t>
      </w:r>
      <w:proofErr w:type="spellEnd"/>
      <w:r w:rsidRPr="00525F19">
        <w:rPr>
          <w:b w:val="0"/>
          <w:sz w:val="28"/>
          <w:szCs w:val="28"/>
        </w:rPr>
        <w:t xml:space="preserve"> – 5, с. </w:t>
      </w:r>
      <w:proofErr w:type="spellStart"/>
      <w:r w:rsidRPr="00525F19">
        <w:rPr>
          <w:b w:val="0"/>
          <w:sz w:val="28"/>
          <w:szCs w:val="28"/>
        </w:rPr>
        <w:t>Уцмиюрт</w:t>
      </w:r>
      <w:proofErr w:type="spellEnd"/>
      <w:r w:rsidRPr="00525F19">
        <w:rPr>
          <w:b w:val="0"/>
          <w:sz w:val="28"/>
          <w:szCs w:val="28"/>
        </w:rPr>
        <w:t xml:space="preserve"> – 20, с. </w:t>
      </w:r>
      <w:proofErr w:type="spellStart"/>
      <w:r w:rsidRPr="00525F19">
        <w:rPr>
          <w:b w:val="0"/>
          <w:sz w:val="28"/>
          <w:szCs w:val="28"/>
        </w:rPr>
        <w:t>Хасанай</w:t>
      </w:r>
      <w:proofErr w:type="spellEnd"/>
      <w:r w:rsidRPr="00525F19">
        <w:rPr>
          <w:b w:val="0"/>
          <w:sz w:val="28"/>
          <w:szCs w:val="28"/>
        </w:rPr>
        <w:t xml:space="preserve"> – 7, с. Хамаматюрт – 16, с. </w:t>
      </w:r>
      <w:proofErr w:type="spellStart"/>
      <w:r w:rsidRPr="00525F19">
        <w:rPr>
          <w:b w:val="0"/>
          <w:sz w:val="28"/>
          <w:szCs w:val="28"/>
        </w:rPr>
        <w:t>Туршунай</w:t>
      </w:r>
      <w:proofErr w:type="spellEnd"/>
      <w:r w:rsidRPr="00525F19">
        <w:rPr>
          <w:b w:val="0"/>
          <w:sz w:val="28"/>
          <w:szCs w:val="28"/>
        </w:rPr>
        <w:t xml:space="preserve"> – 17, с. Татаюрт – 17, с. </w:t>
      </w:r>
      <w:proofErr w:type="spellStart"/>
      <w:r w:rsidRPr="00525F19">
        <w:rPr>
          <w:b w:val="0"/>
          <w:sz w:val="28"/>
          <w:szCs w:val="28"/>
        </w:rPr>
        <w:t>Тамазатюбе</w:t>
      </w:r>
      <w:proofErr w:type="spellEnd"/>
      <w:r w:rsidRPr="00525F19">
        <w:rPr>
          <w:b w:val="0"/>
          <w:sz w:val="28"/>
          <w:szCs w:val="28"/>
        </w:rPr>
        <w:t xml:space="preserve"> – 18, с. Новая Коса– 5, с. Нова Кара– 10, с. Люксембург –15, с. </w:t>
      </w:r>
      <w:proofErr w:type="spellStart"/>
      <w:r w:rsidRPr="00525F19">
        <w:rPr>
          <w:b w:val="0"/>
          <w:sz w:val="28"/>
          <w:szCs w:val="28"/>
        </w:rPr>
        <w:t>Герменчик</w:t>
      </w:r>
      <w:proofErr w:type="spellEnd"/>
      <w:r w:rsidRPr="00525F19">
        <w:rPr>
          <w:b w:val="0"/>
          <w:sz w:val="28"/>
          <w:szCs w:val="28"/>
        </w:rPr>
        <w:t xml:space="preserve"> – 20, с. </w:t>
      </w:r>
      <w:proofErr w:type="spellStart"/>
      <w:r w:rsidRPr="00525F19">
        <w:rPr>
          <w:b w:val="0"/>
          <w:sz w:val="28"/>
          <w:szCs w:val="28"/>
        </w:rPr>
        <w:t>Адильянгиюрт</w:t>
      </w:r>
      <w:proofErr w:type="spellEnd"/>
      <w:r w:rsidRPr="00525F19">
        <w:rPr>
          <w:b w:val="0"/>
          <w:sz w:val="28"/>
          <w:szCs w:val="28"/>
        </w:rPr>
        <w:t xml:space="preserve"> – 30.)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  <w:u w:val="single"/>
        </w:rPr>
        <w:t>Анализ деятельности по линии ПДН</w:t>
      </w:r>
      <w:r w:rsidRPr="00525F19">
        <w:rPr>
          <w:b w:val="0"/>
          <w:sz w:val="28"/>
          <w:szCs w:val="28"/>
        </w:rPr>
        <w:t xml:space="preserve">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     В зоне обслуживания ОМВД России по Бабаюртовскому району находятся всего 73 учебных </w:t>
      </w:r>
      <w:proofErr w:type="gramStart"/>
      <w:r w:rsidRPr="00525F19">
        <w:rPr>
          <w:b w:val="0"/>
          <w:sz w:val="28"/>
          <w:szCs w:val="28"/>
        </w:rPr>
        <w:t>заведений  и</w:t>
      </w:r>
      <w:proofErr w:type="gramEnd"/>
      <w:r w:rsidRPr="00525F19">
        <w:rPr>
          <w:b w:val="0"/>
          <w:sz w:val="28"/>
          <w:szCs w:val="28"/>
        </w:rPr>
        <w:t xml:space="preserve">  14 дошкольных учреждений.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     Общее количество учащихся по району 10395, из них: учащихся Бабаюртовского района – 5695, учащиеся </w:t>
      </w:r>
      <w:proofErr w:type="spellStart"/>
      <w:r w:rsidRPr="00525F19">
        <w:rPr>
          <w:b w:val="0"/>
          <w:sz w:val="28"/>
          <w:szCs w:val="28"/>
        </w:rPr>
        <w:t>прикутанных</w:t>
      </w:r>
      <w:proofErr w:type="spellEnd"/>
      <w:r w:rsidRPr="00525F19">
        <w:rPr>
          <w:b w:val="0"/>
          <w:sz w:val="28"/>
          <w:szCs w:val="28"/>
        </w:rPr>
        <w:t xml:space="preserve"> хозяйств – 5700.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i/>
          <w:sz w:val="28"/>
          <w:szCs w:val="28"/>
        </w:rPr>
        <w:t xml:space="preserve">     </w:t>
      </w:r>
      <w:r w:rsidRPr="00525F19">
        <w:rPr>
          <w:b w:val="0"/>
          <w:i/>
          <w:sz w:val="28"/>
          <w:szCs w:val="28"/>
          <w:u w:val="single"/>
        </w:rPr>
        <w:t>Динамика детской преступности.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     За отчетный период 2017 года несовершеннолетними и с их участием совершено преступлений – 2 (12), количество несовершеннолетних, совершивших преступления – 2 (5). </w:t>
      </w:r>
    </w:p>
    <w:p w:rsidR="00C84668" w:rsidRPr="00525F19" w:rsidRDefault="00C84668" w:rsidP="00C84668">
      <w:pPr>
        <w:pStyle w:val="a3"/>
        <w:jc w:val="both"/>
        <w:rPr>
          <w:b w:val="0"/>
          <w:i/>
          <w:sz w:val="28"/>
          <w:szCs w:val="28"/>
          <w:u w:val="single"/>
        </w:rPr>
      </w:pPr>
      <w:r w:rsidRPr="00525F19">
        <w:rPr>
          <w:b w:val="0"/>
          <w:i/>
          <w:sz w:val="28"/>
          <w:szCs w:val="28"/>
          <w:u w:val="single"/>
        </w:rPr>
        <w:t>Профилактические мероприятия.</w:t>
      </w:r>
    </w:p>
    <w:p w:rsidR="00C84668" w:rsidRPr="00525F19" w:rsidRDefault="00C84668" w:rsidP="00C84668">
      <w:pPr>
        <w:pStyle w:val="a3"/>
        <w:jc w:val="both"/>
        <w:rPr>
          <w:b w:val="0"/>
          <w:color w:val="000000"/>
          <w:sz w:val="28"/>
          <w:szCs w:val="28"/>
        </w:rPr>
      </w:pPr>
      <w:r w:rsidRPr="00525F19">
        <w:rPr>
          <w:b w:val="0"/>
          <w:color w:val="000000"/>
          <w:sz w:val="28"/>
          <w:szCs w:val="28"/>
        </w:rPr>
        <w:tab/>
        <w:t>Составлено административных протоколов в отношении несовершеннолетних за допущенные правонарушения – 8 (ст.20.1 КоАП РФ), на родителей – 97 (ст.5.35 КоАП РФ).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    Также, на учете в ПДН состоят – 11 неблагополучная семья, против – 3 АППГ.            </w:t>
      </w:r>
    </w:p>
    <w:p w:rsidR="00C84668" w:rsidRPr="00525F19" w:rsidRDefault="00C84668" w:rsidP="00C84668">
      <w:pPr>
        <w:pStyle w:val="a3"/>
        <w:jc w:val="both"/>
        <w:rPr>
          <w:b w:val="0"/>
          <w:color w:val="000000"/>
          <w:sz w:val="28"/>
          <w:szCs w:val="28"/>
        </w:rPr>
      </w:pPr>
      <w:r w:rsidRPr="00525F19">
        <w:rPr>
          <w:b w:val="0"/>
          <w:color w:val="000000"/>
          <w:sz w:val="28"/>
          <w:szCs w:val="28"/>
        </w:rPr>
        <w:t xml:space="preserve">    Помещено в ЦВСНП г. Махачкала – 5 несовершеннолетних, против – 5 АППГ.</w:t>
      </w:r>
    </w:p>
    <w:p w:rsidR="00C84668" w:rsidRPr="00525F19" w:rsidRDefault="00C84668" w:rsidP="00C84668">
      <w:pPr>
        <w:pStyle w:val="a3"/>
        <w:jc w:val="both"/>
        <w:rPr>
          <w:b w:val="0"/>
          <w:color w:val="000000"/>
          <w:sz w:val="28"/>
          <w:szCs w:val="28"/>
        </w:rPr>
      </w:pPr>
      <w:r w:rsidRPr="00525F19">
        <w:rPr>
          <w:b w:val="0"/>
          <w:color w:val="000000"/>
          <w:sz w:val="28"/>
          <w:szCs w:val="28"/>
        </w:rPr>
        <w:lastRenderedPageBreak/>
        <w:t xml:space="preserve">    Помещено в Центр Социальной помощи семьи и детям г. Махачкала – 3 (3) н/летних.</w:t>
      </w:r>
    </w:p>
    <w:p w:rsidR="00C84668" w:rsidRPr="00525F19" w:rsidRDefault="00C84668" w:rsidP="00C84668">
      <w:pPr>
        <w:pStyle w:val="a3"/>
        <w:jc w:val="both"/>
        <w:rPr>
          <w:b w:val="0"/>
          <w:color w:val="000000"/>
          <w:sz w:val="28"/>
          <w:szCs w:val="28"/>
        </w:rPr>
      </w:pPr>
      <w:r w:rsidRPr="00525F19">
        <w:rPr>
          <w:b w:val="0"/>
          <w:color w:val="000000"/>
          <w:sz w:val="28"/>
          <w:szCs w:val="28"/>
        </w:rPr>
        <w:t xml:space="preserve">    Личным составом ОУУП и ПДН проведены профилактические мероприятия по выявлению и пресечению преступлений и административных правонарушений, связанных с продажей несовершеннолетним алкогольной продукции и табачных изделий, а также вовлечение несовершеннолетних в их употребление.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color w:val="000000"/>
          <w:sz w:val="28"/>
          <w:szCs w:val="28"/>
        </w:rPr>
        <w:t xml:space="preserve">      За отчетный период составлено административных протоколов за неисполнение родительских обязанностей по ст. 5.35 КоАП РФ – 97 (120).</w:t>
      </w:r>
      <w:r w:rsidRPr="00525F19">
        <w:rPr>
          <w:b w:val="0"/>
          <w:sz w:val="28"/>
          <w:szCs w:val="28"/>
        </w:rPr>
        <w:t xml:space="preserve"> </w:t>
      </w:r>
    </w:p>
    <w:p w:rsidR="00C84668" w:rsidRPr="00525F19" w:rsidRDefault="00C84668" w:rsidP="00C84668">
      <w:pPr>
        <w:pStyle w:val="a3"/>
        <w:jc w:val="both"/>
        <w:rPr>
          <w:b w:val="0"/>
          <w:color w:val="000000"/>
          <w:sz w:val="28"/>
          <w:szCs w:val="28"/>
        </w:rPr>
      </w:pPr>
      <w:r w:rsidRPr="00525F19">
        <w:rPr>
          <w:b w:val="0"/>
          <w:color w:val="000000"/>
          <w:sz w:val="28"/>
          <w:szCs w:val="28"/>
        </w:rPr>
        <w:t xml:space="preserve">       Проведено круглых столов – 4. Совместно с КДН МО «Бабаюртовский район» проведено заседаний – 16, против – 17, из них: 2 выездные: с. </w:t>
      </w:r>
      <w:proofErr w:type="spellStart"/>
      <w:r w:rsidRPr="00525F19">
        <w:rPr>
          <w:b w:val="0"/>
          <w:color w:val="000000"/>
          <w:sz w:val="28"/>
          <w:szCs w:val="28"/>
        </w:rPr>
        <w:t>Уцмиюрт</w:t>
      </w:r>
      <w:proofErr w:type="spellEnd"/>
      <w:r w:rsidRPr="00525F19">
        <w:rPr>
          <w:b w:val="0"/>
          <w:color w:val="000000"/>
          <w:sz w:val="28"/>
          <w:szCs w:val="28"/>
        </w:rPr>
        <w:t xml:space="preserve"> и с. Татаюрт. </w:t>
      </w:r>
    </w:p>
    <w:p w:rsidR="00C84668" w:rsidRPr="00525F19" w:rsidRDefault="00C84668" w:rsidP="00C84668">
      <w:pPr>
        <w:pStyle w:val="a3"/>
        <w:jc w:val="both"/>
        <w:rPr>
          <w:b w:val="0"/>
          <w:color w:val="000000"/>
          <w:sz w:val="28"/>
          <w:szCs w:val="28"/>
        </w:rPr>
      </w:pPr>
      <w:r w:rsidRPr="00525F19">
        <w:rPr>
          <w:b w:val="0"/>
          <w:sz w:val="28"/>
          <w:szCs w:val="28"/>
        </w:rPr>
        <w:t>Совместно с начальником отдела по делам молодежи Бабаюртовского района Абдуразаковым И.Ш., заместителем начальника УО Ким М.Г., юрисконсультом</w:t>
      </w:r>
      <w:r w:rsidRPr="00525F19">
        <w:rPr>
          <w:b w:val="0"/>
          <w:color w:val="000000"/>
          <w:sz w:val="28"/>
          <w:szCs w:val="28"/>
        </w:rPr>
        <w:t xml:space="preserve"> ОМВД РФ капитаном </w:t>
      </w:r>
      <w:proofErr w:type="spellStart"/>
      <w:r w:rsidRPr="00525F19">
        <w:rPr>
          <w:b w:val="0"/>
          <w:color w:val="000000"/>
          <w:sz w:val="28"/>
          <w:szCs w:val="28"/>
        </w:rPr>
        <w:t>вн</w:t>
      </w:r>
      <w:proofErr w:type="spellEnd"/>
      <w:r w:rsidRPr="00525F19">
        <w:rPr>
          <w:b w:val="0"/>
          <w:color w:val="000000"/>
          <w:sz w:val="28"/>
          <w:szCs w:val="28"/>
        </w:rPr>
        <w:t xml:space="preserve">/службы </w:t>
      </w:r>
      <w:proofErr w:type="spellStart"/>
      <w:r w:rsidRPr="00525F19">
        <w:rPr>
          <w:b w:val="0"/>
          <w:color w:val="000000"/>
          <w:sz w:val="28"/>
          <w:szCs w:val="28"/>
        </w:rPr>
        <w:t>Салимгереевым</w:t>
      </w:r>
      <w:proofErr w:type="spellEnd"/>
      <w:r w:rsidRPr="00525F19">
        <w:rPr>
          <w:b w:val="0"/>
          <w:color w:val="000000"/>
          <w:sz w:val="28"/>
          <w:szCs w:val="28"/>
        </w:rPr>
        <w:t xml:space="preserve"> К.В. в учебных заведениях района проведены профилактические беседы с учащимися старших классов – 375 (132), на темы: «Об опасности интернет игр» с показом документальных фильмов «Опасные интернет игры» - 83; «Наркомания, что это?», «</w:t>
      </w:r>
      <w:proofErr w:type="spellStart"/>
      <w:r w:rsidRPr="00525F19">
        <w:rPr>
          <w:b w:val="0"/>
          <w:color w:val="000000"/>
          <w:sz w:val="28"/>
          <w:szCs w:val="28"/>
        </w:rPr>
        <w:t>Насвай</w:t>
      </w:r>
      <w:proofErr w:type="spellEnd"/>
      <w:r w:rsidRPr="00525F19">
        <w:rPr>
          <w:b w:val="0"/>
          <w:color w:val="000000"/>
          <w:sz w:val="28"/>
          <w:szCs w:val="28"/>
        </w:rPr>
        <w:t xml:space="preserve">» с показом документальных фильмов «Дыхание ада», «Правда жизни 2» - 84, «Уголовная ответственность н/летних» - 76, «Ислам против террора» с показом документального фильма «Информация </w:t>
      </w:r>
      <w:proofErr w:type="spellStart"/>
      <w:r w:rsidRPr="00525F19">
        <w:rPr>
          <w:b w:val="0"/>
          <w:color w:val="000000"/>
          <w:sz w:val="28"/>
          <w:szCs w:val="28"/>
        </w:rPr>
        <w:t>Игил</w:t>
      </w:r>
      <w:proofErr w:type="spellEnd"/>
      <w:r w:rsidRPr="00525F19">
        <w:rPr>
          <w:b w:val="0"/>
          <w:color w:val="000000"/>
          <w:sz w:val="28"/>
          <w:szCs w:val="28"/>
        </w:rPr>
        <w:t xml:space="preserve">», «Социальные сети» – 132. </w:t>
      </w:r>
    </w:p>
    <w:p w:rsidR="00C84668" w:rsidRPr="00525F19" w:rsidRDefault="00C84668" w:rsidP="00C84668">
      <w:pPr>
        <w:pStyle w:val="a3"/>
        <w:jc w:val="both"/>
        <w:rPr>
          <w:b w:val="0"/>
          <w:color w:val="000000"/>
          <w:sz w:val="28"/>
          <w:szCs w:val="28"/>
        </w:rPr>
      </w:pPr>
      <w:r w:rsidRPr="00525F19">
        <w:rPr>
          <w:b w:val="0"/>
          <w:color w:val="000000"/>
          <w:sz w:val="28"/>
          <w:szCs w:val="28"/>
        </w:rPr>
        <w:t xml:space="preserve">      В результате проверки всех образовательных учреждений по не охвату за 2017 год, выявленных несовершеннолетних, не посещающих школу продолжительное время без уважительных причин не имеется.  </w:t>
      </w:r>
    </w:p>
    <w:p w:rsidR="00C84668" w:rsidRPr="00525F19" w:rsidRDefault="00C84668" w:rsidP="00C84668">
      <w:pPr>
        <w:pStyle w:val="a3"/>
        <w:jc w:val="both"/>
        <w:rPr>
          <w:b w:val="0"/>
          <w:i/>
          <w:sz w:val="28"/>
          <w:szCs w:val="28"/>
          <w:u w:val="single"/>
        </w:rPr>
      </w:pPr>
    </w:p>
    <w:p w:rsidR="00C84668" w:rsidRPr="00525F19" w:rsidRDefault="00C84668" w:rsidP="00C84668">
      <w:pPr>
        <w:pStyle w:val="a3"/>
        <w:jc w:val="both"/>
        <w:rPr>
          <w:b w:val="0"/>
          <w:i/>
          <w:sz w:val="28"/>
          <w:szCs w:val="28"/>
          <w:u w:val="single"/>
        </w:rPr>
      </w:pPr>
      <w:r w:rsidRPr="00525F19">
        <w:rPr>
          <w:b w:val="0"/>
          <w:i/>
          <w:sz w:val="28"/>
          <w:szCs w:val="28"/>
          <w:u w:val="single"/>
        </w:rPr>
        <w:t>Оперативно-служебная деятельность ГИБДД: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       </w:t>
      </w:r>
      <w:r w:rsidRPr="00525F19">
        <w:rPr>
          <w:b w:val="0"/>
          <w:sz w:val="28"/>
          <w:szCs w:val="28"/>
        </w:rPr>
        <w:tab/>
        <w:t xml:space="preserve">В отчетном периоде обстановка с обеспечением безопасности дорожного движения оставалась в целом сложной. На территории Бабаюртовского района совершено дорожно-транспортных происшествий (ДТП) – 13 (14). В ДТП погибло граждан – 8 (3), травмировано – 13 (27) граждан.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ab/>
        <w:t>Всего по району зарегистрировано – 8090ед. автомототранспортных средств и прицепов к ним, в том числе 12 автобусов для перевозки школьников. Общая протяженность автодорог на территории обслуживания составляет 513,2км, в том числе 4-е республиканского значения – 135,3км. Местные дороги Бабаюртовского района составляет – 377,9 км.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ab/>
        <w:t xml:space="preserve">Из проведенного анализа видно, что ДТП произошло на автодороге «Бабаюрт» - 1, «Бабаюрт – </w:t>
      </w:r>
      <w:proofErr w:type="spellStart"/>
      <w:r w:rsidRPr="00525F19">
        <w:rPr>
          <w:b w:val="0"/>
          <w:sz w:val="28"/>
          <w:szCs w:val="28"/>
        </w:rPr>
        <w:t>Гребенская</w:t>
      </w:r>
      <w:proofErr w:type="spellEnd"/>
      <w:r w:rsidRPr="00525F19">
        <w:rPr>
          <w:b w:val="0"/>
          <w:sz w:val="28"/>
          <w:szCs w:val="28"/>
        </w:rPr>
        <w:t>» - 4, «Бабаюрт – Хасавюрт» - 6, «</w:t>
      </w:r>
      <w:proofErr w:type="spellStart"/>
      <w:r w:rsidRPr="00525F19">
        <w:rPr>
          <w:b w:val="0"/>
          <w:sz w:val="28"/>
          <w:szCs w:val="28"/>
        </w:rPr>
        <w:t>Качалай</w:t>
      </w:r>
      <w:proofErr w:type="spellEnd"/>
      <w:r w:rsidRPr="00525F19">
        <w:rPr>
          <w:b w:val="0"/>
          <w:sz w:val="28"/>
          <w:szCs w:val="28"/>
        </w:rPr>
        <w:t xml:space="preserve">» - 1, «Бабаюрт- </w:t>
      </w:r>
      <w:proofErr w:type="spellStart"/>
      <w:r w:rsidRPr="00525F19">
        <w:rPr>
          <w:b w:val="0"/>
          <w:sz w:val="28"/>
          <w:szCs w:val="28"/>
        </w:rPr>
        <w:t>Тамазатюбе</w:t>
      </w:r>
      <w:proofErr w:type="spellEnd"/>
      <w:r w:rsidRPr="00525F19">
        <w:rPr>
          <w:b w:val="0"/>
          <w:sz w:val="28"/>
          <w:szCs w:val="28"/>
        </w:rPr>
        <w:t>» - 1.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  </w:t>
      </w:r>
      <w:r w:rsidRPr="00525F19">
        <w:rPr>
          <w:b w:val="0"/>
          <w:sz w:val="28"/>
          <w:szCs w:val="28"/>
        </w:rPr>
        <w:tab/>
        <w:t xml:space="preserve">Раскрыто </w:t>
      </w:r>
      <w:proofErr w:type="gramStart"/>
      <w:r w:rsidRPr="00525F19">
        <w:rPr>
          <w:b w:val="0"/>
          <w:sz w:val="28"/>
          <w:szCs w:val="28"/>
        </w:rPr>
        <w:t>преступлений  –</w:t>
      </w:r>
      <w:proofErr w:type="gramEnd"/>
      <w:r w:rsidRPr="00525F19">
        <w:rPr>
          <w:b w:val="0"/>
          <w:sz w:val="28"/>
          <w:szCs w:val="28"/>
        </w:rPr>
        <w:t xml:space="preserve">  26, против – 13 за АППГ, с участием – 10, АППГ - 17.  Разыскано преступников – 0, против – 1 за АППГ.    </w:t>
      </w:r>
      <w:r w:rsidRPr="00525F19">
        <w:rPr>
          <w:b w:val="0"/>
          <w:sz w:val="28"/>
          <w:szCs w:val="28"/>
        </w:rPr>
        <w:tab/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В 2017г. лишено водительских удостоверений 31, АППГ – 36.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lastRenderedPageBreak/>
        <w:t>Направлено материалов в мировой суд – 104, АППГ – 111. Привлечено к административному аресту – 12, АППГ – 6. Сумма наложенных штрафов – 2918400, АППГ – 1867900, взыскано штрафов – 876550, АППГ - 521200.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  <w:u w:val="single"/>
        </w:rPr>
      </w:pP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  <w:u w:val="single"/>
        </w:rPr>
      </w:pPr>
      <w:r w:rsidRPr="00525F19">
        <w:rPr>
          <w:b w:val="0"/>
          <w:sz w:val="28"/>
          <w:szCs w:val="28"/>
          <w:u w:val="single"/>
        </w:rPr>
        <w:t>Миграционный пункт ОМВД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  <w:u w:val="single"/>
        </w:rPr>
      </w:pP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В отчетном периоде на миграционном учете состоят 327 иностранных граждан (321). По разрешению на временном проживании 8 иностранных граждан: Азербайджан – 3, Казахстан – 2, Грузия – 1, Палестина – 1, Украина – 1.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Оформлено паспортов гражданина РФ – 2908 (3181). Зарегистрировано граждан РФ по месту жительства – 1257 (1157), снято с регистрационного учета – 809 (1162), зарегистрировано граждан РФ по месту пребывания – 303 (280). Составлено административных протоколов – 708. Общая сумма наложенных штрафов составляет 866900 руб. (797100 руб.).      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  <w:u w:val="single"/>
        </w:rPr>
      </w:pPr>
      <w:r w:rsidRPr="00525F19">
        <w:rPr>
          <w:b w:val="0"/>
          <w:sz w:val="28"/>
          <w:szCs w:val="28"/>
          <w:u w:val="single"/>
        </w:rPr>
        <w:t>Оказаны государственные услуги по следующим направлениям: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Оказаны государственные услуги по следующим направлениям: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- по выдаче справок о судимости всего – 119, из них обращение в электронном виде – 115, при этом удельный вес составляет – 100,0%;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- по добровольной дактилоскопической регистрации – 34, из них обращение в электронном виде – 0;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- по линии МП всего – 5604, из них в электронном виде – 154.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Уважаемые депутаты, руководители учреждений, организаций и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главы сельских поселений!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Надеюсь, на конструктивное взаимодействие и дальнейшее укрепление нашего сотрудничества в противодействии преступности, охране общественного порядка и обеспечении общественной безопасности.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Через средства массовой информации с целью разъяснения населению правил приема, регистрации и разрешения заявлений, сообщений и иной информации о происшествиях, обжалованию действий сотрудников ОВД, размещены номера телефонов ДЧ, а также телефонов «доверие» и электронный адрес сайта МВД по РД, по которому граждане могут обращаться по вышеуказанным вопросам. Все поступившие сообщения будут незамедлительны рассмотрены.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Руководством ОМВД России по Бабаюртовскому району приняты ряд организационных и практических мер по улучшению взаимодействия с местными средствами массовой информации по вопросам объективного освещения оперативной обстановки в районе и деятельности органов внутренних дел.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Так, в 2017 году в результате взаимодействия со СМИ выпушено 74 статей по разным направлениям деятельности ОМВД, предоставлено информации в ООО ТРК «</w:t>
      </w:r>
      <w:proofErr w:type="spellStart"/>
      <w:r w:rsidRPr="00525F19">
        <w:rPr>
          <w:b w:val="0"/>
          <w:sz w:val="28"/>
          <w:szCs w:val="28"/>
        </w:rPr>
        <w:t>Айташ</w:t>
      </w:r>
      <w:proofErr w:type="spellEnd"/>
      <w:r w:rsidRPr="00525F19">
        <w:rPr>
          <w:b w:val="0"/>
          <w:sz w:val="28"/>
          <w:szCs w:val="28"/>
        </w:rPr>
        <w:t xml:space="preserve"> – 3, на сайты «Бабаюртовский район» и МВД по Республике Дагестан – 2.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lastRenderedPageBreak/>
        <w:t>В декабре месяце 2017 года в газете «</w:t>
      </w:r>
      <w:proofErr w:type="spellStart"/>
      <w:r w:rsidRPr="00525F19">
        <w:rPr>
          <w:b w:val="0"/>
          <w:sz w:val="28"/>
          <w:szCs w:val="28"/>
        </w:rPr>
        <w:t>Бабаюртовские</w:t>
      </w:r>
      <w:proofErr w:type="spellEnd"/>
      <w:r w:rsidRPr="00525F19">
        <w:rPr>
          <w:b w:val="0"/>
          <w:sz w:val="28"/>
          <w:szCs w:val="28"/>
        </w:rPr>
        <w:t xml:space="preserve"> вести» от 25.12.2017г. №52 опубликованы статьи по направлениям служб и подразделений, в том числе обращения к жителям района о порядке приема, регистрации и разрешения в территориальных органах МВД РФ заявлений и сообщений о преступлениях, об административных правонарушениях, о происшествиях, в том числе и по представлению информации об обнаружении подозрительных лиц, бесхозно оставленных вещей.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На территории района отмечается рост на 12,5% совершенных преступлений, зарегистрировано - 234 (208), из них тяжких и особо тяжких преступлений отмечается рост на 32,1%, зарегистрировано – 37 (28).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За отчетный период отмечается рост по таким преступлениям, как: организация НВФ ст.208 УК РФ на 66,7% – 10 (6), посягательство на жизнь сотрудников на 100,0% - 3 (0), тяжкие телесные повреждения на 100,0 – 2 (2), кражи из магазинов и других точек на 133,3% - 7 (3), грабежи на 100,0% - 2 (0), угон автотранспорта на 100,0% - 1 (0), преступления, связанные с наркотиками на 46,2% - 19 (13), совершено с применением огнестрельного оружия на 300,0% - 4 (1), по экономической направленности на 383,3% – 29 (6), в том числе мошенничество на 300,0% - 8 (2), взяточничество на 75,0% – 7 (4), потребительский рынок на 100,0% - 11 (0) и халатность на 100,0% - 1 (0).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Вместе с тем, наблюдается снижение по показателям таких преступлений, как: умышленное убийство с покушением на -100,0% - 0 (1), изнасилование с покушением на -100,0%, зарегистрировано - 0 (1), разбои на -100,0% - 0 (1), кражи на -18,5% - 44 (54), в том числе частной собственности на -15,6% - 38 (45), из квартир на -50,0% - 5 (10), кражи автомототранспорта и автомобилей на -100,0% - 0 (1), мошенничество на -18,2% – 9 (11), вымогательство на -100,0% - 0 (1), поджоги на -100,0% - 0 (1), незаконный оборот оружия на -22,6% – 41 (53).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Не претерпели изменений показатели таких преступлений, как автоаварии со смертельным исходом - 7 (7) и факт сбыта наркотических веществ – 1 (1). 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Уровень преступности в расчете на 10 тыс. населения - 48,6%, АППГ – 44,9% (общий), 42,6 %, АППГ – 43,6% (общеуголовный).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Зарегистрировано преступлений в общественных местах – 9 (6), удельный вес составляет - 4,4 (3,0), из них на улицах – 7 (2), удельный вес составляет - 3,4 (1,0).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Выявление и раскрытие тяжких и особо тяжких преступлений, как разбои, грабежи, причинения тяжкого вреда здоровью, совершенные с применением огнестрельного оружия, раскрытие преступлений про</w:t>
      </w:r>
      <w:r w:rsidRPr="00525F19">
        <w:rPr>
          <w:b w:val="0"/>
          <w:sz w:val="28"/>
          <w:szCs w:val="28"/>
        </w:rPr>
        <w:softHyphen/>
        <w:t>шлых лет, а также преступлений в сфере незаконного оборота огнестрельного оружия и организация профилактической работы по предупреждению рецидивной преступности, находится под постоянным контролем руководства.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Состояние профилактики и борьбы с уголовным терроризмом и религиозным экстремизмом на сегодняшний день остается одним из основных и проблемных вопросов на территории Бабаюртовского района. 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lastRenderedPageBreak/>
        <w:t>За отчетный период 2017 года на территории района рост на 54,5% зарегистрированных преступлений, связанных с экстремистской деятельностью - 33 (15). В ходе проведения оперативно-профилактических и специальных мероприятий на территории обслуживания изъято из незаконного оборота большое количество оружия и боеприпасов.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Конечные результаты деятельности ОМВД по борьбе с преступностью нельзя рассматривать как достаточные. Необходимо сосредоточить особое внимание на усилении агентурных позиций в криминальной среде, пресечении преступных замы</w:t>
      </w:r>
      <w:r w:rsidRPr="00525F19">
        <w:rPr>
          <w:b w:val="0"/>
          <w:sz w:val="28"/>
          <w:szCs w:val="28"/>
        </w:rPr>
        <w:softHyphen/>
        <w:t>слов на стадии подготовки и своевременном выявлении преступлений.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Данный показатель обусловлен тем, что на территории района увеличивается доля неработающего населения (молодежи), которая в свою очередь сохранит вероятность роста совершаемых преступлений, в том числе краж, грабежей, разбоев, мошенничества. Количество преступлений против собственности и экстремистской направленности неуклонно будет расти.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Серьезным социально-политическим фактором является высокий уровень безработицы в районе.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Проведенный анализ состояния социально-криминологической харак</w:t>
      </w:r>
      <w:r w:rsidRPr="00525F19">
        <w:rPr>
          <w:b w:val="0"/>
          <w:sz w:val="28"/>
          <w:szCs w:val="28"/>
        </w:rPr>
        <w:softHyphen/>
        <w:t>теристики преступности свидетельствует о том, что в 2017 году преступную среду активно пополняли лица без постоянного источника дохода.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Нарастающее социальное расслоение по уровню доходов также является дестабилизирующим фактором. Этот же фактор активно будут использовать члены экстремистских групп, как один из основных козырей в свою пользу, вербуя в свои ряды безработных и обездоленных.    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Несмотря на объективные предпосылки для опережающего экономического роста существенного сдвига в качестве жизни граждан не происходит. Социально-экономическая ситуация в Бабаюртовском районе остается достаточно сложной. Бюджет района в значительной мере дотационный.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Совместно с заинтересованными службами необходимо продолжить проведение мероприятий по предупреждению и профилактике преступности, борьбы с проявлениями экстремизма и терроризма, также проведение профилактики терроризма в среде несовершеннолетних граждан.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Обстановка в районе с обеспечением безопасности дорожного движения продолжает оставаться сложной. На территории Бабаюртовского района совершено дорожно-транспортных происшествий (ДТП) – 13 (14). В ДТП погибло граждан – 8 (3), травмировано – 13 (27) граждан.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На основе анализа состояния преступности и реализации решений руководства МВД России и МВД по РД требует от руководства отдела ещё больших усилий, организованности и четкого взаимодейст</w:t>
      </w:r>
      <w:r w:rsidRPr="00525F19">
        <w:rPr>
          <w:b w:val="0"/>
          <w:sz w:val="28"/>
          <w:szCs w:val="28"/>
        </w:rPr>
        <w:softHyphen/>
        <w:t>вия, повышения эффективности работы по борьбе с преступностью, подго</w:t>
      </w:r>
      <w:r w:rsidRPr="00525F19">
        <w:rPr>
          <w:b w:val="0"/>
          <w:sz w:val="28"/>
          <w:szCs w:val="28"/>
        </w:rPr>
        <w:softHyphen/>
        <w:t>товки и реализации комплекса организационных и практических мер по выявлению членов НВФ, совершенствованию профессионального мастерства и навыков личного со</w:t>
      </w:r>
      <w:r w:rsidRPr="00525F19">
        <w:rPr>
          <w:b w:val="0"/>
          <w:sz w:val="28"/>
          <w:szCs w:val="28"/>
        </w:rPr>
        <w:softHyphen/>
        <w:t>става к действиям в условиях осложнения оперативной обстановки.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lastRenderedPageBreak/>
        <w:t xml:space="preserve">Начальник ОМВД России 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>по Бабаюртовскому району</w:t>
      </w: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  <w:r w:rsidRPr="00525F19">
        <w:rPr>
          <w:b w:val="0"/>
          <w:sz w:val="28"/>
          <w:szCs w:val="28"/>
        </w:rPr>
        <w:t xml:space="preserve">подполковник полиции                                                      </w:t>
      </w:r>
      <w:r>
        <w:rPr>
          <w:b w:val="0"/>
          <w:sz w:val="28"/>
          <w:szCs w:val="28"/>
        </w:rPr>
        <w:t xml:space="preserve">       </w:t>
      </w:r>
      <w:proofErr w:type="spellStart"/>
      <w:proofErr w:type="gramStart"/>
      <w:r w:rsidRPr="00525F19">
        <w:rPr>
          <w:b w:val="0"/>
          <w:sz w:val="28"/>
          <w:szCs w:val="28"/>
        </w:rPr>
        <w:t>Гереев</w:t>
      </w:r>
      <w:proofErr w:type="spellEnd"/>
      <w:r w:rsidRPr="00525F19">
        <w:rPr>
          <w:b w:val="0"/>
          <w:sz w:val="28"/>
          <w:szCs w:val="28"/>
        </w:rPr>
        <w:t xml:space="preserve">  Г.А.</w:t>
      </w:r>
      <w:proofErr w:type="gramEnd"/>
      <w:r w:rsidRPr="00525F19">
        <w:rPr>
          <w:b w:val="0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C84668" w:rsidRPr="00525F19" w:rsidRDefault="00C84668" w:rsidP="00C84668">
      <w:pPr>
        <w:pStyle w:val="a3"/>
        <w:jc w:val="both"/>
        <w:rPr>
          <w:b w:val="0"/>
          <w:i/>
          <w:sz w:val="28"/>
          <w:szCs w:val="28"/>
        </w:rPr>
      </w:pPr>
    </w:p>
    <w:p w:rsidR="00C84668" w:rsidRPr="00525F19" w:rsidRDefault="00C84668" w:rsidP="00C84668">
      <w:pPr>
        <w:pStyle w:val="a3"/>
        <w:jc w:val="both"/>
        <w:rPr>
          <w:b w:val="0"/>
          <w:sz w:val="28"/>
          <w:szCs w:val="28"/>
        </w:rPr>
      </w:pPr>
    </w:p>
    <w:p w:rsidR="00C84668" w:rsidRPr="00525F19" w:rsidRDefault="00C84668" w:rsidP="00C84668">
      <w:pPr>
        <w:pStyle w:val="a4"/>
        <w:jc w:val="both"/>
        <w:rPr>
          <w:szCs w:val="28"/>
        </w:rPr>
      </w:pPr>
    </w:p>
    <w:p w:rsidR="00C84668" w:rsidRPr="00525F19" w:rsidRDefault="00C84668" w:rsidP="00C84668">
      <w:pPr>
        <w:pStyle w:val="a6"/>
        <w:ind w:left="-567" w:firstLine="567"/>
        <w:jc w:val="both"/>
        <w:rPr>
          <w:sz w:val="28"/>
          <w:szCs w:val="28"/>
        </w:rPr>
      </w:pPr>
      <w:r w:rsidRPr="00525F19">
        <w:rPr>
          <w:sz w:val="28"/>
          <w:szCs w:val="28"/>
        </w:rPr>
        <w:t xml:space="preserve"> </w:t>
      </w:r>
    </w:p>
    <w:p w:rsidR="00C84668" w:rsidRPr="00525F19" w:rsidRDefault="00C84668" w:rsidP="00C84668">
      <w:pPr>
        <w:pStyle w:val="a6"/>
        <w:jc w:val="both"/>
        <w:rPr>
          <w:sz w:val="28"/>
          <w:szCs w:val="28"/>
        </w:rPr>
      </w:pPr>
    </w:p>
    <w:p w:rsidR="00C84668" w:rsidRPr="00525F19" w:rsidRDefault="00C84668" w:rsidP="00C84668">
      <w:pPr>
        <w:pStyle w:val="a3"/>
        <w:jc w:val="both"/>
        <w:rPr>
          <w:sz w:val="28"/>
          <w:szCs w:val="28"/>
        </w:rPr>
      </w:pPr>
    </w:p>
    <w:p w:rsidR="00C84668" w:rsidRPr="00525F19" w:rsidRDefault="00C84668" w:rsidP="00C84668">
      <w:pPr>
        <w:pStyle w:val="a3"/>
        <w:jc w:val="both"/>
        <w:rPr>
          <w:sz w:val="28"/>
          <w:szCs w:val="28"/>
        </w:rPr>
      </w:pPr>
    </w:p>
    <w:p w:rsidR="00C84668" w:rsidRPr="00525F19" w:rsidRDefault="00C84668" w:rsidP="00C84668">
      <w:pPr>
        <w:pStyle w:val="a3"/>
        <w:jc w:val="both"/>
        <w:rPr>
          <w:sz w:val="28"/>
          <w:szCs w:val="28"/>
        </w:rPr>
      </w:pPr>
    </w:p>
    <w:p w:rsidR="00870F4C" w:rsidRDefault="00870F4C" w:rsidP="00C84668">
      <w:pPr>
        <w:jc w:val="both"/>
      </w:pPr>
    </w:p>
    <w:sectPr w:rsidR="0087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68"/>
    <w:rsid w:val="00001B1F"/>
    <w:rsid w:val="000055A8"/>
    <w:rsid w:val="000135BB"/>
    <w:rsid w:val="00014046"/>
    <w:rsid w:val="00016845"/>
    <w:rsid w:val="00017916"/>
    <w:rsid w:val="00024701"/>
    <w:rsid w:val="00035F31"/>
    <w:rsid w:val="00037A42"/>
    <w:rsid w:val="00042E6A"/>
    <w:rsid w:val="00045557"/>
    <w:rsid w:val="000474D8"/>
    <w:rsid w:val="000606AB"/>
    <w:rsid w:val="00064E4D"/>
    <w:rsid w:val="00065C48"/>
    <w:rsid w:val="00065C7B"/>
    <w:rsid w:val="00066F5B"/>
    <w:rsid w:val="00077737"/>
    <w:rsid w:val="00077DAE"/>
    <w:rsid w:val="0008495B"/>
    <w:rsid w:val="00092B17"/>
    <w:rsid w:val="00094251"/>
    <w:rsid w:val="00094920"/>
    <w:rsid w:val="00095999"/>
    <w:rsid w:val="00096F49"/>
    <w:rsid w:val="00097DC1"/>
    <w:rsid w:val="000A0766"/>
    <w:rsid w:val="000A6AE1"/>
    <w:rsid w:val="000A7521"/>
    <w:rsid w:val="000B6B11"/>
    <w:rsid w:val="000C2275"/>
    <w:rsid w:val="000C7C5D"/>
    <w:rsid w:val="000D3ABE"/>
    <w:rsid w:val="000D4F11"/>
    <w:rsid w:val="000E10BA"/>
    <w:rsid w:val="000E305C"/>
    <w:rsid w:val="000F0B27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10643"/>
    <w:rsid w:val="00112665"/>
    <w:rsid w:val="00112C5B"/>
    <w:rsid w:val="001130EF"/>
    <w:rsid w:val="00115100"/>
    <w:rsid w:val="001262C1"/>
    <w:rsid w:val="001324EA"/>
    <w:rsid w:val="00135F8E"/>
    <w:rsid w:val="00136CAB"/>
    <w:rsid w:val="00141DB3"/>
    <w:rsid w:val="001426D1"/>
    <w:rsid w:val="001436F3"/>
    <w:rsid w:val="001534E1"/>
    <w:rsid w:val="0015684F"/>
    <w:rsid w:val="001573EA"/>
    <w:rsid w:val="00160BD0"/>
    <w:rsid w:val="00161606"/>
    <w:rsid w:val="0016540B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B4FF1"/>
    <w:rsid w:val="001B7AF8"/>
    <w:rsid w:val="001C02F6"/>
    <w:rsid w:val="001C0BC2"/>
    <w:rsid w:val="001C411C"/>
    <w:rsid w:val="001D1A44"/>
    <w:rsid w:val="001D7835"/>
    <w:rsid w:val="001E64BF"/>
    <w:rsid w:val="001E795F"/>
    <w:rsid w:val="001F4243"/>
    <w:rsid w:val="001F6D8D"/>
    <w:rsid w:val="00200BF3"/>
    <w:rsid w:val="00201F84"/>
    <w:rsid w:val="0020409B"/>
    <w:rsid w:val="00210767"/>
    <w:rsid w:val="00210CE5"/>
    <w:rsid w:val="002123FB"/>
    <w:rsid w:val="00214901"/>
    <w:rsid w:val="00214C69"/>
    <w:rsid w:val="00224459"/>
    <w:rsid w:val="00230EB2"/>
    <w:rsid w:val="002362B1"/>
    <w:rsid w:val="0023642F"/>
    <w:rsid w:val="00237002"/>
    <w:rsid w:val="002371E0"/>
    <w:rsid w:val="0024106B"/>
    <w:rsid w:val="00242E65"/>
    <w:rsid w:val="00245B34"/>
    <w:rsid w:val="00250D04"/>
    <w:rsid w:val="002512A6"/>
    <w:rsid w:val="00253B4E"/>
    <w:rsid w:val="002570C1"/>
    <w:rsid w:val="00257AB8"/>
    <w:rsid w:val="00261174"/>
    <w:rsid w:val="00262962"/>
    <w:rsid w:val="00264718"/>
    <w:rsid w:val="00271733"/>
    <w:rsid w:val="0028028C"/>
    <w:rsid w:val="00281FE8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4705"/>
    <w:rsid w:val="002C4CD4"/>
    <w:rsid w:val="002C6126"/>
    <w:rsid w:val="002D4BFF"/>
    <w:rsid w:val="002D6467"/>
    <w:rsid w:val="002E1B0C"/>
    <w:rsid w:val="002E2CFC"/>
    <w:rsid w:val="002E3EF3"/>
    <w:rsid w:val="002E4656"/>
    <w:rsid w:val="002E5CCD"/>
    <w:rsid w:val="002E6857"/>
    <w:rsid w:val="002E6EA4"/>
    <w:rsid w:val="002F3259"/>
    <w:rsid w:val="002F3BE5"/>
    <w:rsid w:val="002F5F0C"/>
    <w:rsid w:val="002F71C1"/>
    <w:rsid w:val="00300B45"/>
    <w:rsid w:val="0030642A"/>
    <w:rsid w:val="003068B6"/>
    <w:rsid w:val="0030724B"/>
    <w:rsid w:val="00307E2E"/>
    <w:rsid w:val="003136A4"/>
    <w:rsid w:val="00316417"/>
    <w:rsid w:val="003165DC"/>
    <w:rsid w:val="00317BC1"/>
    <w:rsid w:val="003249BC"/>
    <w:rsid w:val="00331E66"/>
    <w:rsid w:val="00335A4F"/>
    <w:rsid w:val="003377DA"/>
    <w:rsid w:val="00337E61"/>
    <w:rsid w:val="00340F46"/>
    <w:rsid w:val="00354138"/>
    <w:rsid w:val="0035789E"/>
    <w:rsid w:val="00357A68"/>
    <w:rsid w:val="003606AD"/>
    <w:rsid w:val="00360CB2"/>
    <w:rsid w:val="00363289"/>
    <w:rsid w:val="00363874"/>
    <w:rsid w:val="00376228"/>
    <w:rsid w:val="00381D95"/>
    <w:rsid w:val="00384D13"/>
    <w:rsid w:val="00385597"/>
    <w:rsid w:val="00392ABC"/>
    <w:rsid w:val="00393C7F"/>
    <w:rsid w:val="00395A10"/>
    <w:rsid w:val="003A2949"/>
    <w:rsid w:val="003A7B9D"/>
    <w:rsid w:val="003B4776"/>
    <w:rsid w:val="003C5A9D"/>
    <w:rsid w:val="003D5C7D"/>
    <w:rsid w:val="003D625C"/>
    <w:rsid w:val="003E38B1"/>
    <w:rsid w:val="003E5F75"/>
    <w:rsid w:val="003F140A"/>
    <w:rsid w:val="003F173C"/>
    <w:rsid w:val="003F60B2"/>
    <w:rsid w:val="003F6F7D"/>
    <w:rsid w:val="004056AA"/>
    <w:rsid w:val="00406C4F"/>
    <w:rsid w:val="004103E6"/>
    <w:rsid w:val="004111EC"/>
    <w:rsid w:val="00411E9B"/>
    <w:rsid w:val="00416265"/>
    <w:rsid w:val="004225C5"/>
    <w:rsid w:val="0042554E"/>
    <w:rsid w:val="00430906"/>
    <w:rsid w:val="004344E0"/>
    <w:rsid w:val="00440A5B"/>
    <w:rsid w:val="004464D2"/>
    <w:rsid w:val="004501C8"/>
    <w:rsid w:val="00453CE1"/>
    <w:rsid w:val="00464161"/>
    <w:rsid w:val="00466F80"/>
    <w:rsid w:val="00471727"/>
    <w:rsid w:val="00471913"/>
    <w:rsid w:val="00473EC6"/>
    <w:rsid w:val="00474B7C"/>
    <w:rsid w:val="004815C4"/>
    <w:rsid w:val="004816B7"/>
    <w:rsid w:val="00484F6C"/>
    <w:rsid w:val="0048641E"/>
    <w:rsid w:val="00487057"/>
    <w:rsid w:val="00493C88"/>
    <w:rsid w:val="004941F9"/>
    <w:rsid w:val="00494F66"/>
    <w:rsid w:val="00497F1A"/>
    <w:rsid w:val="004A2B34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E07"/>
    <w:rsid w:val="004D4C54"/>
    <w:rsid w:val="004E6F5A"/>
    <w:rsid w:val="004F1207"/>
    <w:rsid w:val="004F221B"/>
    <w:rsid w:val="004F6852"/>
    <w:rsid w:val="004F6C4D"/>
    <w:rsid w:val="005030AE"/>
    <w:rsid w:val="005105FB"/>
    <w:rsid w:val="005113F0"/>
    <w:rsid w:val="005140D0"/>
    <w:rsid w:val="00516C51"/>
    <w:rsid w:val="0052331D"/>
    <w:rsid w:val="005276ED"/>
    <w:rsid w:val="00527848"/>
    <w:rsid w:val="00534C00"/>
    <w:rsid w:val="00544919"/>
    <w:rsid w:val="005504C9"/>
    <w:rsid w:val="00555FAD"/>
    <w:rsid w:val="005655DF"/>
    <w:rsid w:val="00567BD5"/>
    <w:rsid w:val="00572399"/>
    <w:rsid w:val="00572C33"/>
    <w:rsid w:val="005739B5"/>
    <w:rsid w:val="0057483F"/>
    <w:rsid w:val="0057679B"/>
    <w:rsid w:val="005767E4"/>
    <w:rsid w:val="00577F89"/>
    <w:rsid w:val="00584561"/>
    <w:rsid w:val="00584AF1"/>
    <w:rsid w:val="00593D02"/>
    <w:rsid w:val="005A281F"/>
    <w:rsid w:val="005A4D3D"/>
    <w:rsid w:val="005A702B"/>
    <w:rsid w:val="005A75DE"/>
    <w:rsid w:val="005B1C35"/>
    <w:rsid w:val="005B3EC5"/>
    <w:rsid w:val="005B512F"/>
    <w:rsid w:val="005B534A"/>
    <w:rsid w:val="005B6075"/>
    <w:rsid w:val="005C32A8"/>
    <w:rsid w:val="005C59C5"/>
    <w:rsid w:val="005C6B0A"/>
    <w:rsid w:val="005C7B50"/>
    <w:rsid w:val="005D2132"/>
    <w:rsid w:val="005D247C"/>
    <w:rsid w:val="005D36D9"/>
    <w:rsid w:val="005D4365"/>
    <w:rsid w:val="005D7263"/>
    <w:rsid w:val="005E10F2"/>
    <w:rsid w:val="005E3169"/>
    <w:rsid w:val="005F28E1"/>
    <w:rsid w:val="005F2B26"/>
    <w:rsid w:val="005F7EB6"/>
    <w:rsid w:val="00604C66"/>
    <w:rsid w:val="00606BAA"/>
    <w:rsid w:val="00611265"/>
    <w:rsid w:val="00616E95"/>
    <w:rsid w:val="00617442"/>
    <w:rsid w:val="006214D4"/>
    <w:rsid w:val="00626074"/>
    <w:rsid w:val="0062698A"/>
    <w:rsid w:val="006272E2"/>
    <w:rsid w:val="006278EB"/>
    <w:rsid w:val="00627913"/>
    <w:rsid w:val="00632B4A"/>
    <w:rsid w:val="00640BC4"/>
    <w:rsid w:val="0064154C"/>
    <w:rsid w:val="00644DBC"/>
    <w:rsid w:val="00650B08"/>
    <w:rsid w:val="0065357C"/>
    <w:rsid w:val="0065477B"/>
    <w:rsid w:val="00667189"/>
    <w:rsid w:val="006702C2"/>
    <w:rsid w:val="00672BEE"/>
    <w:rsid w:val="0067382D"/>
    <w:rsid w:val="00674DF3"/>
    <w:rsid w:val="0067540B"/>
    <w:rsid w:val="00680540"/>
    <w:rsid w:val="006841EC"/>
    <w:rsid w:val="00691323"/>
    <w:rsid w:val="006914C6"/>
    <w:rsid w:val="006A0C68"/>
    <w:rsid w:val="006A3AF4"/>
    <w:rsid w:val="006A58B3"/>
    <w:rsid w:val="006B16A5"/>
    <w:rsid w:val="006B56D6"/>
    <w:rsid w:val="006C30AF"/>
    <w:rsid w:val="006C67C1"/>
    <w:rsid w:val="006C7554"/>
    <w:rsid w:val="006D2312"/>
    <w:rsid w:val="006E0E72"/>
    <w:rsid w:val="006E79A4"/>
    <w:rsid w:val="006F30C4"/>
    <w:rsid w:val="00701113"/>
    <w:rsid w:val="00702AD0"/>
    <w:rsid w:val="007038C7"/>
    <w:rsid w:val="00704287"/>
    <w:rsid w:val="0070585E"/>
    <w:rsid w:val="007121A3"/>
    <w:rsid w:val="00722FAA"/>
    <w:rsid w:val="007358DB"/>
    <w:rsid w:val="007370DF"/>
    <w:rsid w:val="007465F7"/>
    <w:rsid w:val="0075376D"/>
    <w:rsid w:val="00754854"/>
    <w:rsid w:val="00761AAD"/>
    <w:rsid w:val="007717DF"/>
    <w:rsid w:val="00773574"/>
    <w:rsid w:val="00774202"/>
    <w:rsid w:val="00775E76"/>
    <w:rsid w:val="00787990"/>
    <w:rsid w:val="00790504"/>
    <w:rsid w:val="00792A3A"/>
    <w:rsid w:val="0079379F"/>
    <w:rsid w:val="00794EEF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1BA8"/>
    <w:rsid w:val="007C78D3"/>
    <w:rsid w:val="007C7AF7"/>
    <w:rsid w:val="007E0F7B"/>
    <w:rsid w:val="007E306D"/>
    <w:rsid w:val="007F7876"/>
    <w:rsid w:val="008109CB"/>
    <w:rsid w:val="00812BFC"/>
    <w:rsid w:val="00816C96"/>
    <w:rsid w:val="0082090A"/>
    <w:rsid w:val="00821229"/>
    <w:rsid w:val="008212CB"/>
    <w:rsid w:val="00821C6E"/>
    <w:rsid w:val="00823A60"/>
    <w:rsid w:val="008257AA"/>
    <w:rsid w:val="00825931"/>
    <w:rsid w:val="00845D3E"/>
    <w:rsid w:val="00846E37"/>
    <w:rsid w:val="008511ED"/>
    <w:rsid w:val="008559BA"/>
    <w:rsid w:val="00857247"/>
    <w:rsid w:val="008628AF"/>
    <w:rsid w:val="0086293E"/>
    <w:rsid w:val="00864471"/>
    <w:rsid w:val="00870F4C"/>
    <w:rsid w:val="008805BC"/>
    <w:rsid w:val="00881685"/>
    <w:rsid w:val="00881855"/>
    <w:rsid w:val="00885BFD"/>
    <w:rsid w:val="008905E3"/>
    <w:rsid w:val="00890966"/>
    <w:rsid w:val="00891DE8"/>
    <w:rsid w:val="0089454E"/>
    <w:rsid w:val="008966AB"/>
    <w:rsid w:val="008A07F7"/>
    <w:rsid w:val="008A0B46"/>
    <w:rsid w:val="008A3DBB"/>
    <w:rsid w:val="008B0F65"/>
    <w:rsid w:val="008B1814"/>
    <w:rsid w:val="008B430F"/>
    <w:rsid w:val="008B7A35"/>
    <w:rsid w:val="008C383B"/>
    <w:rsid w:val="008C6FAC"/>
    <w:rsid w:val="008D1D0B"/>
    <w:rsid w:val="008D53F1"/>
    <w:rsid w:val="008D652E"/>
    <w:rsid w:val="008E30A8"/>
    <w:rsid w:val="00900471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50494"/>
    <w:rsid w:val="00957D6B"/>
    <w:rsid w:val="009670BE"/>
    <w:rsid w:val="00967CB6"/>
    <w:rsid w:val="00972598"/>
    <w:rsid w:val="009752EC"/>
    <w:rsid w:val="00975CBF"/>
    <w:rsid w:val="009765B0"/>
    <w:rsid w:val="00977AE6"/>
    <w:rsid w:val="0098318C"/>
    <w:rsid w:val="0099546F"/>
    <w:rsid w:val="009958F3"/>
    <w:rsid w:val="009961BB"/>
    <w:rsid w:val="009A7C88"/>
    <w:rsid w:val="009B029B"/>
    <w:rsid w:val="009B2FE8"/>
    <w:rsid w:val="009B3A97"/>
    <w:rsid w:val="009C56A1"/>
    <w:rsid w:val="009C6C5C"/>
    <w:rsid w:val="009D01D6"/>
    <w:rsid w:val="009D1E4E"/>
    <w:rsid w:val="009E0A12"/>
    <w:rsid w:val="009E3486"/>
    <w:rsid w:val="009E44D6"/>
    <w:rsid w:val="009E467F"/>
    <w:rsid w:val="009E6B26"/>
    <w:rsid w:val="009E6E9A"/>
    <w:rsid w:val="009E741E"/>
    <w:rsid w:val="009E7C85"/>
    <w:rsid w:val="009F477E"/>
    <w:rsid w:val="00A03C0A"/>
    <w:rsid w:val="00A05E06"/>
    <w:rsid w:val="00A066F2"/>
    <w:rsid w:val="00A06C17"/>
    <w:rsid w:val="00A07D21"/>
    <w:rsid w:val="00A108A9"/>
    <w:rsid w:val="00A12038"/>
    <w:rsid w:val="00A3068C"/>
    <w:rsid w:val="00A31387"/>
    <w:rsid w:val="00A41754"/>
    <w:rsid w:val="00A43E94"/>
    <w:rsid w:val="00A4515E"/>
    <w:rsid w:val="00A5254F"/>
    <w:rsid w:val="00A53279"/>
    <w:rsid w:val="00A538C1"/>
    <w:rsid w:val="00A54343"/>
    <w:rsid w:val="00A54ECB"/>
    <w:rsid w:val="00A57526"/>
    <w:rsid w:val="00A756DE"/>
    <w:rsid w:val="00A80A2F"/>
    <w:rsid w:val="00A86184"/>
    <w:rsid w:val="00A92209"/>
    <w:rsid w:val="00A92B55"/>
    <w:rsid w:val="00A94B3A"/>
    <w:rsid w:val="00A954BF"/>
    <w:rsid w:val="00AA1382"/>
    <w:rsid w:val="00AA6C7E"/>
    <w:rsid w:val="00AB54A8"/>
    <w:rsid w:val="00AB62BC"/>
    <w:rsid w:val="00AC3047"/>
    <w:rsid w:val="00AD09AF"/>
    <w:rsid w:val="00AD28F4"/>
    <w:rsid w:val="00AD5282"/>
    <w:rsid w:val="00AD6AC2"/>
    <w:rsid w:val="00AE1636"/>
    <w:rsid w:val="00AE3C64"/>
    <w:rsid w:val="00AE74BC"/>
    <w:rsid w:val="00AF360F"/>
    <w:rsid w:val="00B00DE9"/>
    <w:rsid w:val="00B127F9"/>
    <w:rsid w:val="00B37447"/>
    <w:rsid w:val="00B424A1"/>
    <w:rsid w:val="00B5478D"/>
    <w:rsid w:val="00B623C3"/>
    <w:rsid w:val="00B64607"/>
    <w:rsid w:val="00B64733"/>
    <w:rsid w:val="00B65BD4"/>
    <w:rsid w:val="00B76A20"/>
    <w:rsid w:val="00B84A97"/>
    <w:rsid w:val="00B90E25"/>
    <w:rsid w:val="00B91BB3"/>
    <w:rsid w:val="00B92B3D"/>
    <w:rsid w:val="00B979B9"/>
    <w:rsid w:val="00BA61D7"/>
    <w:rsid w:val="00BA6D36"/>
    <w:rsid w:val="00BB17CC"/>
    <w:rsid w:val="00BB470B"/>
    <w:rsid w:val="00BD05D0"/>
    <w:rsid w:val="00BD1199"/>
    <w:rsid w:val="00BD2812"/>
    <w:rsid w:val="00BE1C17"/>
    <w:rsid w:val="00BE4DD6"/>
    <w:rsid w:val="00BF73E6"/>
    <w:rsid w:val="00C023DA"/>
    <w:rsid w:val="00C02E94"/>
    <w:rsid w:val="00C04B35"/>
    <w:rsid w:val="00C04D29"/>
    <w:rsid w:val="00C05DFA"/>
    <w:rsid w:val="00C17C40"/>
    <w:rsid w:val="00C23F5D"/>
    <w:rsid w:val="00C27EEA"/>
    <w:rsid w:val="00C311BA"/>
    <w:rsid w:val="00C31259"/>
    <w:rsid w:val="00C313FF"/>
    <w:rsid w:val="00C374FB"/>
    <w:rsid w:val="00C4391D"/>
    <w:rsid w:val="00C55E9D"/>
    <w:rsid w:val="00C5756C"/>
    <w:rsid w:val="00C62B85"/>
    <w:rsid w:val="00C70510"/>
    <w:rsid w:val="00C7185A"/>
    <w:rsid w:val="00C7251C"/>
    <w:rsid w:val="00C72F89"/>
    <w:rsid w:val="00C73919"/>
    <w:rsid w:val="00C73943"/>
    <w:rsid w:val="00C80D62"/>
    <w:rsid w:val="00C82976"/>
    <w:rsid w:val="00C84668"/>
    <w:rsid w:val="00C86243"/>
    <w:rsid w:val="00C86EC1"/>
    <w:rsid w:val="00C87F8F"/>
    <w:rsid w:val="00C87FDA"/>
    <w:rsid w:val="00C91D93"/>
    <w:rsid w:val="00C93445"/>
    <w:rsid w:val="00C9381D"/>
    <w:rsid w:val="00CA13DE"/>
    <w:rsid w:val="00CA34DC"/>
    <w:rsid w:val="00CA3A50"/>
    <w:rsid w:val="00CA719C"/>
    <w:rsid w:val="00CA7734"/>
    <w:rsid w:val="00CC0145"/>
    <w:rsid w:val="00CC5ED6"/>
    <w:rsid w:val="00CD03BF"/>
    <w:rsid w:val="00CD0E75"/>
    <w:rsid w:val="00CD3806"/>
    <w:rsid w:val="00CF278C"/>
    <w:rsid w:val="00CF38AF"/>
    <w:rsid w:val="00D01498"/>
    <w:rsid w:val="00D018E2"/>
    <w:rsid w:val="00D0392B"/>
    <w:rsid w:val="00D07A06"/>
    <w:rsid w:val="00D151DD"/>
    <w:rsid w:val="00D27A63"/>
    <w:rsid w:val="00D33A68"/>
    <w:rsid w:val="00D375D1"/>
    <w:rsid w:val="00D50EE6"/>
    <w:rsid w:val="00D51097"/>
    <w:rsid w:val="00D51ED3"/>
    <w:rsid w:val="00D554DF"/>
    <w:rsid w:val="00D561B4"/>
    <w:rsid w:val="00D620DF"/>
    <w:rsid w:val="00D64DC8"/>
    <w:rsid w:val="00D65489"/>
    <w:rsid w:val="00D6717B"/>
    <w:rsid w:val="00D72A12"/>
    <w:rsid w:val="00D733F1"/>
    <w:rsid w:val="00D74828"/>
    <w:rsid w:val="00D8650A"/>
    <w:rsid w:val="00D91AF1"/>
    <w:rsid w:val="00D95BCC"/>
    <w:rsid w:val="00DA3457"/>
    <w:rsid w:val="00DB07EC"/>
    <w:rsid w:val="00DB5624"/>
    <w:rsid w:val="00DB763E"/>
    <w:rsid w:val="00DC0809"/>
    <w:rsid w:val="00DC42EF"/>
    <w:rsid w:val="00DC5AC1"/>
    <w:rsid w:val="00DC5C01"/>
    <w:rsid w:val="00DD32B0"/>
    <w:rsid w:val="00DE25F9"/>
    <w:rsid w:val="00DE5085"/>
    <w:rsid w:val="00DE6645"/>
    <w:rsid w:val="00E0193F"/>
    <w:rsid w:val="00E0368D"/>
    <w:rsid w:val="00E05294"/>
    <w:rsid w:val="00E10FAC"/>
    <w:rsid w:val="00E1266C"/>
    <w:rsid w:val="00E21F9C"/>
    <w:rsid w:val="00E22A46"/>
    <w:rsid w:val="00E32A09"/>
    <w:rsid w:val="00E33A5B"/>
    <w:rsid w:val="00E3544D"/>
    <w:rsid w:val="00E40287"/>
    <w:rsid w:val="00E412CE"/>
    <w:rsid w:val="00E45453"/>
    <w:rsid w:val="00E50C53"/>
    <w:rsid w:val="00E50E90"/>
    <w:rsid w:val="00E63D2B"/>
    <w:rsid w:val="00E6697E"/>
    <w:rsid w:val="00E723E9"/>
    <w:rsid w:val="00E740A2"/>
    <w:rsid w:val="00E77370"/>
    <w:rsid w:val="00E774F1"/>
    <w:rsid w:val="00E805D0"/>
    <w:rsid w:val="00E81C35"/>
    <w:rsid w:val="00E83881"/>
    <w:rsid w:val="00E83C06"/>
    <w:rsid w:val="00E84E31"/>
    <w:rsid w:val="00E950C4"/>
    <w:rsid w:val="00E96960"/>
    <w:rsid w:val="00E97CE3"/>
    <w:rsid w:val="00EA1CC9"/>
    <w:rsid w:val="00EA392B"/>
    <w:rsid w:val="00EA3961"/>
    <w:rsid w:val="00EA6051"/>
    <w:rsid w:val="00EB0F71"/>
    <w:rsid w:val="00EB1044"/>
    <w:rsid w:val="00EB27A8"/>
    <w:rsid w:val="00EB2CAC"/>
    <w:rsid w:val="00EB31B1"/>
    <w:rsid w:val="00EB6ADF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5923"/>
    <w:rsid w:val="00F37F53"/>
    <w:rsid w:val="00F41524"/>
    <w:rsid w:val="00F51D04"/>
    <w:rsid w:val="00F54407"/>
    <w:rsid w:val="00F55443"/>
    <w:rsid w:val="00F56596"/>
    <w:rsid w:val="00F5779E"/>
    <w:rsid w:val="00F6200D"/>
    <w:rsid w:val="00F631A7"/>
    <w:rsid w:val="00F63AA3"/>
    <w:rsid w:val="00F75F65"/>
    <w:rsid w:val="00F8111F"/>
    <w:rsid w:val="00F857C6"/>
    <w:rsid w:val="00F85CEF"/>
    <w:rsid w:val="00F90F5F"/>
    <w:rsid w:val="00F915B8"/>
    <w:rsid w:val="00F931AD"/>
    <w:rsid w:val="00F93FB8"/>
    <w:rsid w:val="00FA23BC"/>
    <w:rsid w:val="00FA31B9"/>
    <w:rsid w:val="00FA3CC6"/>
    <w:rsid w:val="00FA4395"/>
    <w:rsid w:val="00FB0D93"/>
    <w:rsid w:val="00FB1DC0"/>
    <w:rsid w:val="00FC0CEC"/>
    <w:rsid w:val="00FC1A78"/>
    <w:rsid w:val="00FD159F"/>
    <w:rsid w:val="00FD39F6"/>
    <w:rsid w:val="00FD43D2"/>
    <w:rsid w:val="00FD61BC"/>
    <w:rsid w:val="00FE201B"/>
    <w:rsid w:val="00FE3585"/>
    <w:rsid w:val="00FE5BD7"/>
    <w:rsid w:val="00FF15AB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023C8-775F-4A67-BA55-82AD72A9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4668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66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C84668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C84668"/>
    <w:pPr>
      <w:ind w:left="4956" w:firstLine="708"/>
      <w:jc w:val="center"/>
    </w:pPr>
    <w:rPr>
      <w:sz w:val="28"/>
    </w:rPr>
  </w:style>
  <w:style w:type="character" w:customStyle="1" w:styleId="a5">
    <w:name w:val="Заголовок Знак"/>
    <w:basedOn w:val="a0"/>
    <w:link w:val="a4"/>
    <w:rsid w:val="00C846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846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C84668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C846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baur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3502</Words>
  <Characters>19963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2018-02-15T07:07:00Z</dcterms:created>
  <dcterms:modified xsi:type="dcterms:W3CDTF">2018-02-15T07:08:00Z</dcterms:modified>
</cp:coreProperties>
</file>