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4AE" w:rsidRPr="002F14AE" w:rsidRDefault="002F14AE" w:rsidP="002F1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w:drawing>
          <wp:inline distT="0" distB="0" distL="0" distR="0" wp14:anchorId="7989E392" wp14:editId="39EC601C">
            <wp:extent cx="728980" cy="72898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4AE" w:rsidRPr="002F14AE" w:rsidRDefault="002F14AE" w:rsidP="002F1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2F14A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2F14AE" w:rsidRPr="002F14AE" w:rsidRDefault="002F14AE" w:rsidP="002F1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 </w:t>
      </w:r>
      <w:proofErr w:type="gramStart"/>
      <w:r w:rsidRPr="002F14A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муниципальное  образование</w:t>
      </w:r>
      <w:proofErr w:type="gramEnd"/>
      <w:r w:rsidRPr="002F14A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  </w:t>
      </w:r>
    </w:p>
    <w:p w:rsidR="002F14AE" w:rsidRPr="002F14AE" w:rsidRDefault="002F14AE" w:rsidP="002F1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«</w:t>
      </w:r>
      <w:proofErr w:type="gramStart"/>
      <w:r w:rsidRPr="002F14A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Бабаюртовский  район</w:t>
      </w:r>
      <w:proofErr w:type="gramEnd"/>
      <w:r w:rsidRPr="002F14A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»</w:t>
      </w:r>
    </w:p>
    <w:p w:rsidR="002F14AE" w:rsidRPr="002F14AE" w:rsidRDefault="002F14AE" w:rsidP="002F1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  <w:t>Собрание депутатов муниципального района</w:t>
      </w:r>
    </w:p>
    <w:p w:rsidR="002F14AE" w:rsidRPr="002F14AE" w:rsidRDefault="002F14AE" w:rsidP="002F1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с. </w:t>
      </w:r>
      <w:proofErr w:type="gramStart"/>
      <w:r w:rsidRPr="002F14A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Бабаюрт  ул.</w:t>
      </w:r>
      <w:proofErr w:type="gramEnd"/>
      <w:r w:rsidRPr="002F14A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</w:t>
      </w:r>
      <w:proofErr w:type="gramStart"/>
      <w:r w:rsidRPr="002F14A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Ленина  №</w:t>
      </w:r>
      <w:proofErr w:type="gramEnd"/>
      <w:r w:rsidRPr="002F14A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29                                                                                            тел (87247</w:t>
      </w:r>
      <w:proofErr w:type="gramStart"/>
      <w:r w:rsidRPr="002F14A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)  2</w:t>
      </w:r>
      <w:proofErr w:type="gramEnd"/>
      <w:r w:rsidRPr="002F14A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-13-</w:t>
      </w:r>
      <w:proofErr w:type="gramStart"/>
      <w:r w:rsidRPr="002F14A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31  факс</w:t>
      </w:r>
      <w:proofErr w:type="gramEnd"/>
      <w:r w:rsidRPr="002F14A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2-17-67</w:t>
      </w:r>
    </w:p>
    <w:p w:rsidR="002F14AE" w:rsidRPr="002F14AE" w:rsidRDefault="002F14AE" w:rsidP="002F1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29845" r="34290" b="36830"/>
                <wp:wrapNone/>
                <wp:docPr id="168237582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CE8E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2F14AE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  <w:t xml:space="preserve">                                        </w:t>
      </w:r>
      <w:r w:rsidRPr="002F14AE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29845" r="34290" b="36830"/>
                <wp:wrapNone/>
                <wp:docPr id="28065501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7DDB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:rsidR="002F14AE" w:rsidRPr="002F14AE" w:rsidRDefault="002F14AE" w:rsidP="002F1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2F14AE" w:rsidRPr="002F14AE" w:rsidRDefault="002F14AE" w:rsidP="002F1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04  февраля</w:t>
      </w:r>
      <w:proofErr w:type="gramEnd"/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2020 года</w:t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№ 338 -6РС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организации </w:t>
      </w:r>
      <w:proofErr w:type="gramStart"/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группы  кратковременного</w:t>
      </w:r>
      <w:proofErr w:type="gramEnd"/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пребывание детей дошкольного возраста при муниципальных казенных образовательных организациях муниципального образования «Бабаюртовский район» 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Законом Российской Федерации от 10.07.1992 № 3266-1 “Об образовании",  во исполнение постановления  Комплекса  мероприятий по реализации поручений Президента Российской Федерации  по итогам совместного заседания Государственного  совета Российской Федерации и Комиссии при Президенте РФ по реализации приоритетных национальных проектов и демографической политике 27 декабря 2010 года (№ Пр-24 от 07.01.2011 г.) и </w:t>
      </w:r>
      <w:hyperlink r:id="rId5" w:history="1">
        <w:r w:rsidRPr="002F14AE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приказа №651 от 04 июля 2011 г.</w:t>
        </w:r>
      </w:hyperlink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Министерства образования и науки Республики Дагестан, Собрание депутатов муниципального района «Бабаюртовский район» решает: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1.Организовывать при муниципальных казенных образовательных организациях муниципального образования «Бабаюртовский район» </w:t>
      </w:r>
      <w:proofErr w:type="gramStart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группы  кратковременного</w:t>
      </w:r>
      <w:proofErr w:type="gramEnd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пребывание детей дошкольного возраста.</w:t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 Утвердить прилагаемое Положение о группах кратковременного пребывание детей дошкольного возраста при муниципальных казенных образовательных организациях муниципального образования «Бабаюртовский район».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3.Настоящее Решение направить и.о. Главы муниципального района «Бабаюртовский район» для подписания и опубликования в районной газете «Бабаюртовские вести».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4. Настоящее Решение вступает в силу со дня его опубликования.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                           Приложение</w:t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</w:t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 Решению Собрание депутатов муниципального района</w:t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«Бабаюртовский район» от 04.02.2020 года №338-6РС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ПОЛОЖЕНИЕ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 о группах кратковременного пребывание детей дошкольного возраста при муниципальных казенных образовательных организациях муниципального образования «Бабаюртовский район».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1.1. Настоящее Положение направлено на реализацию положений Конвенции о правах ребенка, ст. 43 Конституции Российской Федерации, Федерального закона от 24.07.98 № 124-ФЗ “Об основных гарантиях прав ребенка в Российской Федерации”, Закона Российской Федерации от 10.07.92 № 3266-1 “Об образовании",  во исполнение постановления  Комплекса  мероприятий по реализации поручений Президента Российской Федерации  по итогам совместного заседания Государственного  совета Российской Федерации и Комиссии при Президенте РФ по реализации приоритетных национальных проектов и демографической политике 27 декабря 2010 года (№ Пр-24 от 07.01.2011 г.) и </w:t>
      </w:r>
      <w:hyperlink r:id="rId6" w:history="1">
        <w:r w:rsidRPr="002F14AE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приказа №651 от 04 июля 2011 г.</w:t>
        </w:r>
      </w:hyperlink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Министерства образования и науки Республики Дагестан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1.2. Положение   регулирует деятельность групп кратковременного пребывания, создаваемых в Муниципальных казенных общеобразовательных учреждениях подведомственных администрации муниципального района «Бабаюртовский район» для детей дошкольного возраста, не посещающих дошкольные учреждения (далее по тексту-МКОУ).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1.3. Деятельность групп кратковременного пребывания осуществляются в соответствии с Законом Российской Федерации “Об образовании”, Типовым положением об образовательном учреждении для детей дошкольного и младшего школьного возраста, Типовым положением об общеобразовательном учреждении и другими нормативно - правовыми актами по вопросам образования, социальной защиты прав и интересов детей.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1.4. МКОУ, имеющее в своем составе группы кратковременного пребывания, несет ответственность во время образовательного процесса за жизнь и здоровье детей, работников группы, за соответствие форм, методов и средств его организации возрастным и психофизическим возможностям детей.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1.5. Группы кратковременного пребывания для подготовки детей к школе, для детей в возрасте 5-6 лет, создается с целью подготовки детей старшего дошкольного возраста к школьному обучению в школе.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2. Порядок комплектования группы кратковременного пребывания 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    2.1. Группы кратковременного пребывания создаются на базе общеобразовательных учреждений (</w:t>
      </w:r>
      <w:proofErr w:type="spellStart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далееОУ</w:t>
      </w:r>
      <w:proofErr w:type="spellEnd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) в целях обеспечения всестороннего развития детей, не посещающих ДОУ, формирования у них основ готовности к школьному обучению при наличии необходимых материально- </w:t>
      </w: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softHyphen/>
        <w:t xml:space="preserve">технических условий, кадрового обеспечения, санитарно- </w:t>
      </w: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softHyphen/>
        <w:t xml:space="preserve"> гигиенических, </w:t>
      </w:r>
      <w:proofErr w:type="spellStart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психолого</w:t>
      </w:r>
      <w:proofErr w:type="spellEnd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softHyphen/>
        <w:t xml:space="preserve"> педагогических требований, соблюдении правил пожарной безопасности.</w:t>
      </w: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    2.2. Количество групп кратковременного пребывания в учреждении устанавливается по согласованию с отделом образования администрации муниципального района «Бабаюртовский район» в зависимости от потребности населения и условий, созданных для обеспечения образовательного процесса.</w:t>
      </w: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 xml:space="preserve">    2.3. Группа кратковременного пребывания открывается на основании постановления </w:t>
      </w: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администрации муниципального района «</w:t>
      </w:r>
      <w:proofErr w:type="spellStart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Бабаюртовскийрайон</w:t>
      </w:r>
      <w:proofErr w:type="spellEnd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» по согласованию с общеобразовательным учреждением. 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2.4. Для открытия группы кратковременного пребывания необходимы: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– штатное расписание;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– режим дня и распорядок организации жизнедеятельности детей;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– список детей;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– заявления родителей (законных представителей);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– образовательная программа.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2.5. Комплектование групп кратковременного пребывания </w:t>
      </w:r>
      <w:proofErr w:type="gramStart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осуществляются  по</w:t>
      </w:r>
      <w:proofErr w:type="gramEnd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одновозрастному принципу.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2.6. Наполняемость групп кратковременного пребывания устанавливается в зависимости от вида групп в соответствии с Уставом МКОУ.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2.7. Прием детей в группы кратковременного пребывания осуществляется на основании заявления родителей (законных представителей), медицинского заключения о состоянии здоровья ребенка.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2.8. Конкурсный набор и тестирование при комплектовании групп кратковременного пребывания не допускаются.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2.9. Отношения между МК общеобразовательным учреждением, имеющим группу кратковременного пребывания, и родителями (законными представителями) регулируются договором, заключаемым в установленном порядке.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</w:t>
      </w: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3. Организация деятельности группы кратковременного пребывания 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3.1. Группа кратковременного пребывания функционирует: – по гибкому режиму 5 раз в неделю по 3 часа; – без организации питания.</w:t>
      </w:r>
    </w:p>
    <w:tbl>
      <w:tblPr>
        <w:tblpPr w:leftFromText="180" w:rightFromText="180" w:vertAnchor="text" w:horzAnchor="margin" w:tblpY="155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2F14AE" w:rsidRPr="002F14AE" w:rsidTr="004426D1">
        <w:trPr>
          <w:tblCellSpacing w:w="15" w:type="dxa"/>
        </w:trPr>
        <w:tc>
          <w:tcPr>
            <w:tcW w:w="0" w:type="auto"/>
            <w:vAlign w:val="center"/>
          </w:tcPr>
          <w:p w:rsidR="002F14AE" w:rsidRPr="002F14AE" w:rsidRDefault="002F14AE" w:rsidP="002F1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3.2. МК общеобразовательные учреждения, имеющие группы кратковременного пребывания, руководствуются штатным расписанием, утвержденный Главой муниципального района, где организуется группа кратковременного пребывания. Для всех видов групп кратковременного пребывания устанавливаются: 1 штатная единица воспитателя и 5 дней в неделю с нагрузкой 15 часов.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vanish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 Организация образовательного процесса 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 4.1. Содержание образовательного процесса в </w:t>
      </w:r>
      <w:proofErr w:type="gramStart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группах  кратковременного</w:t>
      </w:r>
      <w:proofErr w:type="gramEnd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пребывания определяется образовательной программой МК общеобразовательного </w:t>
      </w:r>
      <w:proofErr w:type="spellStart"/>
      <w:proofErr w:type="gramStart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учреждения.В</w:t>
      </w:r>
      <w:proofErr w:type="spellEnd"/>
      <w:proofErr w:type="gramEnd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группах кратковременного пребывания могут реализовываться программы из комплекса вариативных программ, рекомендованных Министерством образования и науки РФ, собственные (авторские) программы в соответствии с требованиями государственного образовательного стандарта, прошедшие экспертизу и утвержденные методической службой.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4.2. Образовательный процесс в группах кратковременного пребывания включает в себя гибкий режим пребывания и разнообразные педагогические технологии, обеспечивающие индивидуальное, личностно - ориентированное развитие ребенка.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4.3. Организация учебно-воспитательной </w:t>
      </w:r>
      <w:proofErr w:type="spellStart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работыв</w:t>
      </w:r>
      <w:proofErr w:type="spellEnd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группах кратковременного пребывания предусматривает создание условий для развития различных видов деятельности с учетом целей, возможностей, интересов, потребностей самих детей.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</w:t>
      </w:r>
      <w:proofErr w:type="gramStart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4..</w:t>
      </w:r>
      <w:proofErr w:type="gramEnd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Медицинское обследование детей в группах кратковременного пребывания обеспечивается штатным или специально закрепленным органом управления здравоохранения за образовательным учреждением медицинским персоналом, который наряду с администрацией несет персональную ответственность за здоровье и физическое развитие детей, проведение лечебно-профилактических мероприятий, соблюдение санитарно-гигиенических норм.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 xml:space="preserve"> 4.5. МКОУ в соответствии со своими целями и задачами может реализовывать дополнительные образовательные программы и оказывать дополнительные платные образовательные услуги, указанные в лицензии.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0" w:name="sub_1017"/>
      <w:r w:rsidRPr="002F14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4.6. Участниками образовательного процесса являются воспитанники, их родители (законные представители), педагогические работники.</w:t>
      </w:r>
    </w:p>
    <w:bookmarkEnd w:id="0"/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2F1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F1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F14AE" w:rsidRPr="002F14AE" w:rsidRDefault="002F14AE" w:rsidP="002F14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AE"/>
    <w:rsid w:val="002F14AE"/>
    <w:rsid w:val="00320B68"/>
    <w:rsid w:val="003921BD"/>
    <w:rsid w:val="005E586A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C965-1759-460A-83E9-035A0154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4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14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14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4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4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14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14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14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1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14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14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14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14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651_ot_04_iyulya_2011_g" TargetMode="External"/><Relationship Id="rId5" Type="http://schemas.openxmlformats.org/officeDocument/2006/relationships/hyperlink" Target="http://www.dagminobr.ru/documenty/prikazi_minobrnauki_rd/prikaz_651_ot_04_iyulya_2011_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2025-05-13T08:07:00Z</dcterms:created>
  <dcterms:modified xsi:type="dcterms:W3CDTF">2025-05-13T08:07:00Z</dcterms:modified>
</cp:coreProperties>
</file>