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667B39D" wp14:editId="73624973">
            <wp:extent cx="728980" cy="7289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A8113C" w:rsidRPr="00A8113C" w:rsidRDefault="00A8113C" w:rsidP="00A8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</w:p>
    <w:p w:rsidR="00A8113C" w:rsidRPr="00A8113C" w:rsidRDefault="00A8113C" w:rsidP="00A8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муниципальное  образование   </w:t>
      </w:r>
    </w:p>
    <w:p w:rsidR="00A8113C" w:rsidRPr="00A8113C" w:rsidRDefault="00A8113C" w:rsidP="00A8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«Бабаюртовский  район»</w:t>
      </w:r>
    </w:p>
    <w:p w:rsidR="00A8113C" w:rsidRPr="00A8113C" w:rsidRDefault="00A8113C" w:rsidP="00A8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A8113C" w:rsidRPr="00A8113C" w:rsidRDefault="00A8113C" w:rsidP="00A8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182426886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3975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A8113C" w:rsidRPr="00A8113C" w:rsidRDefault="00A8113C" w:rsidP="00A8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с. Бабаюрт  ул. Ленина  №29                                  тел (87247)  2-13-31  факс 2-13-31</w:t>
      </w:r>
    </w:p>
    <w:p w:rsidR="00A8113C" w:rsidRPr="00A8113C" w:rsidRDefault="00A8113C" w:rsidP="00A8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143058457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D576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06  апреля   2020 года</w:t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№ 341--6РС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Утверждение отчета администрации муниципального района «Бабаюртовский район»  об исполнении районного и консолидированного  бюджета МО «Бабаюртовский район» 2019 года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Рассмотрев отчет  администрации муниципального района  «Бабаюртовский район»  об  исполнении консолидированного бюджета муниципального образования «Бабаюртовский  район»  за  2018 год  и в соответствии с пунктом 5 статьи 264.2 </w:t>
      </w:r>
      <w:hyperlink r:id="rId5" w:history="1">
        <w:r w:rsidRPr="00A8113C">
          <w:rPr>
            <w:rFonts w:ascii="Times New Roman" w:eastAsia="Times New Roman" w:hAnsi="Times New Roman" w:cs="Times New Roman"/>
            <w:bCs/>
            <w:color w:val="000066"/>
            <w:kern w:val="0"/>
            <w:sz w:val="24"/>
            <w:szCs w:val="24"/>
            <w:u w:val="single"/>
            <w:lang w:eastAsia="ru-RU"/>
            <w14:ligatures w14:val="none"/>
          </w:rPr>
          <w:t>Бюджетного кодекса Российской Федерации</w:t>
        </w:r>
      </w:hyperlink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статьями  47 и 51 Положения о бюджетном процессе в муниципальном образовании «Бабаюртовский район», утвержденного решением Собранием  депутатов муниципального района «Бабаюртовский район» от 16 ноября   2016 года № 103 -6РС,  пунктом 2 части 1 статьи 27 Устава муниципального района «Бабаюртовский район», итогами проведения публичных слушаний от 20.03.2019 года, Собрание депутатов муниципального района  «Бабаюртовский район»  решает: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1.Утвердить   отчет об исполнении консолидированного бюджета муниципального образования «Бабаюртовский район» за   2019 год: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по доходам  в сумме </w:t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883452,0 </w:t>
      </w: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тыс.  рублей, </w:t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превышением доходов над расходами в сумме 65153,0 тыс. рублей.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по расходам в </w:t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818299,0 </w:t>
      </w: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сумме тыс. рублей.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2.Утвердить   отчет об исполнении  районного бюджета муниципального района «Бабаюртовский район» за   2019 год: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по дохода в сумме </w:t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862988,0</w:t>
      </w: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тыс.рублей;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по расходам 766568,0 тыс.рублей.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 Утвердить исполнение следующих показателей: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доходов консолидированного бюджета муниципального  района «Бабаюртовский  район»  по кодам классификации доходов бюджетов за 2019 год согласно </w:t>
      </w:r>
      <w:hyperlink r:id="rId6" w:history="1">
        <w:r w:rsidRPr="00A8113C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ru-RU"/>
            <w14:ligatures w14:val="none"/>
          </w:rPr>
          <w:t>приложению 1</w:t>
        </w:r>
      </w:hyperlink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к настоящему Решению;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доходов районного бюджета муниципального района «Бабаюртовский  район»  по кодам классификации доходов бюджетов за 2019 год согласно приложению 2 к настоящему Решению;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доходов  бюджета сельских поселений муниципального района «Бабаюртовский  район»  по кодам классификации доходов бюджетов за 2019 год согласно приложению 3 к настоящему Решению;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ab/>
        <w:t xml:space="preserve">расходов консолидированного бюджета муниципального образования «Бабаюртовский  район»  по разделам и целевым статьям расходов бюджетов за 2019 год согласно приложению </w:t>
      </w:r>
      <w:hyperlink r:id="rId7" w:history="1">
        <w:r w:rsidRPr="00A8113C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ru-RU"/>
            <w14:ligatures w14:val="none"/>
          </w:rPr>
          <w:t>4</w:t>
        </w:r>
      </w:hyperlink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к настоящему Решению.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4. Настоящее Решение направить Главе муниципального района на подписания и опубликования в районной газете «Бабаюртовские вести» и </w:t>
      </w:r>
      <w:r w:rsidRPr="00A8113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размещения в сети Интернет на официальном сайте МО "Бабаюртовский район": </w:t>
      </w:r>
      <w:hyperlink r:id="rId8" w:history="1">
        <w:r w:rsidRPr="00A8113C">
          <w:rPr>
            <w:rFonts w:ascii="Times New Roman" w:eastAsia="Times New Roman" w:hAnsi="Times New Roman" w:cs="Times New Roman"/>
            <w:bCs/>
            <w:color w:val="000000"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A8113C">
          <w:rPr>
            <w:rFonts w:ascii="Times New Roman" w:eastAsia="Times New Roman" w:hAnsi="Times New Roman" w:cs="Times New Roman"/>
            <w:bCs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A8113C">
          <w:rPr>
            <w:rFonts w:ascii="Times New Roman" w:eastAsia="Times New Roman" w:hAnsi="Times New Roman" w:cs="Times New Roman"/>
            <w:bCs/>
            <w:color w:val="000000"/>
            <w:kern w:val="0"/>
            <w:sz w:val="24"/>
            <w:szCs w:val="24"/>
            <w:u w:val="single"/>
            <w:lang w:val="en-US" w:eastAsia="ru-RU"/>
            <w14:ligatures w14:val="none"/>
          </w:rPr>
          <w:t>babaurt</w:t>
        </w:r>
        <w:r w:rsidRPr="00A8113C">
          <w:rPr>
            <w:rFonts w:ascii="Times New Roman" w:eastAsia="Times New Roman" w:hAnsi="Times New Roman" w:cs="Times New Roman"/>
            <w:bCs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A8113C">
          <w:rPr>
            <w:rFonts w:ascii="Times New Roman" w:eastAsia="Times New Roman" w:hAnsi="Times New Roman" w:cs="Times New Roman"/>
            <w:bCs/>
            <w:color w:val="000000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А.А.Акмурзаев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И.о. Главы</w:t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муниципального района  </w:t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Д.П. Исламов</w:t>
      </w:r>
    </w:p>
    <w:p w:rsidR="00A8113C" w:rsidRPr="00A8113C" w:rsidRDefault="00A8113C" w:rsidP="00A8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A8113C" w:rsidRPr="00A8113C" w:rsidRDefault="00A8113C" w:rsidP="00A81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A8113C" w:rsidRPr="00A8113C" w:rsidRDefault="00A8113C" w:rsidP="00A81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A8113C" w:rsidRPr="00A8113C" w:rsidRDefault="00A8113C" w:rsidP="00A81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A8113C" w:rsidRPr="00A8113C" w:rsidRDefault="00A8113C" w:rsidP="00A81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A8113C" w:rsidRDefault="00A8113C">
      <w:pPr>
        <w:sectPr w:rsidR="00A81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Приложение №1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к решению  Собрания депутатов муниципального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район  «Бабаюртовский район»                                                                                                  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от 06 апреля  2020  г.  №-341-6РС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__________________ Акмурзаев А.А.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И.о. главы муниципального района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                   _________________ Д. П. Исламов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СВЕДЕНИЯ</w:t>
      </w:r>
    </w:p>
    <w:p w:rsidR="00A8113C" w:rsidRPr="00A8113C" w:rsidRDefault="00A8113C" w:rsidP="00A8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об исполнении консолидированного  бюджета муниципального района «Бабаюртовский район» по доходам за 2019 год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709"/>
        <w:gridCol w:w="1417"/>
        <w:gridCol w:w="1701"/>
      </w:tblGrid>
      <w:tr w:rsidR="00A8113C" w:rsidRPr="00A8113C" w:rsidTr="00C32C62">
        <w:trPr>
          <w:trHeight w:val="142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Наименование  показателя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    </w:t>
            </w: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Код доходов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Утверждено</w:t>
            </w: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Исполнено</w:t>
            </w: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Процент</w:t>
            </w: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исполнения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00010102000010000110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84355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84599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100,3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00010102010010000110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100,3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00010102020010000110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00010102030010000110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00110102040010000110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10684,2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11938</w:t>
            </w: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111,7</w:t>
            </w:r>
          </w:p>
        </w:tc>
      </w:tr>
      <w:tr w:rsidR="00A8113C" w:rsidRPr="00A8113C" w:rsidTr="00C32C62">
        <w:trPr>
          <w:trHeight w:val="1054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 от  уплаты акцизов на дизельное топливо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00010302230010000110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99,7</w:t>
            </w:r>
          </w:p>
        </w:tc>
      </w:tr>
      <w:tr w:rsidR="00A8113C" w:rsidRPr="00A8113C" w:rsidTr="00C32C62">
        <w:trPr>
          <w:trHeight w:val="414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Доходы от  уплаты акцизов на моторные масла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00010302240010000110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 от  уплаты акцизов на автомобильный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00010302250010000110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138,7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 от  уплаты акцизов на прямогонный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00010302260010000110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00010500000000000110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10816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11295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104,4</w:t>
            </w: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00010501011010000110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108,1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00010501012010000110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00010501021010000110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105,7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Налог, взимаемый с налогоплательщиков, выбравших в качестве объекта налогообложения доходы,  уменьшенные на величину расходов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00010501022010000110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00010501050010000110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00010502010020000110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101,2</w:t>
            </w:r>
          </w:p>
        </w:tc>
      </w:tr>
      <w:tr w:rsidR="00A8113C" w:rsidRPr="00A8113C" w:rsidTr="00C32C62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00010502020020000110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103,3</w:t>
            </w:r>
          </w:p>
        </w:tc>
      </w:tr>
      <w:tr w:rsidR="00A8113C" w:rsidRPr="00A8113C" w:rsidTr="00C32C62">
        <w:trPr>
          <w:cantSplit/>
          <w:trHeight w:val="682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00010503020010000110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7513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10445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139,0</w:t>
            </w: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00010601030100000110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110,2</w:t>
            </w: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00010606010000000110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00010606013100000110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00010606023100000110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00010606033050000110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85,6</w:t>
            </w: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00010606033100000110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00010606043050000110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00010606043100000110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00010800000000000000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128,3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00010803010010000110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00010807140010000110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00010900000000000000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 на прибыль организаций, зачислявшийся до 1 января 2005г. в местные бюджеты, мобилизуемый на территориях муниципальных районах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00010901030050000110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налог( по обязательствам, возникшим до 1 января 2006 года) мобилизуемый на территориях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00010904053100000110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00010907033050000110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00011100000000000000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7300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9021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123,6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Доходы, 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00011105013050000120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00011105025100000120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00011105035050000120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Платежи при пользовании природными ресурсами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00011201010010000120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Плата за размещение отходов производства и потребление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00011201041010000120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Плата за размещение твердых коммунальных отходов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00011201042010000120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Прочие доходы от оказания платных услуг (работ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106,3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00011301995050000130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Доходы от продажи имущества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00011400000000000000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оперативном управлении учреждении,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00011402052050000430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00011406013050000430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00011406025050000430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00011603010010000140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00011603030010000140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00011606000010000140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00011608010010000140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00011608020010000140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Денежные взыскания (штрафы)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00011620000000000000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00011621050050000140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00011625020010000140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нарушение законодательства Российской Федерации  об охране и использовании животного мира.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00011625030010000140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00011625050010000140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00011628000010000140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00011630000000000000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00011630030010000140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00011633050050000140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00011635030050000140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Денежные взыскания (штрафы) за нарушения законодательства РФ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00011641000010000140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00011690000000000140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00011690050050000140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00011700000000000000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00011701050050000180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00011701050100000180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Прочие неналоговые доходы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00011705050050000180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00011705050100000180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38,0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127055,2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137074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107,9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00020200000000000000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748199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746378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99,8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00020201001050000151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151940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00020202999050000151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101851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101,2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00020203000000000151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493964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492627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99,7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00020204012050000151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00021805010050000151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297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Возврат остатков субсидий (район)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00021905000050000151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303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Возврат остатков субсидий (поселения)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00021905000100000151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00085000000000000000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875254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883452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33884-искл</w:t>
            </w:r>
          </w:p>
        </w:tc>
      </w:tr>
    </w:tbl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                                                                                                                                                                                                 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Приложение №2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к решению  Собрания депутатов муниципального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района  «Бабаюртовский район»                                                                                                  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от  06 апреля  2020  г.  №-341-6РС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__________________ Акмурзаев А.А.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И.о. главы муниципального района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                   _________________ Д. П. Исламов</w:t>
      </w:r>
    </w:p>
    <w:p w:rsidR="00A8113C" w:rsidRPr="00A8113C" w:rsidRDefault="00A8113C" w:rsidP="00A8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СВЕДЕНИЯ</w:t>
      </w:r>
    </w:p>
    <w:p w:rsidR="00A8113C" w:rsidRPr="00A8113C" w:rsidRDefault="00A8113C" w:rsidP="00A8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об исполнении   бюджета муниципального района «Бабаюртовский район»  по доходам за 2019 год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2693"/>
        <w:gridCol w:w="1559"/>
        <w:gridCol w:w="1418"/>
        <w:gridCol w:w="1559"/>
      </w:tblGrid>
      <w:tr w:rsidR="00A8113C" w:rsidRPr="00A8113C" w:rsidTr="00C32C62">
        <w:trPr>
          <w:trHeight w:val="65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Наименование 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    </w:t>
            </w: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Код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Утверждено</w:t>
            </w: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  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Исполнено</w:t>
            </w: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Процент</w:t>
            </w: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исполнения</w:t>
            </w: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Налог на доходы физических лиц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00010102000010000110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78283,0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81956,0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104,7</w:t>
            </w: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00010102010010000110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78283,0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81719,0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00010102020010000110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00010102030010000110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10684,0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11938,0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111,7</w:t>
            </w: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 от  уплаты акцизов на дизельное топливо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00010302230010000110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99,7</w:t>
            </w: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 от  уплаты акцизов на моторные масла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00010302240010000110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 от  уплаты акцизов на автомобильный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00010302250010000110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138,7</w:t>
            </w: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Доходы от  уплаты акцизов на прямогонный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00010302260010000110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-796,0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Налоги на совокупный доход – 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00010500000000000110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10453,0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10925,0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104,5</w:t>
            </w:r>
          </w:p>
        </w:tc>
      </w:tr>
      <w:tr w:rsidR="00A8113C" w:rsidRPr="00A8113C" w:rsidTr="00C32C62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00010501011010000110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152,7</w:t>
            </w: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00010501012010000110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00010501021010000110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00010501050010000110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00010502010020000110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101,1</w:t>
            </w: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00010502020020000110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103,7</w:t>
            </w:r>
          </w:p>
        </w:tc>
      </w:tr>
      <w:tr w:rsidR="00A8113C" w:rsidRPr="00A8113C" w:rsidTr="00C32C62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00010503020010000110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1790,0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00010606010000000110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00010606023100000110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00010606033050000110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00010606043050000110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00010800000000000000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1155,0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128,3</w:t>
            </w: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00010803010010000110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128,3</w:t>
            </w: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00010807140010000110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00010900000000000000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Земельный налог(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00010904053050000110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00010907033050000110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00011100000000000000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1409,0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00011105025100000120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Доходы, получаемые в виде арендной платы за земельные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00011105013050000120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color w:val="595959"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color w:val="595959"/>
                <w:kern w:val="0"/>
                <w:lang w:eastAsia="ru-RU"/>
                <w14:ligatures w14:val="none"/>
              </w:rPr>
              <w:t>1409,0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00011105035050000120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137,0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00011201010010000120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Плата за размещение отходов производства и потребление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00011201040010000120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Плата за размещение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00011201042010000120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Прочие доходы от оказания платных услуг (работ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5300,0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5633,0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106,3</w:t>
            </w: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00011301995050000130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5633,0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106,3</w:t>
            </w: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Доходы от продажи имущества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00011400000000000000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оперативном управлении учреждении,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00011402052050000410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00011406013050000430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00011406025050000430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Штрафы, санкции, возмещения ущерба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208,0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00011603010010000140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00011603030010000140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00011606000010000140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00011618010010000140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00011608020010000140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Денежные взыскания (штрафы)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00011620000000000000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401,0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00011621050050000140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00011625020010000140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нарушение законодательства Российской Федерации  об охране и использовании животного мира.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00011625030010000140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00011625050010000140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00011628000010000140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00011630000000000000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00011630000010000140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00011630030010000140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00011633050050000140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00011635030050000140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00011643000010000140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111,0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00011641000010000140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00011643000010000140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00011690000000000140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667,0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00011690050050000140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00011700000000000000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810,0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595959"/>
                <w:kern w:val="0"/>
                <w:sz w:val="24"/>
                <w:szCs w:val="24"/>
                <w14:ligatures w14:val="none"/>
              </w:rPr>
              <w:t>156,0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19,2</w:t>
            </w:r>
          </w:p>
        </w:tc>
      </w:tr>
      <w:tr w:rsidR="00A8113C" w:rsidRPr="00A8113C" w:rsidTr="00C32C62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00011701050050000180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Прочие неналоговые доходы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00011705050050000180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19,2</w:t>
            </w:r>
          </w:p>
        </w:tc>
      </w:tr>
      <w:tr w:rsidR="00A8113C" w:rsidRPr="00A8113C" w:rsidTr="00C32C62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Прочие неналоговые доходы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00011705050100000180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собственные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106430,2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116610,0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109,6</w:t>
            </w: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Финансовая помощь из РБ РД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748199,0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746378,0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00020201001050000151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151940,0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151940,0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Субсидии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00020202999050000151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100729,0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101851,0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Субвенция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00020203000000000151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493964,0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492627,0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Взаимные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00020204012050000151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Прочие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00021805010050000151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Возврат остатков субсидий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00021905000050000151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-1606,0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Всего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00085000000000000000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854629,2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862988,0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</w:p>
        </w:tc>
      </w:tr>
    </w:tbl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Приложение №3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к решению  Собрания депутатов муниципального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района  «Бабаюртовский район»                                                                                                  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от 06 апреля  2020  г.  №-341-6РС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__________________ Акмурзаев А.А.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И.о. главы муниципального района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                   _________________ Д. П. Исламов</w:t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</w:t>
      </w: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СВЕДЕНИЯ</w:t>
      </w:r>
    </w:p>
    <w:p w:rsidR="00A8113C" w:rsidRPr="00A8113C" w:rsidRDefault="00A8113C" w:rsidP="00A8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об исполнении   бюджета муниципальных поселений района «Бабаюртовский район» по доходам за 2019 год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494"/>
        <w:gridCol w:w="1485"/>
        <w:gridCol w:w="1558"/>
      </w:tblGrid>
      <w:tr w:rsidR="00A8113C" w:rsidRPr="00A8113C" w:rsidTr="00C32C62">
        <w:trPr>
          <w:trHeight w:val="65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Наименование  показателя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    </w:t>
            </w: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Код доходов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Утверждено</w:t>
            </w: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 2019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Исполнено</w:t>
            </w: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 2019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Процент</w:t>
            </w: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исполнения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00010102000010000110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2333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2643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113,2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00010102010010000110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2333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113,2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00010102020010000110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00010102030010000110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00110102040010000110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00010500000000000110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370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101,9</w:t>
            </w: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00010501010010000110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00010501020010000110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00010502000020000110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rPr>
          <w:cantSplit/>
          <w:trHeight w:val="46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101,9</w:t>
            </w:r>
          </w:p>
        </w:tc>
      </w:tr>
      <w:tr w:rsidR="00A8113C" w:rsidRPr="00A8113C" w:rsidTr="00C32C62">
        <w:trPr>
          <w:cantSplit/>
          <w:trHeight w:val="553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00010503020010000110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7513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8655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115,2</w:t>
            </w: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00010601030100000110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2432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110,2</w:t>
            </w: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Транспортный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00010604000020000110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Транспортный налог с организаций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00010604011020000110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Транспортный налог с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00010604012020000110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00010606010000000110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00010606013100000110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00010606023100000110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00010606033100000110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109,5</w:t>
            </w:r>
          </w:p>
        </w:tc>
      </w:tr>
      <w:tr w:rsidR="00A8113C" w:rsidRPr="00A8113C" w:rsidTr="00C32C62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00010606043100000110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3181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122,4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00010800000000000000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00010803010010000110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00010807140010000110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00010900000000000000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налог(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00010904005050000110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Земельный налог( по обязательствам, возникшим до 1 января 2006 года) мобилизуемый  на территориях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00010904053100000110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00011100000000000000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7300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7612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104,2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00011105025100000120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7612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104,2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Доходы, 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00011105013050000120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00011603030010000140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(штрафы) за нарушение законодательства о применении контрольной – счетной техники при осуществлении наличных денежных расчетов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00011606000010000140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 за нарушение бюджетного законодательства РФ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00011618000000000140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00011690000000000140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00011700000000000000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3116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37,9</w:t>
            </w:r>
          </w:p>
        </w:tc>
      </w:tr>
      <w:tr w:rsidR="00A8113C" w:rsidRPr="00A8113C" w:rsidTr="00C32C62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00011701050050000180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00011701050100000180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00011705050100000180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37,9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00010000000000000000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20625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20464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99,2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00020200000000000000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33884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33884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00020201001050000151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32175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32176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100,03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00020202999050000151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00020203000000000151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1000</w:t>
            </w: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00020204012050000151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00021805010050000151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Возврат остатков субсидий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00021905000050000151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00085000000000000000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54508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54348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99,7</w:t>
            </w:r>
          </w:p>
        </w:tc>
      </w:tr>
    </w:tbl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Приложение №4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 «Бабаюртовский район»                                                                                                  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   от 06 апреля  2020  г.  №-341-6РС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__________________ Акмурзаев А.А.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</w:t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                               И.о. главы муниципального района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                  _________________ Д. П. Исламов</w:t>
      </w: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</w:t>
      </w:r>
    </w:p>
    <w:p w:rsidR="00A8113C" w:rsidRPr="00A8113C" w:rsidRDefault="00A8113C" w:rsidP="00A8113C">
      <w:pPr>
        <w:tabs>
          <w:tab w:val="left" w:pos="10543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СВЕДЕНИЯ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об исполнении консолидированного бюджета муниципального района «Бабаюртовский район» по расходам за 2019 год </w:t>
      </w: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тыс.руб.                             </w:t>
      </w:r>
      <w:r w:rsidRPr="00A8113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tbl>
      <w:tblPr>
        <w:tblpPr w:leftFromText="180" w:rightFromText="180" w:bottomFromText="200" w:vertAnchor="text" w:horzAnchor="margin" w:tblpXSpec="center" w:tblpY="159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850"/>
        <w:gridCol w:w="1490"/>
        <w:gridCol w:w="1842"/>
        <w:gridCol w:w="1913"/>
        <w:gridCol w:w="1560"/>
      </w:tblGrid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Наименование 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Разд.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Целевая 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Утверждено   за 2019 год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Исполнено</w:t>
            </w:r>
          </w:p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Процент исполнения</w:t>
            </w:r>
          </w:p>
        </w:tc>
      </w:tr>
      <w:tr w:rsidR="00A8113C" w:rsidRPr="00A8113C" w:rsidTr="00C32C62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A8113C" w:rsidRPr="00A8113C" w:rsidTr="00C32C62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Глава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9900010010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73,9</w:t>
            </w:r>
          </w:p>
        </w:tc>
      </w:tr>
      <w:tr w:rsidR="00A8113C" w:rsidRPr="00A8113C" w:rsidTr="00C32C62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Собрание депутатов зарплата с начислениями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2397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Собрание депутатов материальные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98,8</w:t>
            </w:r>
          </w:p>
        </w:tc>
      </w:tr>
      <w:tr w:rsidR="00A8113C" w:rsidRPr="00A8113C" w:rsidTr="00C32C62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3694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3399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92,0</w:t>
            </w:r>
          </w:p>
        </w:tc>
      </w:tr>
      <w:tr w:rsidR="00A8113C" w:rsidRPr="00A8113C" w:rsidTr="00C32C62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АДМИНИСТРАЦИЯ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Аппарат</w:t>
            </w:r>
            <w:r w:rsidRPr="00A8113C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11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районной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9900010030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99,2</w:t>
            </w:r>
          </w:p>
        </w:tc>
      </w:tr>
      <w:tr w:rsidR="00A8113C" w:rsidRPr="00A8113C" w:rsidTr="00C32C62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Административная комиссия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9980077710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Комиссия по делам несовершеннолетних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9980077720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9980051200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Контрольно-счетная палата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9900010050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82,7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99,8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8657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8643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99,8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Контрольно-счетная палата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9900010050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2126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1758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82,6</w:t>
            </w:r>
          </w:p>
        </w:tc>
      </w:tr>
      <w:tr w:rsidR="00A8113C" w:rsidRPr="00A8113C" w:rsidTr="00C32C62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Выборы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01</w:t>
            </w: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9900020010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9900020020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79,8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kern w:val="0"/>
                <w14:ligatures w14:val="none"/>
              </w:rPr>
              <w:t>Профессиональная переподготовка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kern w:val="0"/>
                <w14:ligatures w14:val="none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Содержание архива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9980077730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Снижение административных барьеров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5203105000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Финансирование МФЦ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0203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0304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92,6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 МЧС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9900010060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Ликвидация стихийного бедствия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9900040320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99,8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kern w:val="0"/>
                <w14:ligatures w14:val="none"/>
              </w:rPr>
              <w:t>Субсидии на отлов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kern w:val="0"/>
                <w14:ligatures w14:val="none"/>
              </w:rPr>
              <w:t>0412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8113C">
              <w:rPr>
                <w:rFonts w:ascii="Calibri" w:eastAsia="Times New Roman" w:hAnsi="Calibri" w:cs="Times New Roman"/>
                <w:kern w:val="0"/>
                <w14:ligatures w14:val="none"/>
              </w:rPr>
              <w:t>9900040280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Ремонт и содержание автодорог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0409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9900040200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16988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9900040010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1097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Администрация ОС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1923841120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64244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27759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43,2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Мероприятие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90,5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Аппарат управление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9900010070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Комиссия по опеке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9980077740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104,1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МБУ «ЦБМУ»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Государственные капвложения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5225050000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Аппарат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9900010080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Доплата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9900090010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Материальная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9900020020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Пособие на детей сирот, единовременные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2250050820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Обесп. Детей жильем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2250050820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3091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Пособие для детей - сирот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2230781520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95,6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Мероприятия по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1087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99,7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Аппарат ФК и 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9900010090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 администрация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131332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96207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73,2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Хозяйственно  –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15162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хозяйственно –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15162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15161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Детсад «Елочка»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99,7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67,7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Детсад «Солнышко»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11504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11461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99,6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90,4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Детсад «Дружба»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8384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99,8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89,5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Детсад «Ласточка» 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99,9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85,5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Детсад «Сказка» 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7396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99,6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81,9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Детсад «Радуга» Хасанай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6530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6522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99,8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81,2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Детсад «Соколёнок» Геметюбе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99,9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37,0</w:t>
            </w:r>
          </w:p>
        </w:tc>
      </w:tr>
      <w:tr w:rsidR="00A8113C" w:rsidRPr="00A8113C" w:rsidTr="00C32C62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Детсад «Буратино» Уцмиюрт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9291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99,9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87,7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65954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64382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97,6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 том числе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79,4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Уцмиюрт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32236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99,5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Хамаматюрт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21929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21927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99,9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Хамаматюрт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22133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21866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98,7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Адиль-янгиюрт СОШ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34619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34526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99,7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Туршунай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15556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15398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98,9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Советское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13304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99,8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Бабаюрт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54033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71,6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Бабаюрт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36484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99,1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Бабаюрт СОШ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24960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97,4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Люксембург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99,6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Герменчик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20487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99,3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Геметюбе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20806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20648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99,2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Тюпкутан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14488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14469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99,8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Татаюрт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23113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99,8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Новокара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18375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99,1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Тамазатюбе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24194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99,7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Новокаса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13804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13772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99,7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Львовское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14866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14843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99,8</w:t>
            </w:r>
          </w:p>
        </w:tc>
      </w:tr>
      <w:tr w:rsidR="00A8113C" w:rsidRPr="00A8113C" w:rsidTr="00C32C62">
        <w:trPr>
          <w:trHeight w:val="30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Хасанай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17259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99,9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Мужукай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13170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13054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99,1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456083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438323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96,1</w:t>
            </w: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ДОМ ДЕСКОГО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11823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11815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дом детского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11823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11815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26512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98,9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26512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26230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98,9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15788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Итого 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15788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15784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99,9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ШКОЛА САД «ОРЛЕНОК»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Детсад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15658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15654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78,9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14426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101,4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школа-сад «Орленок»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30241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99,5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3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5978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99,2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5978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99,2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КУЛЬТУРНО – ДОСУГОВЫЙ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Культурно – досуговый центр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20081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20061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99,9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Редакция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5980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99,4</w:t>
            </w:r>
          </w:p>
        </w:tc>
      </w:tr>
      <w:tr w:rsidR="00A8113C" w:rsidRPr="00A8113C" w:rsidTr="00C32C62">
        <w:trPr>
          <w:trHeight w:val="36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Итого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5980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99,4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Управление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5274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98,9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5274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98,9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Управление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9900040010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15178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15103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99,5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9900040010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98,3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9900040010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10658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Едино дежурно-диспетчерская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3114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3081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98,9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98,9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Всего  расходов по муниципальным учреждениям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822684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766568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93,1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СЕЛЬСКИЕ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Уцмиюрт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73,5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4388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97,5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Адильянгиюрт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4596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99,8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Туршунай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91,7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14439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84,4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Люксембург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98,2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Герменчик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3996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63,7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Геметюбе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3685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94,5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91,7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Ново</w:t>
            </w: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- </w:t>
            </w: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3063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85,6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Тамазатюбе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3453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98,1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Ново</w:t>
            </w: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- </w:t>
            </w: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98,9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Львовское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97,9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Хасанай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88,0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Мужукай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2095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96,1</w:t>
            </w:r>
          </w:p>
        </w:tc>
      </w:tr>
      <w:tr w:rsidR="00A8113C" w:rsidRPr="00A8113C" w:rsidTr="00C32C62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расходов по сельским поселениям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57919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51731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89,3</w:t>
            </w:r>
          </w:p>
        </w:tc>
      </w:tr>
      <w:tr w:rsidR="00A8113C" w:rsidRPr="00A8113C" w:rsidTr="00C32C62">
        <w:trPr>
          <w:trHeight w:val="14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Всего расходов консолидированного бюджета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C" w:rsidRPr="00A8113C" w:rsidRDefault="00A8113C" w:rsidP="00A8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880603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818299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C" w:rsidRPr="00A8113C" w:rsidRDefault="00A8113C" w:rsidP="00A8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A8113C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14:ligatures w14:val="none"/>
              </w:rPr>
              <w:t>92,9</w:t>
            </w:r>
          </w:p>
        </w:tc>
      </w:tr>
    </w:tbl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8113C" w:rsidRPr="00A8113C" w:rsidRDefault="00A8113C" w:rsidP="00A81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1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8113C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A8113C" w:rsidRPr="00A8113C" w:rsidRDefault="00A8113C" w:rsidP="00A811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3921BD" w:rsidRDefault="003921BD"/>
    <w:sectPr w:rsidR="003921BD" w:rsidSect="00A8113C">
      <w:pgSz w:w="16838" w:h="11906" w:orient="landscape"/>
      <w:pgMar w:top="284" w:right="253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3C"/>
    <w:rsid w:val="00320B68"/>
    <w:rsid w:val="003921BD"/>
    <w:rsid w:val="0065568A"/>
    <w:rsid w:val="006F03E0"/>
    <w:rsid w:val="00A8113C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71ED"/>
  <w15:chartTrackingRefBased/>
  <w15:docId w15:val="{BA48BC2A-BD7F-4455-B60E-E8A3044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1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1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1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11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11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11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11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11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11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11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1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1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1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11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11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11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1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11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113C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A8113C"/>
  </w:style>
  <w:style w:type="character" w:customStyle="1" w:styleId="ac">
    <w:name w:val="Без интервала Знак"/>
    <w:basedOn w:val="a0"/>
    <w:link w:val="ad"/>
    <w:uiPriority w:val="1"/>
    <w:locked/>
    <w:rsid w:val="00A8113C"/>
    <w:rPr>
      <w:sz w:val="24"/>
      <w:szCs w:val="24"/>
    </w:rPr>
  </w:style>
  <w:style w:type="paragraph" w:styleId="ad">
    <w:name w:val="No Spacing"/>
    <w:link w:val="ac"/>
    <w:uiPriority w:val="1"/>
    <w:qFormat/>
    <w:rsid w:val="00A8113C"/>
    <w:pPr>
      <w:spacing w:after="0" w:line="240" w:lineRule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8113C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8113C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aur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B9641E320E32B4CDA56E8AB6C16C427082C47703AB677AE11CB97DBA376D9D84A0339C11BFE3321D8858SCR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9641E320E32B4CDA56E8AB6C16C427082C47703AB677AE11CB97DBA376D9D84A0339C11BFE3321D8858SCR4H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7070</Words>
  <Characters>40299</Characters>
  <Application>Microsoft Office Word</Application>
  <DocSecurity>0</DocSecurity>
  <Lines>335</Lines>
  <Paragraphs>94</Paragraphs>
  <ScaleCrop>false</ScaleCrop>
  <Company/>
  <LinksUpToDate>false</LinksUpToDate>
  <CharactersWithSpaces>47275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2025-05-13T08:15:00Z</dcterms:created>
  <dcterms:modified xsi:type="dcterms:W3CDTF">2025-05-13T08:16:00Z</dcterms:modified>
</cp:coreProperties>
</file>